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2C3">
      <w:pPr>
        <w:pStyle w:val="14"/>
        <w:jc w:val="center"/>
        <w:rPr>
          <w:sz w:val="56"/>
          <w:szCs w:val="56"/>
        </w:rPr>
      </w:pPr>
      <w:r>
        <w:rPr>
          <w:sz w:val="56"/>
        </w:rPr>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path/>
            <v:fill on="t" focussize="0,0"/>
            <v:stroke on="f" weight="0.5pt" joinstyle="miter"/>
            <v:imagedata o:title=""/>
            <o:lock v:ext="edit"/>
            <v:textbox>
              <w:txbxContent>
                <w:p w14:paraId="3E2D0A7C">
                  <w:pPr>
                    <w:rPr>
                      <w:rFonts w:ascii="楷体" w:hAnsi="楷体" w:eastAsia="楷体" w:cs="楷体"/>
                      <w:sz w:val="30"/>
                      <w:szCs w:val="30"/>
                    </w:rPr>
                  </w:pPr>
                  <w:r>
                    <w:rPr>
                      <w:rFonts w:hint="eastAsia" w:ascii="楷体" w:hAnsi="楷体" w:eastAsia="楷体" w:cs="楷体"/>
                      <w:sz w:val="30"/>
                      <w:szCs w:val="30"/>
                    </w:rPr>
                    <w:t>附件1：</w:t>
                  </w:r>
                </w:p>
              </w:txbxContent>
            </v:textbox>
          </v:shape>
        </w:pict>
      </w:r>
    </w:p>
    <w:p w14:paraId="42C0E5FD">
      <w:pPr>
        <w:pStyle w:val="14"/>
        <w:jc w:val="center"/>
        <w:rPr>
          <w:sz w:val="56"/>
          <w:szCs w:val="56"/>
        </w:rPr>
      </w:pPr>
    </w:p>
    <w:p w14:paraId="7BE4DE2C">
      <w:pPr>
        <w:pStyle w:val="14"/>
        <w:jc w:val="center"/>
        <w:rPr>
          <w:sz w:val="84"/>
          <w:szCs w:val="84"/>
        </w:rPr>
      </w:pPr>
    </w:p>
    <w:p w14:paraId="750550DD">
      <w:pPr>
        <w:pStyle w:val="14"/>
        <w:jc w:val="center"/>
        <w:rPr>
          <w:sz w:val="84"/>
          <w:szCs w:val="84"/>
        </w:rPr>
      </w:pPr>
    </w:p>
    <w:p w14:paraId="6DCD39C4">
      <w:pPr>
        <w:pStyle w:val="14"/>
        <w:jc w:val="center"/>
        <w:rPr>
          <w:sz w:val="84"/>
          <w:szCs w:val="84"/>
        </w:rPr>
      </w:pPr>
    </w:p>
    <w:p w14:paraId="072D8CA5">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10236DF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道县农机事务中心</w:t>
      </w:r>
      <w:r>
        <w:rPr>
          <w:rFonts w:hint="eastAsia" w:ascii="方正小标宋_GBK" w:hAnsi="方正小标宋_GBK" w:eastAsia="方正小标宋_GBK" w:cs="方正小标宋_GBK"/>
          <w:sz w:val="84"/>
          <w:szCs w:val="84"/>
        </w:rPr>
        <w:t>部门决算</w:t>
      </w:r>
    </w:p>
    <w:p w14:paraId="3AECE26F">
      <w:pPr>
        <w:pStyle w:val="14"/>
        <w:jc w:val="center"/>
        <w:rPr>
          <w:rFonts w:ascii="方正小标宋_GBK" w:hAnsi="方正小标宋_GBK" w:eastAsia="方正小标宋_GBK" w:cs="方正小标宋_GBK"/>
          <w:sz w:val="56"/>
          <w:szCs w:val="56"/>
        </w:rPr>
      </w:pPr>
    </w:p>
    <w:p w14:paraId="16C274F5">
      <w:pPr>
        <w:pStyle w:val="14"/>
        <w:jc w:val="center"/>
        <w:rPr>
          <w:sz w:val="56"/>
          <w:szCs w:val="56"/>
        </w:rPr>
      </w:pPr>
    </w:p>
    <w:p w14:paraId="0ABF297F">
      <w:pPr>
        <w:pStyle w:val="14"/>
        <w:jc w:val="center"/>
        <w:rPr>
          <w:sz w:val="56"/>
          <w:szCs w:val="56"/>
        </w:rPr>
      </w:pPr>
    </w:p>
    <w:p w14:paraId="7B56750D">
      <w:pPr>
        <w:pStyle w:val="14"/>
        <w:jc w:val="center"/>
        <w:rPr>
          <w:sz w:val="56"/>
          <w:szCs w:val="56"/>
        </w:rPr>
      </w:pPr>
    </w:p>
    <w:p w14:paraId="42A7EE7F">
      <w:pPr>
        <w:pStyle w:val="14"/>
        <w:jc w:val="center"/>
        <w:rPr>
          <w:sz w:val="32"/>
          <w:szCs w:val="32"/>
        </w:rPr>
      </w:pPr>
    </w:p>
    <w:p w14:paraId="1ADEE229">
      <w:pPr>
        <w:pStyle w:val="14"/>
        <w:jc w:val="center"/>
        <w:rPr>
          <w:sz w:val="32"/>
          <w:szCs w:val="32"/>
        </w:rPr>
      </w:pPr>
    </w:p>
    <w:p w14:paraId="2127CE65">
      <w:pPr>
        <w:pStyle w:val="14"/>
        <w:jc w:val="center"/>
        <w:rPr>
          <w:sz w:val="32"/>
          <w:szCs w:val="32"/>
        </w:rPr>
      </w:pPr>
    </w:p>
    <w:p w14:paraId="4607F97B">
      <w:pPr>
        <w:pStyle w:val="14"/>
        <w:jc w:val="center"/>
        <w:rPr>
          <w:sz w:val="32"/>
          <w:szCs w:val="32"/>
        </w:rPr>
      </w:pPr>
    </w:p>
    <w:p w14:paraId="29402647">
      <w:pPr>
        <w:pStyle w:val="14"/>
        <w:spacing w:line="500" w:lineRule="exact"/>
        <w:jc w:val="center"/>
        <w:rPr>
          <w:b/>
          <w:sz w:val="36"/>
          <w:szCs w:val="28"/>
        </w:rPr>
      </w:pPr>
      <w:r>
        <w:rPr>
          <w:rFonts w:hint="eastAsia"/>
          <w:b/>
          <w:sz w:val="36"/>
          <w:szCs w:val="28"/>
        </w:rPr>
        <w:t>目录</w:t>
      </w:r>
    </w:p>
    <w:p w14:paraId="7395C9AA">
      <w:pPr>
        <w:pStyle w:val="14"/>
        <w:spacing w:line="500" w:lineRule="exact"/>
        <w:rPr>
          <w:rFonts w:hAnsi="黑体"/>
          <w:bCs/>
          <w:sz w:val="28"/>
          <w:szCs w:val="28"/>
        </w:rPr>
      </w:pPr>
      <w:r>
        <w:rPr>
          <w:rFonts w:hint="eastAsia" w:hAnsi="黑体"/>
          <w:bCs/>
          <w:sz w:val="28"/>
          <w:szCs w:val="28"/>
        </w:rPr>
        <w:t>第一部分 道县农机事务中心部门（单位）概况</w:t>
      </w:r>
    </w:p>
    <w:p w14:paraId="2AE781CF">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27D4198">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23A62E1">
      <w:pPr>
        <w:pStyle w:val="14"/>
        <w:spacing w:line="500" w:lineRule="exact"/>
        <w:rPr>
          <w:rFonts w:hAnsi="黑体"/>
          <w:bCs/>
          <w:sz w:val="28"/>
          <w:szCs w:val="28"/>
        </w:rPr>
      </w:pPr>
      <w:r>
        <w:rPr>
          <w:rFonts w:hint="eastAsia" w:hAnsi="黑体"/>
          <w:bCs/>
          <w:sz w:val="28"/>
          <w:szCs w:val="28"/>
        </w:rPr>
        <w:t>第二部分 部门决算表</w:t>
      </w:r>
    </w:p>
    <w:p w14:paraId="63FAE8D8">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701CEA0">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4C6D80B">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EC60186">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AA2D5C4">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B90391A">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8587F07">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A77AA20">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E32EF4F">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CC18A7B">
      <w:pPr>
        <w:pStyle w:val="14"/>
        <w:spacing w:line="500" w:lineRule="exact"/>
        <w:rPr>
          <w:rFonts w:hAnsi="黑体"/>
          <w:bCs/>
          <w:sz w:val="28"/>
          <w:szCs w:val="28"/>
        </w:rPr>
      </w:pPr>
      <w:r>
        <w:rPr>
          <w:rFonts w:hint="eastAsia" w:hAnsi="黑体"/>
          <w:bCs/>
          <w:sz w:val="28"/>
          <w:szCs w:val="28"/>
        </w:rPr>
        <w:t>第三部分 部门决算情况说明</w:t>
      </w:r>
    </w:p>
    <w:p w14:paraId="6F7235C8">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73E9ED7">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36B844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0F3DA8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4D2026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4E78AE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40180E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52C98E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87449F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A6A5A3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66A849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D52AC02">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D49E0B0">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w:t>
      </w:r>
      <w:r>
        <w:rPr>
          <w:rFonts w:hint="eastAsia" w:ascii="仿宋_GB2312" w:hAnsi="仿宋_GB2312" w:eastAsia="仿宋_GB2312" w:cs="仿宋_GB2312"/>
          <w:sz w:val="28"/>
          <w:szCs w:val="28"/>
        </w:rPr>
        <w:t>年度预算绩效情况的说明</w:t>
      </w:r>
    </w:p>
    <w:p w14:paraId="15229D41">
      <w:pPr>
        <w:pStyle w:val="14"/>
        <w:spacing w:line="500" w:lineRule="exact"/>
        <w:rPr>
          <w:rFonts w:hAnsi="黑体"/>
          <w:bCs/>
          <w:sz w:val="28"/>
          <w:szCs w:val="28"/>
        </w:rPr>
      </w:pPr>
      <w:r>
        <w:rPr>
          <w:rFonts w:hint="eastAsia" w:hAnsi="黑体"/>
          <w:bCs/>
          <w:sz w:val="28"/>
          <w:szCs w:val="28"/>
        </w:rPr>
        <w:t>第四部分 名词解释</w:t>
      </w:r>
    </w:p>
    <w:p w14:paraId="34EE439E">
      <w:pPr>
        <w:pStyle w:val="14"/>
        <w:spacing w:line="500" w:lineRule="exact"/>
        <w:rPr>
          <w:rFonts w:hAnsi="黑体"/>
          <w:bCs/>
          <w:sz w:val="28"/>
          <w:szCs w:val="28"/>
        </w:rPr>
      </w:pPr>
      <w:r>
        <w:rPr>
          <w:rFonts w:hint="eastAsia" w:hAnsi="黑体"/>
          <w:bCs/>
          <w:sz w:val="28"/>
          <w:szCs w:val="28"/>
        </w:rPr>
        <w:t>第五部分 附件</w:t>
      </w:r>
    </w:p>
    <w:p w14:paraId="6C16CFFD">
      <w:pPr>
        <w:pStyle w:val="14"/>
        <w:spacing w:line="500" w:lineRule="exact"/>
        <w:rPr>
          <w:rFonts w:hAnsi="黑体"/>
          <w:bCs/>
          <w:sz w:val="28"/>
          <w:szCs w:val="28"/>
        </w:rPr>
      </w:pPr>
    </w:p>
    <w:p w14:paraId="653E3E11">
      <w:pPr>
        <w:jc w:val="center"/>
        <w:rPr>
          <w:sz w:val="72"/>
          <w:szCs w:val="72"/>
        </w:rPr>
      </w:pPr>
    </w:p>
    <w:p w14:paraId="77F43DE5">
      <w:pPr>
        <w:jc w:val="center"/>
        <w:rPr>
          <w:sz w:val="72"/>
          <w:szCs w:val="72"/>
        </w:rPr>
      </w:pPr>
    </w:p>
    <w:p w14:paraId="425B55A0">
      <w:pPr>
        <w:jc w:val="center"/>
        <w:rPr>
          <w:sz w:val="72"/>
          <w:szCs w:val="72"/>
        </w:rPr>
      </w:pPr>
    </w:p>
    <w:p w14:paraId="7789D7AF">
      <w:pPr>
        <w:jc w:val="center"/>
        <w:rPr>
          <w:sz w:val="72"/>
          <w:szCs w:val="72"/>
        </w:rPr>
      </w:pPr>
    </w:p>
    <w:p w14:paraId="09B96DDD">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9992C4E">
      <w:pPr>
        <w:pStyle w:val="14"/>
        <w:jc w:val="center"/>
        <w:rPr>
          <w:rFonts w:ascii="方正小标宋_GBK" w:hAnsi="方正小标宋_GBK" w:eastAsia="方正小标宋_GBK" w:cs="方正小标宋_GBK"/>
          <w:sz w:val="84"/>
          <w:szCs w:val="84"/>
        </w:rPr>
      </w:pPr>
    </w:p>
    <w:p w14:paraId="1F224E08">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农机事务中心部门概况</w:t>
      </w:r>
    </w:p>
    <w:p w14:paraId="31E50431">
      <w:pPr>
        <w:jc w:val="center"/>
        <w:rPr>
          <w:rFonts w:ascii="方正小标宋_GBK" w:hAnsi="方正小标宋_GBK" w:eastAsia="方正小标宋_GBK" w:cs="方正小标宋_GBK"/>
          <w:sz w:val="72"/>
          <w:szCs w:val="72"/>
        </w:rPr>
      </w:pPr>
    </w:p>
    <w:p w14:paraId="03B23F20">
      <w:pPr>
        <w:jc w:val="center"/>
        <w:rPr>
          <w:rFonts w:ascii="方正小标宋_GBK" w:hAnsi="方正小标宋_GBK" w:eastAsia="方正小标宋_GBK" w:cs="方正小标宋_GBK"/>
          <w:sz w:val="72"/>
          <w:szCs w:val="72"/>
        </w:rPr>
      </w:pPr>
    </w:p>
    <w:p w14:paraId="032859DE">
      <w:pPr>
        <w:jc w:val="center"/>
        <w:rPr>
          <w:rFonts w:ascii="方正小标宋_GBK" w:hAnsi="方正小标宋_GBK" w:eastAsia="方正小标宋_GBK" w:cs="方正小标宋_GBK"/>
          <w:sz w:val="72"/>
          <w:szCs w:val="72"/>
        </w:rPr>
      </w:pPr>
    </w:p>
    <w:p w14:paraId="3D81D95E">
      <w:pPr>
        <w:jc w:val="center"/>
        <w:rPr>
          <w:rFonts w:ascii="方正小标宋_GBK" w:hAnsi="方正小标宋_GBK" w:eastAsia="方正小标宋_GBK" w:cs="方正小标宋_GBK"/>
          <w:sz w:val="72"/>
          <w:szCs w:val="72"/>
        </w:rPr>
      </w:pPr>
    </w:p>
    <w:p w14:paraId="486FFA4E">
      <w:pPr>
        <w:jc w:val="center"/>
        <w:rPr>
          <w:sz w:val="72"/>
          <w:szCs w:val="72"/>
        </w:rPr>
      </w:pPr>
    </w:p>
    <w:p w14:paraId="196EE538">
      <w:pPr>
        <w:jc w:val="center"/>
        <w:rPr>
          <w:sz w:val="72"/>
          <w:szCs w:val="72"/>
        </w:rPr>
      </w:pPr>
    </w:p>
    <w:p w14:paraId="18302AD0">
      <w:pPr>
        <w:pStyle w:val="15"/>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64ED7CD1">
      <w:pPr>
        <w:pStyle w:val="15"/>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ascii="仿宋" w:hAnsi="仿宋" w:eastAsia="仿宋" w:cs="仿宋"/>
          <w:sz w:val="32"/>
          <w:szCs w:val="32"/>
        </w:rPr>
      </w:pPr>
      <w:bookmarkStart w:id="3" w:name="_GoBack"/>
      <w:bookmarkEnd w:id="3"/>
      <w:r>
        <w:rPr>
          <w:rFonts w:hint="eastAsia" w:ascii="仿宋" w:hAnsi="仿宋" w:eastAsia="仿宋" w:cs="仿宋"/>
          <w:sz w:val="32"/>
          <w:szCs w:val="32"/>
        </w:rPr>
        <w:t>根据道政办发（2020）50号文件规定，本单位的主要工作职责是：</w:t>
      </w:r>
    </w:p>
    <w:p w14:paraId="01A7777D">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仿宋_GB2312" w:hAnsi="仿宋" w:eastAsia="仿宋_GB2312"/>
          <w:sz w:val="32"/>
          <w:szCs w:val="32"/>
        </w:rPr>
        <w:t>承担农业机械化补贴政策实施相关事务性工作。</w:t>
      </w:r>
    </w:p>
    <w:p w14:paraId="12BE8F55">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 w:eastAsia="仿宋_GB2312"/>
          <w:sz w:val="32"/>
          <w:szCs w:val="32"/>
        </w:rPr>
      </w:pPr>
      <w:r>
        <w:rPr>
          <w:rFonts w:hint="eastAsia" w:ascii="Times New Roman" w:hAnsi="Times New Roman" w:eastAsia="仿宋_GB2312" w:cs="仿宋_GB2312"/>
          <w:sz w:val="32"/>
          <w:szCs w:val="32"/>
        </w:rPr>
        <w:t>（二）</w:t>
      </w:r>
      <w:r>
        <w:rPr>
          <w:rFonts w:hint="eastAsia" w:ascii="仿宋_GB2312" w:hAnsi="仿宋" w:eastAsia="仿宋_GB2312"/>
          <w:sz w:val="32"/>
          <w:szCs w:val="32"/>
        </w:rPr>
        <w:t>承担农业机械化从业人员教育培训和职业技能开发。</w:t>
      </w:r>
    </w:p>
    <w:p w14:paraId="04FFDE8E">
      <w:pPr>
        <w:keepNext w:val="0"/>
        <w:keepLines w:val="0"/>
        <w:pageBreakBefore w:val="0"/>
        <w:widowControl w:val="0"/>
        <w:kinsoku/>
        <w:wordWrap/>
        <w:overflowPunct/>
        <w:topLinePunct w:val="0"/>
        <w:autoSpaceDE/>
        <w:autoSpaceDN/>
        <w:bidi w:val="0"/>
        <w:adjustRightInd/>
        <w:snapToGrid/>
        <w:jc w:val="left"/>
        <w:textAlignment w:val="auto"/>
        <w:rPr>
          <w:rFonts w:ascii="仿宋_GB2312" w:hAnsi="仿宋" w:eastAsia="仿宋_GB2312"/>
          <w:sz w:val="32"/>
          <w:szCs w:val="32"/>
        </w:rPr>
      </w:pPr>
      <w:r>
        <w:rPr>
          <w:rFonts w:hint="eastAsia" w:ascii="Times New Roman" w:hAnsi="Times New Roman" w:eastAsia="仿宋_GB2312" w:cs="仿宋_GB2312"/>
          <w:sz w:val="32"/>
          <w:szCs w:val="32"/>
        </w:rPr>
        <w:t>（三）</w:t>
      </w:r>
      <w:r>
        <w:rPr>
          <w:rFonts w:hint="eastAsia" w:ascii="仿宋_GB2312" w:hAnsi="仿宋" w:eastAsia="仿宋_GB2312"/>
          <w:sz w:val="32"/>
          <w:szCs w:val="32"/>
        </w:rPr>
        <w:t>承担农业机械化新机具、新技术引进和示范推广。</w:t>
      </w:r>
    </w:p>
    <w:p w14:paraId="264E336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Times New Roman" w:hAnsi="Times New Roman" w:eastAsia="仿宋_GB2312" w:cs="仿宋_GB2312"/>
          <w:sz w:val="32"/>
          <w:szCs w:val="32"/>
        </w:rPr>
      </w:pPr>
    </w:p>
    <w:p w14:paraId="69A0CB38">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0E26FA77">
      <w:pPr>
        <w:widowControl/>
        <w:spacing w:line="600" w:lineRule="exact"/>
        <w:rPr>
          <w:rFonts w:ascii="仿宋_GB2312" w:hAnsi="仿宋" w:eastAsia="仿宋_GB2312"/>
          <w:sz w:val="32"/>
          <w:szCs w:val="32"/>
        </w:rPr>
      </w:pPr>
      <w:r>
        <w:rPr>
          <w:rFonts w:hint="eastAsia" w:ascii="Times New Roman" w:hAnsi="Times New Roman" w:eastAsia="仿宋_GB2312" w:cs="仿宋_GB2312"/>
          <w:bCs/>
          <w:kern w:val="0"/>
          <w:sz w:val="32"/>
          <w:szCs w:val="32"/>
        </w:rPr>
        <w:t>（一）内设机构设置。道县农机事务中心单位内设机构包括：</w:t>
      </w:r>
      <w:r>
        <w:rPr>
          <w:rFonts w:hint="eastAsia" w:ascii="仿宋_GB2312" w:hAnsi="仿宋" w:eastAsia="仿宋_GB2312"/>
          <w:sz w:val="32"/>
          <w:szCs w:val="32"/>
        </w:rPr>
        <w:t>综合室、农机推广服务室、产业发展室3个职能股室。</w:t>
      </w:r>
    </w:p>
    <w:p w14:paraId="3CE838BD">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（二）决算单位构成。道县农机事务中心单位2024年部门决算汇总公开单位构成包括：单位本级以及农机安全监理站。</w:t>
      </w:r>
    </w:p>
    <w:p w14:paraId="6F45B4A6">
      <w:pPr>
        <w:jc w:val="left"/>
        <w:rPr>
          <w:rFonts w:ascii="仿宋_GB2312" w:eastAsia="仿宋_GB2312" w:hAnsiTheme="minorEastAsia"/>
          <w:sz w:val="28"/>
          <w:szCs w:val="32"/>
        </w:rPr>
      </w:pPr>
    </w:p>
    <w:p w14:paraId="05DD0284">
      <w:pPr>
        <w:jc w:val="center"/>
        <w:rPr>
          <w:rFonts w:ascii="黑体" w:hAnsi="黑体" w:eastAsia="黑体"/>
          <w:sz w:val="28"/>
          <w:szCs w:val="28"/>
        </w:rPr>
      </w:pPr>
    </w:p>
    <w:p w14:paraId="0083F54B">
      <w:pPr>
        <w:jc w:val="center"/>
        <w:rPr>
          <w:rFonts w:ascii="黑体" w:hAnsi="黑体" w:eastAsia="黑体"/>
          <w:sz w:val="28"/>
          <w:szCs w:val="28"/>
        </w:rPr>
      </w:pPr>
    </w:p>
    <w:p w14:paraId="74948171">
      <w:pPr>
        <w:jc w:val="center"/>
        <w:rPr>
          <w:rFonts w:ascii="黑体" w:hAnsi="黑体" w:eastAsia="黑体"/>
          <w:sz w:val="28"/>
          <w:szCs w:val="28"/>
        </w:rPr>
      </w:pPr>
    </w:p>
    <w:p w14:paraId="55EC744C">
      <w:pPr>
        <w:jc w:val="center"/>
        <w:rPr>
          <w:rFonts w:ascii="黑体" w:hAnsi="黑体" w:eastAsia="黑体"/>
          <w:sz w:val="28"/>
          <w:szCs w:val="28"/>
        </w:rPr>
      </w:pPr>
    </w:p>
    <w:p w14:paraId="5F2790F8">
      <w:pPr>
        <w:jc w:val="center"/>
        <w:rPr>
          <w:rFonts w:ascii="黑体" w:hAnsi="黑体" w:eastAsia="黑体"/>
          <w:sz w:val="28"/>
          <w:szCs w:val="28"/>
        </w:rPr>
      </w:pPr>
    </w:p>
    <w:p w14:paraId="2F964D7E">
      <w:pPr>
        <w:jc w:val="center"/>
        <w:rPr>
          <w:rFonts w:ascii="黑体" w:hAnsi="黑体" w:eastAsia="黑体"/>
          <w:sz w:val="28"/>
          <w:szCs w:val="28"/>
        </w:rPr>
      </w:pPr>
    </w:p>
    <w:p w14:paraId="5675B96C">
      <w:pPr>
        <w:jc w:val="center"/>
        <w:rPr>
          <w:rFonts w:ascii="黑体" w:hAnsi="黑体" w:eastAsia="黑体"/>
          <w:sz w:val="28"/>
          <w:szCs w:val="28"/>
        </w:rPr>
      </w:pPr>
    </w:p>
    <w:p w14:paraId="2D04B26E">
      <w:pPr>
        <w:jc w:val="center"/>
        <w:rPr>
          <w:rFonts w:ascii="黑体" w:hAnsi="黑体" w:eastAsia="黑体"/>
          <w:sz w:val="28"/>
          <w:szCs w:val="28"/>
        </w:rPr>
      </w:pPr>
    </w:p>
    <w:p w14:paraId="503FEEFA">
      <w:pPr>
        <w:jc w:val="center"/>
        <w:rPr>
          <w:rFonts w:ascii="黑体" w:hAnsi="黑体" w:eastAsia="黑体"/>
          <w:sz w:val="28"/>
          <w:szCs w:val="28"/>
        </w:rPr>
      </w:pPr>
    </w:p>
    <w:p w14:paraId="4E0B7DD6">
      <w:pPr>
        <w:jc w:val="center"/>
        <w:rPr>
          <w:rFonts w:ascii="黑体" w:hAnsi="黑体" w:eastAsia="黑体"/>
          <w:sz w:val="28"/>
          <w:szCs w:val="28"/>
        </w:rPr>
      </w:pPr>
    </w:p>
    <w:p w14:paraId="6D992821">
      <w:pPr>
        <w:jc w:val="center"/>
        <w:rPr>
          <w:rFonts w:ascii="黑体" w:hAnsi="黑体" w:eastAsia="黑体"/>
          <w:sz w:val="28"/>
          <w:szCs w:val="28"/>
        </w:rPr>
      </w:pPr>
    </w:p>
    <w:p w14:paraId="3B14E722">
      <w:pPr>
        <w:jc w:val="center"/>
        <w:rPr>
          <w:rFonts w:ascii="黑体" w:hAnsi="黑体" w:eastAsia="黑体"/>
          <w:sz w:val="28"/>
          <w:szCs w:val="28"/>
        </w:rPr>
      </w:pPr>
    </w:p>
    <w:p w14:paraId="2F30C36B">
      <w:pPr>
        <w:jc w:val="center"/>
        <w:rPr>
          <w:sz w:val="72"/>
          <w:szCs w:val="72"/>
        </w:rPr>
      </w:pPr>
    </w:p>
    <w:p w14:paraId="28C6591D">
      <w:pPr>
        <w:jc w:val="center"/>
        <w:rPr>
          <w:sz w:val="72"/>
          <w:szCs w:val="72"/>
        </w:rPr>
      </w:pPr>
    </w:p>
    <w:p w14:paraId="7F07B7E9">
      <w:pPr>
        <w:jc w:val="center"/>
        <w:rPr>
          <w:sz w:val="72"/>
          <w:szCs w:val="72"/>
        </w:rPr>
      </w:pPr>
    </w:p>
    <w:p w14:paraId="07F78A86">
      <w:pPr>
        <w:jc w:val="center"/>
        <w:rPr>
          <w:sz w:val="72"/>
          <w:szCs w:val="72"/>
        </w:rPr>
      </w:pPr>
    </w:p>
    <w:p w14:paraId="3A8D83C2">
      <w:pPr>
        <w:pStyle w:val="14"/>
        <w:jc w:val="center"/>
        <w:rPr>
          <w:rFonts w:ascii="方正小标宋_GBK" w:hAnsi="方正小标宋_GBK" w:eastAsia="方正小标宋_GBK" w:cs="方正小标宋_GBK"/>
          <w:sz w:val="84"/>
          <w:szCs w:val="84"/>
        </w:rPr>
      </w:pPr>
    </w:p>
    <w:p w14:paraId="4214294E">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CD71039">
      <w:pPr>
        <w:pStyle w:val="14"/>
        <w:jc w:val="center"/>
        <w:rPr>
          <w:rFonts w:ascii="方正小标宋_GBK" w:hAnsi="方正小标宋_GBK" w:eastAsia="方正小标宋_GBK" w:cs="方正小标宋_GBK"/>
          <w:sz w:val="84"/>
          <w:szCs w:val="84"/>
        </w:rPr>
      </w:pPr>
    </w:p>
    <w:p w14:paraId="442EFF28">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FCB717D">
      <w:pPr>
        <w:jc w:val="center"/>
        <w:rPr>
          <w:sz w:val="72"/>
          <w:szCs w:val="72"/>
        </w:rPr>
      </w:pPr>
    </w:p>
    <w:p w14:paraId="7EDCE857">
      <w:pPr>
        <w:jc w:val="center"/>
        <w:rPr>
          <w:sz w:val="72"/>
          <w:szCs w:val="72"/>
        </w:rPr>
      </w:pPr>
    </w:p>
    <w:p w14:paraId="52D141B3">
      <w:pPr>
        <w:jc w:val="center"/>
        <w:rPr>
          <w:sz w:val="72"/>
          <w:szCs w:val="72"/>
        </w:rPr>
      </w:pPr>
    </w:p>
    <w:p w14:paraId="08409CF1">
      <w:pPr>
        <w:jc w:val="center"/>
        <w:rPr>
          <w:sz w:val="72"/>
          <w:szCs w:val="72"/>
        </w:rPr>
      </w:pPr>
    </w:p>
    <w:p w14:paraId="52D065E5">
      <w:pPr>
        <w:jc w:val="center"/>
        <w:rPr>
          <w:sz w:val="72"/>
          <w:szCs w:val="72"/>
        </w:rPr>
      </w:pPr>
    </w:p>
    <w:p w14:paraId="05EACE63">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449"/>
        <w:gridCol w:w="133"/>
        <w:gridCol w:w="318"/>
        <w:gridCol w:w="3634"/>
        <w:gridCol w:w="2581"/>
        <w:gridCol w:w="1295"/>
        <w:gridCol w:w="1295"/>
        <w:gridCol w:w="1295"/>
        <w:gridCol w:w="1295"/>
        <w:gridCol w:w="1296"/>
        <w:gridCol w:w="1837"/>
      </w:tblGrid>
      <w:tr w14:paraId="71077B9A">
        <w:tblPrEx>
          <w:tblCellMar>
            <w:top w:w="0" w:type="dxa"/>
            <w:left w:w="0" w:type="dxa"/>
            <w:bottom w:w="0" w:type="dxa"/>
            <w:right w:w="0" w:type="dxa"/>
          </w:tblCellMar>
        </w:tblPrEx>
        <w:trPr>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jc w:val="center"/>
              <w:tblLayout w:type="fixed"/>
              <w:tblCellMar>
                <w:top w:w="0" w:type="dxa"/>
                <w:left w:w="108" w:type="dxa"/>
                <w:bottom w:w="0" w:type="dxa"/>
                <w:right w:w="108" w:type="dxa"/>
              </w:tblCellMar>
            </w:tblPr>
            <w:tblGrid>
              <w:gridCol w:w="4279"/>
              <w:gridCol w:w="572"/>
              <w:gridCol w:w="2128"/>
              <w:gridCol w:w="4073"/>
              <w:gridCol w:w="1086"/>
              <w:gridCol w:w="527"/>
              <w:gridCol w:w="2110"/>
              <w:gridCol w:w="121"/>
            </w:tblGrid>
            <w:tr w14:paraId="221D0433">
              <w:tblPrEx>
                <w:tblCellMar>
                  <w:top w:w="0" w:type="dxa"/>
                  <w:left w:w="108" w:type="dxa"/>
                  <w:bottom w:w="0" w:type="dxa"/>
                  <w:right w:w="108" w:type="dxa"/>
                </w:tblCellMar>
              </w:tblPrEx>
              <w:trPr>
                <w:trHeight w:val="304" w:hRule="atLeast"/>
                <w:jc w:val="center"/>
              </w:trPr>
              <w:tc>
                <w:tcPr>
                  <w:tcW w:w="4279" w:type="dxa"/>
                  <w:tcBorders>
                    <w:top w:val="nil"/>
                    <w:left w:val="nil"/>
                    <w:bottom w:val="nil"/>
                    <w:right w:val="nil"/>
                  </w:tcBorders>
                  <w:shd w:val="clear" w:color="auto" w:fill="auto"/>
                  <w:noWrap/>
                  <w:vAlign w:val="center"/>
                </w:tcPr>
                <w:p w14:paraId="03DE97AE">
                  <w:pPr>
                    <w:jc w:val="left"/>
                    <w:rPr>
                      <w:rFonts w:ascii="黑体" w:hAnsi="宋体" w:eastAsia="黑体" w:cs="黑体"/>
                      <w:color w:val="000000"/>
                      <w:sz w:val="24"/>
                      <w:szCs w:val="24"/>
                    </w:rPr>
                  </w:pPr>
                </w:p>
              </w:tc>
              <w:tc>
                <w:tcPr>
                  <w:tcW w:w="572" w:type="dxa"/>
                  <w:tcBorders>
                    <w:top w:val="nil"/>
                    <w:left w:val="nil"/>
                    <w:bottom w:val="nil"/>
                    <w:right w:val="nil"/>
                  </w:tcBorders>
                  <w:shd w:val="clear" w:color="auto" w:fill="auto"/>
                  <w:noWrap/>
                  <w:vAlign w:val="center"/>
                </w:tcPr>
                <w:p w14:paraId="39C6D289">
                  <w:pPr>
                    <w:jc w:val="right"/>
                    <w:rPr>
                      <w:rFonts w:ascii="宋体" w:hAnsi="宋体" w:eastAsia="宋体" w:cs="宋体"/>
                      <w:color w:val="000000"/>
                      <w:sz w:val="24"/>
                      <w:szCs w:val="24"/>
                    </w:rPr>
                  </w:pPr>
                </w:p>
              </w:tc>
              <w:tc>
                <w:tcPr>
                  <w:tcW w:w="2128" w:type="dxa"/>
                  <w:tcBorders>
                    <w:top w:val="nil"/>
                    <w:left w:val="nil"/>
                    <w:bottom w:val="nil"/>
                    <w:right w:val="nil"/>
                  </w:tcBorders>
                  <w:shd w:val="clear" w:color="auto" w:fill="auto"/>
                  <w:noWrap/>
                  <w:vAlign w:val="center"/>
                </w:tcPr>
                <w:p w14:paraId="077780B4">
                  <w:pPr>
                    <w:jc w:val="right"/>
                    <w:rPr>
                      <w:rFonts w:ascii="宋体" w:hAnsi="宋体" w:eastAsia="宋体" w:cs="宋体"/>
                      <w:color w:val="000000"/>
                      <w:sz w:val="24"/>
                      <w:szCs w:val="24"/>
                    </w:rPr>
                  </w:pPr>
                </w:p>
              </w:tc>
              <w:tc>
                <w:tcPr>
                  <w:tcW w:w="4073" w:type="dxa"/>
                  <w:tcBorders>
                    <w:top w:val="nil"/>
                    <w:left w:val="nil"/>
                    <w:bottom w:val="nil"/>
                    <w:right w:val="nil"/>
                  </w:tcBorders>
                  <w:shd w:val="clear" w:color="auto" w:fill="auto"/>
                  <w:noWrap/>
                  <w:vAlign w:val="center"/>
                </w:tcPr>
                <w:p w14:paraId="0CB2E1A6">
                  <w:pPr>
                    <w:jc w:val="right"/>
                    <w:rPr>
                      <w:rFonts w:ascii="宋体" w:hAnsi="宋体" w:eastAsia="宋体" w:cs="宋体"/>
                      <w:color w:val="000000"/>
                      <w:sz w:val="24"/>
                      <w:szCs w:val="24"/>
                    </w:rPr>
                  </w:pPr>
                </w:p>
              </w:tc>
              <w:tc>
                <w:tcPr>
                  <w:tcW w:w="1613" w:type="dxa"/>
                  <w:gridSpan w:val="2"/>
                  <w:tcBorders>
                    <w:top w:val="nil"/>
                    <w:left w:val="nil"/>
                    <w:bottom w:val="nil"/>
                    <w:right w:val="nil"/>
                  </w:tcBorders>
                  <w:shd w:val="clear" w:color="auto" w:fill="auto"/>
                  <w:noWrap/>
                  <w:vAlign w:val="center"/>
                </w:tcPr>
                <w:p w14:paraId="67BDE740">
                  <w:pPr>
                    <w:jc w:val="right"/>
                    <w:rPr>
                      <w:rFonts w:ascii="宋体" w:hAnsi="宋体" w:eastAsia="宋体" w:cs="宋体"/>
                      <w:color w:val="000000"/>
                      <w:sz w:val="24"/>
                      <w:szCs w:val="24"/>
                    </w:rPr>
                  </w:pPr>
                </w:p>
              </w:tc>
              <w:tc>
                <w:tcPr>
                  <w:tcW w:w="2231" w:type="dxa"/>
                  <w:gridSpan w:val="2"/>
                  <w:tcBorders>
                    <w:top w:val="nil"/>
                    <w:left w:val="nil"/>
                    <w:bottom w:val="nil"/>
                    <w:right w:val="nil"/>
                  </w:tcBorders>
                  <w:shd w:val="clear" w:color="auto" w:fill="auto"/>
                  <w:noWrap/>
                  <w:vAlign w:val="center"/>
                </w:tcPr>
                <w:p w14:paraId="5CE2B1C2">
                  <w:pPr>
                    <w:jc w:val="right"/>
                    <w:rPr>
                      <w:rFonts w:ascii="黑体" w:hAnsi="宋体" w:eastAsia="黑体" w:cs="黑体"/>
                      <w:color w:val="000000"/>
                      <w:sz w:val="24"/>
                      <w:szCs w:val="24"/>
                    </w:rPr>
                  </w:pPr>
                </w:p>
              </w:tc>
            </w:tr>
            <w:tr w14:paraId="5DDF64B8">
              <w:tblPrEx>
                <w:tblCellMar>
                  <w:top w:w="0" w:type="dxa"/>
                  <w:left w:w="108" w:type="dxa"/>
                  <w:bottom w:w="0" w:type="dxa"/>
                  <w:right w:w="108" w:type="dxa"/>
                </w:tblCellMar>
              </w:tblPrEx>
              <w:trPr>
                <w:trHeight w:val="609" w:hRule="atLeast"/>
                <w:jc w:val="center"/>
              </w:trPr>
              <w:tc>
                <w:tcPr>
                  <w:tcW w:w="14896" w:type="dxa"/>
                  <w:gridSpan w:val="8"/>
                  <w:tcBorders>
                    <w:top w:val="nil"/>
                    <w:left w:val="nil"/>
                    <w:bottom w:val="nil"/>
                    <w:right w:val="nil"/>
                  </w:tcBorders>
                  <w:shd w:val="clear" w:color="auto" w:fill="auto"/>
                  <w:noWrap/>
                  <w:vAlign w:val="center"/>
                </w:tcPr>
                <w:p w14:paraId="5A9D7CA8">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14:paraId="312A26A7">
              <w:tblPrEx>
                <w:tblCellMar>
                  <w:top w:w="0" w:type="dxa"/>
                  <w:left w:w="108" w:type="dxa"/>
                  <w:bottom w:w="0" w:type="dxa"/>
                  <w:right w:w="108" w:type="dxa"/>
                </w:tblCellMar>
              </w:tblPrEx>
              <w:trPr>
                <w:trHeight w:val="304" w:hRule="atLeast"/>
                <w:jc w:val="center"/>
              </w:trPr>
              <w:tc>
                <w:tcPr>
                  <w:tcW w:w="4279" w:type="dxa"/>
                  <w:tcBorders>
                    <w:top w:val="nil"/>
                    <w:left w:val="nil"/>
                    <w:bottom w:val="nil"/>
                    <w:right w:val="nil"/>
                  </w:tcBorders>
                  <w:shd w:val="clear" w:color="auto" w:fill="FFFFFF"/>
                  <w:noWrap/>
                  <w:vAlign w:val="center"/>
                </w:tcPr>
                <w:p w14:paraId="1A6EC73E">
                  <w:pPr>
                    <w:jc w:val="right"/>
                    <w:rPr>
                      <w:rFonts w:ascii="宋体" w:hAnsi="宋体" w:eastAsia="宋体" w:cs="宋体"/>
                      <w:color w:val="000000"/>
                      <w:sz w:val="24"/>
                      <w:szCs w:val="24"/>
                    </w:rPr>
                  </w:pPr>
                </w:p>
              </w:tc>
              <w:tc>
                <w:tcPr>
                  <w:tcW w:w="572" w:type="dxa"/>
                  <w:tcBorders>
                    <w:top w:val="nil"/>
                    <w:left w:val="nil"/>
                    <w:bottom w:val="nil"/>
                    <w:right w:val="nil"/>
                  </w:tcBorders>
                  <w:shd w:val="clear" w:color="auto" w:fill="FFFFFF"/>
                  <w:noWrap/>
                  <w:vAlign w:val="center"/>
                </w:tcPr>
                <w:p w14:paraId="2048D107">
                  <w:pPr>
                    <w:jc w:val="right"/>
                    <w:rPr>
                      <w:rFonts w:ascii="宋体" w:hAnsi="宋体" w:eastAsia="宋体" w:cs="宋体"/>
                      <w:color w:val="000000"/>
                      <w:sz w:val="24"/>
                      <w:szCs w:val="24"/>
                    </w:rPr>
                  </w:pPr>
                </w:p>
              </w:tc>
              <w:tc>
                <w:tcPr>
                  <w:tcW w:w="2128" w:type="dxa"/>
                  <w:tcBorders>
                    <w:top w:val="nil"/>
                    <w:left w:val="nil"/>
                    <w:bottom w:val="nil"/>
                    <w:right w:val="nil"/>
                  </w:tcBorders>
                  <w:shd w:val="clear" w:color="auto" w:fill="FFFFFF"/>
                  <w:noWrap/>
                  <w:vAlign w:val="center"/>
                </w:tcPr>
                <w:p w14:paraId="695A4858">
                  <w:pPr>
                    <w:jc w:val="right"/>
                    <w:rPr>
                      <w:rFonts w:ascii="宋体" w:hAnsi="宋体" w:eastAsia="宋体" w:cs="宋体"/>
                      <w:color w:val="000000"/>
                      <w:sz w:val="24"/>
                      <w:szCs w:val="24"/>
                    </w:rPr>
                  </w:pPr>
                </w:p>
              </w:tc>
              <w:tc>
                <w:tcPr>
                  <w:tcW w:w="4073" w:type="dxa"/>
                  <w:tcBorders>
                    <w:top w:val="nil"/>
                    <w:left w:val="nil"/>
                    <w:bottom w:val="nil"/>
                    <w:right w:val="nil"/>
                  </w:tcBorders>
                  <w:shd w:val="clear" w:color="auto" w:fill="FFFFFF"/>
                  <w:noWrap/>
                  <w:vAlign w:val="center"/>
                </w:tcPr>
                <w:p w14:paraId="2C912423">
                  <w:pPr>
                    <w:jc w:val="right"/>
                    <w:rPr>
                      <w:rFonts w:ascii="宋体" w:hAnsi="宋体" w:eastAsia="宋体" w:cs="宋体"/>
                      <w:color w:val="000000"/>
                      <w:sz w:val="24"/>
                      <w:szCs w:val="24"/>
                    </w:rPr>
                  </w:pPr>
                </w:p>
              </w:tc>
              <w:tc>
                <w:tcPr>
                  <w:tcW w:w="1613" w:type="dxa"/>
                  <w:gridSpan w:val="2"/>
                  <w:tcBorders>
                    <w:top w:val="nil"/>
                    <w:left w:val="nil"/>
                    <w:bottom w:val="nil"/>
                    <w:right w:val="nil"/>
                  </w:tcBorders>
                  <w:shd w:val="clear" w:color="auto" w:fill="FFFFFF"/>
                  <w:noWrap/>
                  <w:vAlign w:val="center"/>
                </w:tcPr>
                <w:p w14:paraId="55AA83CE">
                  <w:pPr>
                    <w:jc w:val="right"/>
                    <w:rPr>
                      <w:rFonts w:ascii="宋体" w:hAnsi="宋体" w:eastAsia="宋体" w:cs="宋体"/>
                      <w:color w:val="000000"/>
                      <w:sz w:val="24"/>
                      <w:szCs w:val="24"/>
                    </w:rPr>
                  </w:pPr>
                </w:p>
              </w:tc>
              <w:tc>
                <w:tcPr>
                  <w:tcW w:w="2231" w:type="dxa"/>
                  <w:gridSpan w:val="2"/>
                  <w:tcBorders>
                    <w:top w:val="nil"/>
                    <w:left w:val="nil"/>
                    <w:bottom w:val="nil"/>
                    <w:right w:val="nil"/>
                  </w:tcBorders>
                  <w:shd w:val="clear" w:color="auto" w:fill="FFFFFF"/>
                  <w:noWrap/>
                  <w:vAlign w:val="center"/>
                </w:tcPr>
                <w:p w14:paraId="60B52BD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3DED6F40">
              <w:tblPrEx>
                <w:tblCellMar>
                  <w:top w:w="0" w:type="dxa"/>
                  <w:left w:w="108" w:type="dxa"/>
                  <w:bottom w:w="0" w:type="dxa"/>
                  <w:right w:w="108" w:type="dxa"/>
                </w:tblCellMar>
              </w:tblPrEx>
              <w:trPr>
                <w:trHeight w:val="304" w:hRule="atLeast"/>
                <w:jc w:val="center"/>
              </w:trPr>
              <w:tc>
                <w:tcPr>
                  <w:tcW w:w="4279" w:type="dxa"/>
                  <w:tcBorders>
                    <w:top w:val="nil"/>
                    <w:left w:val="nil"/>
                    <w:bottom w:val="nil"/>
                    <w:right w:val="nil"/>
                  </w:tcBorders>
                  <w:shd w:val="clear" w:color="auto" w:fill="FFFFFF"/>
                  <w:noWrap/>
                  <w:vAlign w:val="center"/>
                </w:tcPr>
                <w:p w14:paraId="30AC64D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部门：道县农机事务中心</w:t>
                  </w:r>
                </w:p>
              </w:tc>
              <w:tc>
                <w:tcPr>
                  <w:tcW w:w="572" w:type="dxa"/>
                  <w:tcBorders>
                    <w:top w:val="nil"/>
                    <w:left w:val="nil"/>
                    <w:bottom w:val="nil"/>
                    <w:right w:val="nil"/>
                  </w:tcBorders>
                  <w:shd w:val="clear" w:color="auto" w:fill="FFFFFF"/>
                  <w:noWrap/>
                  <w:vAlign w:val="center"/>
                </w:tcPr>
                <w:p w14:paraId="72E5F42E">
                  <w:pPr>
                    <w:jc w:val="right"/>
                    <w:rPr>
                      <w:rFonts w:ascii="宋体" w:hAnsi="宋体" w:eastAsia="宋体" w:cs="宋体"/>
                      <w:color w:val="000000"/>
                      <w:sz w:val="24"/>
                      <w:szCs w:val="24"/>
                    </w:rPr>
                  </w:pPr>
                </w:p>
              </w:tc>
              <w:tc>
                <w:tcPr>
                  <w:tcW w:w="2128" w:type="dxa"/>
                  <w:tcBorders>
                    <w:top w:val="nil"/>
                    <w:left w:val="nil"/>
                    <w:bottom w:val="nil"/>
                    <w:right w:val="nil"/>
                  </w:tcBorders>
                  <w:shd w:val="clear" w:color="auto" w:fill="FFFFFF"/>
                  <w:noWrap/>
                  <w:vAlign w:val="center"/>
                </w:tcPr>
                <w:p w14:paraId="72C11DA6">
                  <w:pPr>
                    <w:jc w:val="right"/>
                    <w:rPr>
                      <w:rFonts w:ascii="宋体" w:hAnsi="宋体" w:eastAsia="宋体" w:cs="宋体"/>
                      <w:color w:val="000000"/>
                      <w:sz w:val="24"/>
                      <w:szCs w:val="24"/>
                    </w:rPr>
                  </w:pPr>
                </w:p>
              </w:tc>
              <w:tc>
                <w:tcPr>
                  <w:tcW w:w="4073" w:type="dxa"/>
                  <w:tcBorders>
                    <w:top w:val="nil"/>
                    <w:left w:val="nil"/>
                    <w:bottom w:val="nil"/>
                    <w:right w:val="nil"/>
                  </w:tcBorders>
                  <w:shd w:val="clear" w:color="auto" w:fill="FFFFFF"/>
                  <w:noWrap/>
                  <w:vAlign w:val="center"/>
                </w:tcPr>
                <w:p w14:paraId="7E8D7D8F">
                  <w:pPr>
                    <w:jc w:val="right"/>
                    <w:rPr>
                      <w:rFonts w:ascii="宋体" w:hAnsi="宋体" w:eastAsia="宋体" w:cs="宋体"/>
                      <w:color w:val="000000"/>
                      <w:sz w:val="24"/>
                      <w:szCs w:val="24"/>
                    </w:rPr>
                  </w:pPr>
                </w:p>
              </w:tc>
              <w:tc>
                <w:tcPr>
                  <w:tcW w:w="1613" w:type="dxa"/>
                  <w:gridSpan w:val="2"/>
                  <w:tcBorders>
                    <w:top w:val="nil"/>
                    <w:left w:val="nil"/>
                    <w:bottom w:val="nil"/>
                    <w:right w:val="nil"/>
                  </w:tcBorders>
                  <w:shd w:val="clear" w:color="auto" w:fill="FFFFFF"/>
                  <w:noWrap/>
                  <w:vAlign w:val="center"/>
                </w:tcPr>
                <w:p w14:paraId="2FB6927D">
                  <w:pPr>
                    <w:jc w:val="right"/>
                    <w:rPr>
                      <w:rFonts w:ascii="宋体" w:hAnsi="宋体" w:eastAsia="宋体" w:cs="宋体"/>
                      <w:color w:val="000000"/>
                      <w:sz w:val="24"/>
                      <w:szCs w:val="24"/>
                    </w:rPr>
                  </w:pPr>
                </w:p>
              </w:tc>
              <w:tc>
                <w:tcPr>
                  <w:tcW w:w="2231" w:type="dxa"/>
                  <w:gridSpan w:val="2"/>
                  <w:tcBorders>
                    <w:top w:val="nil"/>
                    <w:left w:val="nil"/>
                    <w:bottom w:val="nil"/>
                    <w:right w:val="nil"/>
                  </w:tcBorders>
                  <w:shd w:val="clear" w:color="auto" w:fill="FFFFFF"/>
                  <w:noWrap/>
                  <w:vAlign w:val="center"/>
                </w:tcPr>
                <w:p w14:paraId="0C1E3ED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017D96D7">
              <w:tblPrEx>
                <w:tblCellMar>
                  <w:top w:w="0" w:type="dxa"/>
                  <w:left w:w="108" w:type="dxa"/>
                  <w:bottom w:w="0" w:type="dxa"/>
                  <w:right w:w="108" w:type="dxa"/>
                </w:tblCellMar>
              </w:tblPrEx>
              <w:trPr>
                <w:gridAfter w:val="1"/>
                <w:wAfter w:w="121" w:type="dxa"/>
                <w:trHeight w:val="448" w:hRule="atLeast"/>
                <w:jc w:val="center"/>
              </w:trPr>
              <w:tc>
                <w:tcPr>
                  <w:tcW w:w="697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ECC3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79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DCE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14:paraId="7996BDD1">
              <w:tblPrEx>
                <w:tblCellMar>
                  <w:top w:w="0" w:type="dxa"/>
                  <w:left w:w="108" w:type="dxa"/>
                  <w:bottom w:w="0" w:type="dxa"/>
                  <w:right w:w="108" w:type="dxa"/>
                </w:tblCellMar>
              </w:tblPrEx>
              <w:trPr>
                <w:gridAfter w:val="1"/>
                <w:wAfter w:w="121" w:type="dxa"/>
                <w:trHeight w:val="62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0E8A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85C1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19E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936F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841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FCF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14:paraId="3C5D947C">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356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2EC40">
                  <w:pPr>
                    <w:jc w:val="center"/>
                    <w:rPr>
                      <w:rFonts w:ascii="宋体" w:hAnsi="宋体" w:eastAsia="宋体" w:cs="宋体"/>
                      <w:color w:val="000000"/>
                      <w:sz w:val="24"/>
                      <w:szCs w:val="24"/>
                    </w:rPr>
                  </w:pP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524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9A5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04AAA">
                  <w:pPr>
                    <w:jc w:val="center"/>
                    <w:rPr>
                      <w:rFonts w:ascii="宋体" w:hAnsi="宋体" w:eastAsia="宋体" w:cs="宋体"/>
                      <w:color w:val="000000"/>
                      <w:sz w:val="24"/>
                      <w:szCs w:val="24"/>
                    </w:rPr>
                  </w:pP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309A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14:paraId="6C1F5DCF">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91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CF86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1E96">
                  <w:pPr>
                    <w:jc w:val="right"/>
                    <w:rPr>
                      <w:rFonts w:ascii="宋体" w:hAnsi="宋体" w:eastAsia="宋体" w:cs="宋体"/>
                      <w:color w:val="000000"/>
                      <w:sz w:val="22"/>
                    </w:rPr>
                  </w:pPr>
                  <w:r>
                    <w:rPr>
                      <w:rFonts w:hint="eastAsia" w:ascii="宋体" w:hAnsi="宋体" w:eastAsia="宋体" w:cs="宋体"/>
                      <w:color w:val="000000"/>
                      <w:sz w:val="22"/>
                    </w:rPr>
                    <w:t>2056.55</w:t>
                  </w:r>
                </w:p>
              </w:tc>
              <w:tc>
                <w:tcPr>
                  <w:tcW w:w="4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094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9A1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A067">
                  <w:pPr>
                    <w:jc w:val="right"/>
                    <w:rPr>
                      <w:rFonts w:ascii="宋体" w:hAnsi="宋体" w:eastAsia="宋体" w:cs="宋体"/>
                      <w:color w:val="000000"/>
                      <w:sz w:val="22"/>
                    </w:rPr>
                  </w:pPr>
                </w:p>
              </w:tc>
            </w:tr>
            <w:tr w14:paraId="12495AD8">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660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BAB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A8B1">
                  <w:pPr>
                    <w:jc w:val="right"/>
                    <w:rPr>
                      <w:rFonts w:ascii="宋体" w:hAnsi="宋体" w:eastAsia="宋体" w:cs="宋体"/>
                      <w:color w:val="000000"/>
                      <w:sz w:val="22"/>
                    </w:rPr>
                  </w:pPr>
                  <w:r>
                    <w:rPr>
                      <w:rFonts w:hint="eastAsia" w:ascii="宋体" w:hAnsi="宋体" w:eastAsia="宋体" w:cs="宋体"/>
                      <w:color w:val="000000"/>
                      <w:sz w:val="22"/>
                    </w:rPr>
                    <w:t>22</w:t>
                  </w:r>
                </w:p>
              </w:tc>
              <w:tc>
                <w:tcPr>
                  <w:tcW w:w="4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09CA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B6F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6A6D">
                  <w:pPr>
                    <w:jc w:val="right"/>
                    <w:rPr>
                      <w:rFonts w:ascii="宋体" w:hAnsi="宋体" w:eastAsia="宋体" w:cs="宋体"/>
                      <w:color w:val="000000"/>
                      <w:sz w:val="22"/>
                    </w:rPr>
                  </w:pPr>
                </w:p>
              </w:tc>
            </w:tr>
            <w:tr w14:paraId="3578F10A">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773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3B2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2956">
                  <w:pPr>
                    <w:jc w:val="right"/>
                    <w:rPr>
                      <w:rFonts w:ascii="宋体" w:hAnsi="宋体" w:eastAsia="宋体" w:cs="宋体"/>
                      <w:color w:val="000000"/>
                      <w:sz w:val="22"/>
                    </w:rPr>
                  </w:pPr>
                </w:p>
              </w:tc>
              <w:tc>
                <w:tcPr>
                  <w:tcW w:w="4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00CF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100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CC24">
                  <w:pPr>
                    <w:jc w:val="right"/>
                    <w:rPr>
                      <w:rFonts w:ascii="宋体" w:hAnsi="宋体" w:eastAsia="宋体" w:cs="宋体"/>
                      <w:color w:val="000000"/>
                      <w:sz w:val="22"/>
                    </w:rPr>
                  </w:pPr>
                </w:p>
              </w:tc>
            </w:tr>
            <w:tr w14:paraId="080EBEA8">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0E46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02F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D703">
                  <w:pPr>
                    <w:jc w:val="right"/>
                    <w:rPr>
                      <w:rFonts w:ascii="宋体" w:hAnsi="宋体" w:eastAsia="宋体" w:cs="宋体"/>
                      <w:color w:val="000000"/>
                      <w:sz w:val="22"/>
                    </w:rPr>
                  </w:pPr>
                </w:p>
              </w:tc>
              <w:tc>
                <w:tcPr>
                  <w:tcW w:w="4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E6EC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24F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BE76">
                  <w:pPr>
                    <w:jc w:val="right"/>
                    <w:rPr>
                      <w:rFonts w:ascii="宋体" w:hAnsi="宋体" w:eastAsia="宋体" w:cs="宋体"/>
                      <w:color w:val="000000"/>
                      <w:sz w:val="22"/>
                    </w:rPr>
                  </w:pPr>
                </w:p>
              </w:tc>
            </w:tr>
            <w:tr w14:paraId="2132D6C0">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54FC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B5E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DB30">
                  <w:pPr>
                    <w:jc w:val="right"/>
                    <w:rPr>
                      <w:rFonts w:ascii="宋体" w:hAnsi="宋体" w:eastAsia="宋体" w:cs="宋体"/>
                      <w:color w:val="000000"/>
                      <w:sz w:val="22"/>
                    </w:rPr>
                  </w:pPr>
                </w:p>
              </w:tc>
              <w:tc>
                <w:tcPr>
                  <w:tcW w:w="4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D01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EED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426C">
                  <w:pPr>
                    <w:jc w:val="right"/>
                    <w:rPr>
                      <w:rFonts w:ascii="宋体" w:hAnsi="宋体" w:eastAsia="宋体" w:cs="宋体"/>
                      <w:color w:val="000000"/>
                      <w:sz w:val="22"/>
                    </w:rPr>
                  </w:pPr>
                </w:p>
              </w:tc>
            </w:tr>
            <w:tr w14:paraId="6CDEA510">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4299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5C9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EF61">
                  <w:pPr>
                    <w:jc w:val="right"/>
                    <w:rPr>
                      <w:rFonts w:ascii="宋体" w:hAnsi="宋体" w:eastAsia="宋体" w:cs="宋体"/>
                      <w:color w:val="000000"/>
                      <w:sz w:val="22"/>
                    </w:rPr>
                  </w:pPr>
                </w:p>
              </w:tc>
              <w:tc>
                <w:tcPr>
                  <w:tcW w:w="4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0CD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1AB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431C">
                  <w:pPr>
                    <w:jc w:val="right"/>
                    <w:rPr>
                      <w:rFonts w:ascii="宋体" w:hAnsi="宋体" w:eastAsia="宋体" w:cs="宋体"/>
                      <w:color w:val="000000"/>
                      <w:sz w:val="22"/>
                    </w:rPr>
                  </w:pPr>
                </w:p>
              </w:tc>
            </w:tr>
            <w:tr w14:paraId="53BF34A5">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077E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ABF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F97C">
                  <w:pPr>
                    <w:jc w:val="right"/>
                    <w:rPr>
                      <w:rFonts w:ascii="宋体" w:hAnsi="宋体" w:eastAsia="宋体" w:cs="宋体"/>
                      <w:color w:val="000000"/>
                      <w:sz w:val="22"/>
                    </w:rPr>
                  </w:pP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9E6A">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八、社会保障和就业支出</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1B7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6B16">
                  <w:pPr>
                    <w:jc w:val="right"/>
                    <w:rPr>
                      <w:rFonts w:ascii="宋体" w:hAnsi="宋体" w:eastAsia="宋体" w:cs="宋体"/>
                      <w:color w:val="000000"/>
                      <w:sz w:val="22"/>
                    </w:rPr>
                  </w:pPr>
                  <w:r>
                    <w:rPr>
                      <w:rFonts w:hint="eastAsia" w:ascii="宋体" w:hAnsi="宋体" w:eastAsia="宋体" w:cs="宋体"/>
                      <w:color w:val="000000"/>
                      <w:sz w:val="22"/>
                    </w:rPr>
                    <w:t>29.09</w:t>
                  </w:r>
                </w:p>
              </w:tc>
            </w:tr>
            <w:tr w14:paraId="7C85433A">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635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92C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D58A">
                  <w:pPr>
                    <w:jc w:val="left"/>
                    <w:rPr>
                      <w:rFonts w:ascii="宋体" w:hAnsi="宋体" w:eastAsia="宋体" w:cs="宋体"/>
                      <w:color w:val="000000"/>
                      <w:sz w:val="22"/>
                    </w:rPr>
                  </w:pP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E26F">
                  <w:pPr>
                    <w:jc w:val="left"/>
                    <w:rPr>
                      <w:rFonts w:ascii="宋体" w:hAnsi="宋体" w:eastAsia="宋体" w:cs="宋体"/>
                      <w:color w:val="000000"/>
                      <w:sz w:val="22"/>
                    </w:rPr>
                  </w:pPr>
                  <w:r>
                    <w:rPr>
                      <w:rFonts w:hint="eastAsia" w:ascii="宋体" w:hAnsi="宋体" w:eastAsia="宋体" w:cs="宋体"/>
                      <w:color w:val="000000"/>
                      <w:sz w:val="22"/>
                    </w:rPr>
                    <w:t>九、卫生健康支出</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211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1F0A">
                  <w:pPr>
                    <w:jc w:val="center"/>
                    <w:rPr>
                      <w:rFonts w:ascii="宋体" w:hAnsi="宋体" w:eastAsia="宋体" w:cs="宋体"/>
                      <w:color w:val="000000"/>
                      <w:sz w:val="22"/>
                    </w:rPr>
                  </w:pPr>
                  <w:r>
                    <w:rPr>
                      <w:rFonts w:hint="eastAsia" w:ascii="宋体" w:hAnsi="宋体" w:eastAsia="宋体" w:cs="宋体"/>
                      <w:color w:val="000000"/>
                      <w:sz w:val="22"/>
                    </w:rPr>
                    <w:t xml:space="preserve"> 15.16</w:t>
                  </w:r>
                </w:p>
              </w:tc>
            </w:tr>
            <w:tr w14:paraId="31AD980C">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CCCA">
                  <w:pPr>
                    <w:jc w:val="right"/>
                    <w:rPr>
                      <w:rFonts w:ascii="宋体" w:hAnsi="宋体" w:eastAsia="宋体" w:cs="宋体"/>
                      <w:color w:val="000000"/>
                      <w:sz w:val="20"/>
                      <w:szCs w:val="20"/>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01A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B405">
                  <w:pPr>
                    <w:jc w:val="right"/>
                    <w:rPr>
                      <w:rFonts w:ascii="宋体" w:hAnsi="宋体" w:eastAsia="宋体" w:cs="宋体"/>
                      <w:color w:val="000000"/>
                      <w:sz w:val="22"/>
                    </w:rPr>
                  </w:pP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6CEA">
                  <w:pPr>
                    <w:jc w:val="left"/>
                    <w:rPr>
                      <w:rFonts w:ascii="宋体" w:hAnsi="宋体" w:eastAsia="宋体" w:cs="宋体"/>
                      <w:color w:val="000000"/>
                      <w:sz w:val="20"/>
                      <w:szCs w:val="20"/>
                    </w:rPr>
                  </w:pPr>
                  <w:r>
                    <w:rPr>
                      <w:rFonts w:hint="eastAsia" w:ascii="宋体" w:hAnsi="宋体" w:eastAsia="宋体" w:cs="宋体"/>
                      <w:color w:val="000000"/>
                      <w:sz w:val="20"/>
                      <w:szCs w:val="20"/>
                    </w:rPr>
                    <w:t>十二、农林水支出</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3CD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FD7C">
                  <w:pPr>
                    <w:ind w:firstLine="210" w:firstLineChars="100"/>
                    <w:rPr>
                      <w:rFonts w:ascii="宋体" w:hAnsi="宋体" w:eastAsia="宋体" w:cs="宋体"/>
                      <w:bCs/>
                      <w:color w:val="000000"/>
                      <w:sz w:val="22"/>
                    </w:rPr>
                  </w:pPr>
                  <w:r>
                    <w:rPr>
                      <w:rFonts w:hint="eastAsia" w:ascii="宋体" w:hAnsi="宋体" w:eastAsia="宋体" w:cs="宋体"/>
                      <w:bCs/>
                      <w:color w:val="000000"/>
                      <w:szCs w:val="21"/>
                    </w:rPr>
                    <w:t>2034.3</w:t>
                  </w:r>
                </w:p>
              </w:tc>
            </w:tr>
            <w:tr w14:paraId="0B247674">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510B">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D11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F6F1">
                  <w:pPr>
                    <w:jc w:val="right"/>
                    <w:rPr>
                      <w:rFonts w:ascii="宋体" w:hAnsi="宋体" w:eastAsia="宋体" w:cs="宋体"/>
                      <w:color w:val="000000"/>
                      <w:sz w:val="22"/>
                    </w:rPr>
                  </w:pPr>
                  <w:r>
                    <w:rPr>
                      <w:rFonts w:hint="eastAsia" w:ascii="宋体" w:hAnsi="宋体" w:eastAsia="宋体" w:cs="宋体"/>
                      <w:color w:val="000000"/>
                      <w:sz w:val="22"/>
                    </w:rPr>
                    <w:t>2078.55</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3AD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4CF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0520">
                  <w:pPr>
                    <w:rPr>
                      <w:rFonts w:ascii="宋体" w:hAnsi="宋体" w:eastAsia="宋体" w:cs="宋体"/>
                      <w:color w:val="000000"/>
                      <w:sz w:val="22"/>
                    </w:rPr>
                  </w:pPr>
                </w:p>
              </w:tc>
            </w:tr>
            <w:tr w14:paraId="76D6FD75">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F9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C38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7D80">
                  <w:pPr>
                    <w:jc w:val="right"/>
                    <w:rPr>
                      <w:rFonts w:ascii="宋体" w:hAnsi="宋体" w:eastAsia="宋体" w:cs="宋体"/>
                      <w:color w:val="000000"/>
                      <w:sz w:val="22"/>
                    </w:rPr>
                  </w:pP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9C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31B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872A">
                  <w:pPr>
                    <w:rPr>
                      <w:rFonts w:ascii="宋体" w:hAnsi="宋体" w:eastAsia="宋体" w:cs="宋体"/>
                      <w:color w:val="000000"/>
                      <w:sz w:val="22"/>
                    </w:rPr>
                  </w:pPr>
                </w:p>
              </w:tc>
            </w:tr>
            <w:tr w14:paraId="5A93A32F">
              <w:tblPrEx>
                <w:tblCellMar>
                  <w:top w:w="0" w:type="dxa"/>
                  <w:left w:w="108" w:type="dxa"/>
                  <w:bottom w:w="0" w:type="dxa"/>
                  <w:right w:w="108" w:type="dxa"/>
                </w:tblCellMar>
              </w:tblPrEx>
              <w:trPr>
                <w:gridAfter w:val="1"/>
                <w:wAfter w:w="121" w:type="dxa"/>
                <w:trHeight w:val="62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707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E90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B51C">
                  <w:pPr>
                    <w:jc w:val="right"/>
                    <w:rPr>
                      <w:rFonts w:ascii="宋体" w:hAnsi="宋体" w:eastAsia="宋体" w:cs="宋体"/>
                      <w:color w:val="000000"/>
                      <w:sz w:val="22"/>
                    </w:rPr>
                  </w:pP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6D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A0E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E5F0">
                  <w:pPr>
                    <w:rPr>
                      <w:rFonts w:ascii="宋体" w:hAnsi="宋体" w:eastAsia="宋体" w:cs="宋体"/>
                      <w:color w:val="000000"/>
                      <w:sz w:val="22"/>
                    </w:rPr>
                  </w:pPr>
                </w:p>
              </w:tc>
            </w:tr>
            <w:tr w14:paraId="752D09B4">
              <w:tblPrEx>
                <w:tblCellMar>
                  <w:top w:w="0" w:type="dxa"/>
                  <w:left w:w="108" w:type="dxa"/>
                  <w:bottom w:w="0" w:type="dxa"/>
                  <w:right w:w="108" w:type="dxa"/>
                </w:tblCellMar>
              </w:tblPrEx>
              <w:trPr>
                <w:gridAfter w:val="1"/>
                <w:wAfter w:w="121" w:type="dxa"/>
                <w:trHeight w:val="448" w:hRule="atLeast"/>
                <w:jc w:val="center"/>
              </w:trPr>
              <w:tc>
                <w:tcPr>
                  <w:tcW w:w="42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191E1">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982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F4E5">
                  <w:pPr>
                    <w:jc w:val="right"/>
                    <w:rPr>
                      <w:rFonts w:ascii="宋体" w:hAnsi="宋体" w:eastAsia="宋体" w:cs="宋体"/>
                      <w:color w:val="000000"/>
                      <w:sz w:val="22"/>
                    </w:rPr>
                  </w:pPr>
                  <w:r>
                    <w:rPr>
                      <w:rFonts w:hint="eastAsia" w:ascii="宋体" w:hAnsi="宋体" w:eastAsia="宋体" w:cs="宋体"/>
                      <w:color w:val="000000"/>
                      <w:sz w:val="22"/>
                    </w:rPr>
                    <w:t>2078.55</w:t>
                  </w:r>
                </w:p>
              </w:tc>
              <w:tc>
                <w:tcPr>
                  <w:tcW w:w="4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1A4D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3A3F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A482">
                  <w:pPr>
                    <w:rPr>
                      <w:rFonts w:ascii="宋体" w:hAnsi="宋体" w:eastAsia="宋体" w:cs="宋体"/>
                      <w:bCs/>
                      <w:color w:val="000000"/>
                      <w:szCs w:val="21"/>
                    </w:rPr>
                  </w:pPr>
                  <w:r>
                    <w:rPr>
                      <w:rFonts w:hint="eastAsia" w:ascii="宋体" w:hAnsi="宋体" w:eastAsia="宋体" w:cs="宋体"/>
                      <w:bCs/>
                      <w:color w:val="000000"/>
                      <w:szCs w:val="21"/>
                    </w:rPr>
                    <w:t>2078.55</w:t>
                  </w:r>
                </w:p>
              </w:tc>
            </w:tr>
            <w:tr w14:paraId="0E13AD1F">
              <w:tblPrEx>
                <w:tblCellMar>
                  <w:top w:w="0" w:type="dxa"/>
                  <w:left w:w="108" w:type="dxa"/>
                  <w:bottom w:w="0" w:type="dxa"/>
                  <w:right w:w="108" w:type="dxa"/>
                </w:tblCellMar>
              </w:tblPrEx>
              <w:trPr>
                <w:trHeight w:val="1015" w:hRule="atLeast"/>
                <w:jc w:val="center"/>
              </w:trPr>
              <w:tc>
                <w:tcPr>
                  <w:tcW w:w="14896" w:type="dxa"/>
                  <w:gridSpan w:val="8"/>
                  <w:tcBorders>
                    <w:top w:val="nil"/>
                    <w:left w:val="nil"/>
                    <w:bottom w:val="nil"/>
                    <w:right w:val="nil"/>
                  </w:tcBorders>
                  <w:shd w:val="clear" w:color="auto" w:fill="auto"/>
                  <w:vAlign w:val="center"/>
                </w:tcPr>
                <w:p w14:paraId="7D258EF4">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14:paraId="63B13C2D">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1E1275A6">
        <w:tblPrEx>
          <w:tblCellMar>
            <w:top w:w="0" w:type="dxa"/>
            <w:left w:w="0" w:type="dxa"/>
            <w:bottom w:w="0" w:type="dxa"/>
            <w:right w:w="0" w:type="dxa"/>
          </w:tblCellMar>
        </w:tblPrEx>
        <w:trPr>
          <w:trHeight w:val="285" w:hRule="atLeast"/>
        </w:trPr>
        <w:tc>
          <w:tcPr>
            <w:tcW w:w="449" w:type="dxa"/>
            <w:tcBorders>
              <w:top w:val="nil"/>
              <w:left w:val="nil"/>
              <w:bottom w:val="nil"/>
              <w:right w:val="nil"/>
            </w:tcBorders>
            <w:shd w:val="clear" w:color="000000" w:fill="FFFFFF"/>
            <w:noWrap/>
            <w:tcMar>
              <w:top w:w="15" w:type="dxa"/>
              <w:left w:w="15" w:type="dxa"/>
              <w:bottom w:w="0" w:type="dxa"/>
              <w:right w:w="15" w:type="dxa"/>
            </w:tcMar>
            <w:vAlign w:val="center"/>
          </w:tcPr>
          <w:p w14:paraId="40F0223A">
            <w:pPr>
              <w:jc w:val="right"/>
              <w:rPr>
                <w:rFonts w:ascii="宋体" w:hAnsi="宋体" w:eastAsia="宋体" w:cs="宋体"/>
                <w:sz w:val="24"/>
                <w:szCs w:val="24"/>
              </w:rPr>
            </w:pPr>
            <w:r>
              <w:rPr>
                <w:rFonts w:hint="eastAsia"/>
              </w:rPr>
              <w:t>　</w:t>
            </w:r>
          </w:p>
        </w:tc>
        <w:tc>
          <w:tcPr>
            <w:tcW w:w="133" w:type="dxa"/>
            <w:tcBorders>
              <w:top w:val="nil"/>
              <w:left w:val="nil"/>
              <w:bottom w:val="nil"/>
              <w:right w:val="nil"/>
            </w:tcBorders>
            <w:shd w:val="clear" w:color="000000" w:fill="FFFFFF"/>
            <w:noWrap/>
            <w:tcMar>
              <w:top w:w="15" w:type="dxa"/>
              <w:left w:w="15" w:type="dxa"/>
              <w:bottom w:w="0" w:type="dxa"/>
              <w:right w:w="15" w:type="dxa"/>
            </w:tcMar>
            <w:vAlign w:val="center"/>
          </w:tcPr>
          <w:p w14:paraId="409E33D4">
            <w:pPr>
              <w:jc w:val="right"/>
              <w:rPr>
                <w:rFonts w:ascii="宋体" w:hAnsi="宋体" w:eastAsia="宋体" w:cs="宋体"/>
                <w:sz w:val="24"/>
                <w:szCs w:val="24"/>
              </w:rPr>
            </w:pPr>
            <w:r>
              <w:rPr>
                <w:rFonts w:hint="eastAsia"/>
              </w:rPr>
              <w:t>　</w:t>
            </w:r>
          </w:p>
        </w:tc>
        <w:tc>
          <w:tcPr>
            <w:tcW w:w="395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5E52C32">
            <w:pPr>
              <w:jc w:val="right"/>
              <w:rPr>
                <w:rFonts w:ascii="宋体" w:hAnsi="宋体" w:eastAsia="宋体" w:cs="宋体"/>
                <w:sz w:val="24"/>
                <w:szCs w:val="24"/>
              </w:rPr>
            </w:pPr>
            <w:r>
              <w:rPr>
                <w:rFonts w:hint="eastAsia"/>
              </w:rPr>
              <w:t>　</w:t>
            </w:r>
          </w:p>
        </w:tc>
        <w:tc>
          <w:tcPr>
            <w:tcW w:w="2581" w:type="dxa"/>
            <w:tcBorders>
              <w:top w:val="nil"/>
              <w:left w:val="nil"/>
              <w:bottom w:val="nil"/>
              <w:right w:val="nil"/>
            </w:tcBorders>
            <w:shd w:val="clear" w:color="000000" w:fill="FFFFFF"/>
            <w:noWrap/>
            <w:tcMar>
              <w:top w:w="15" w:type="dxa"/>
              <w:left w:w="15" w:type="dxa"/>
              <w:bottom w:w="0" w:type="dxa"/>
              <w:right w:w="15" w:type="dxa"/>
            </w:tcMar>
            <w:vAlign w:val="center"/>
          </w:tcPr>
          <w:p w14:paraId="62643A25">
            <w:pPr>
              <w:jc w:val="right"/>
              <w:rPr>
                <w:rFonts w:ascii="宋体" w:hAnsi="宋体" w:eastAsia="宋体" w:cs="宋体"/>
                <w:sz w:val="24"/>
                <w:szCs w:val="24"/>
              </w:rPr>
            </w:pPr>
            <w:r>
              <w:rPr>
                <w:rFonts w:hint="eastAsia"/>
              </w:rPr>
              <w:t>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14:paraId="34DD2D0B">
            <w:pPr>
              <w:jc w:val="right"/>
              <w:rPr>
                <w:rFonts w:ascii="宋体" w:hAnsi="宋体" w:eastAsia="宋体" w:cs="宋体"/>
                <w:sz w:val="24"/>
                <w:szCs w:val="24"/>
              </w:rPr>
            </w:pPr>
            <w:r>
              <w:rPr>
                <w:rFonts w:hint="eastAsia"/>
              </w:rPr>
              <w:t>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14:paraId="7D11C652">
            <w:pPr>
              <w:jc w:val="right"/>
              <w:rPr>
                <w:rFonts w:ascii="宋体" w:hAnsi="宋体" w:eastAsia="宋体" w:cs="宋体"/>
                <w:sz w:val="24"/>
                <w:szCs w:val="24"/>
              </w:rPr>
            </w:pPr>
            <w:r>
              <w:rPr>
                <w:rFonts w:hint="eastAsia"/>
              </w:rPr>
              <w:t>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14:paraId="349B321E">
            <w:pPr>
              <w:jc w:val="right"/>
              <w:rPr>
                <w:rFonts w:ascii="宋体" w:hAnsi="宋体" w:eastAsia="宋体" w:cs="宋体"/>
                <w:sz w:val="24"/>
                <w:szCs w:val="24"/>
              </w:rPr>
            </w:pPr>
            <w:r>
              <w:rPr>
                <w:rFonts w:hint="eastAsia"/>
              </w:rPr>
              <w:t>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14:paraId="2E1D34EA">
            <w:pPr>
              <w:jc w:val="right"/>
              <w:rPr>
                <w:rFonts w:ascii="宋体" w:hAnsi="宋体" w:eastAsia="宋体" w:cs="宋体"/>
                <w:sz w:val="24"/>
                <w:szCs w:val="24"/>
              </w:rPr>
            </w:pPr>
            <w:r>
              <w:rPr>
                <w:rFonts w:hint="eastAsia"/>
              </w:rPr>
              <w:t>　</w:t>
            </w:r>
          </w:p>
        </w:tc>
        <w:tc>
          <w:tcPr>
            <w:tcW w:w="1296" w:type="dxa"/>
            <w:tcBorders>
              <w:top w:val="nil"/>
              <w:left w:val="nil"/>
              <w:bottom w:val="nil"/>
              <w:right w:val="nil"/>
            </w:tcBorders>
            <w:shd w:val="clear" w:color="000000" w:fill="FFFFFF"/>
            <w:noWrap/>
            <w:tcMar>
              <w:top w:w="15" w:type="dxa"/>
              <w:left w:w="15" w:type="dxa"/>
              <w:bottom w:w="0" w:type="dxa"/>
              <w:right w:w="15" w:type="dxa"/>
            </w:tcMar>
            <w:vAlign w:val="center"/>
          </w:tcPr>
          <w:p w14:paraId="7C5E880C">
            <w:pPr>
              <w:jc w:val="right"/>
              <w:rPr>
                <w:rFonts w:ascii="宋体" w:hAnsi="宋体" w:eastAsia="宋体" w:cs="宋体"/>
                <w:sz w:val="24"/>
                <w:szCs w:val="24"/>
              </w:rPr>
            </w:pPr>
            <w:r>
              <w:rPr>
                <w:rFonts w:hint="eastAsia"/>
              </w:rPr>
              <w:t>　</w:t>
            </w:r>
          </w:p>
        </w:tc>
        <w:tc>
          <w:tcPr>
            <w:tcW w:w="1837" w:type="dxa"/>
            <w:tcBorders>
              <w:top w:val="nil"/>
              <w:left w:val="nil"/>
              <w:bottom w:val="nil"/>
              <w:right w:val="nil"/>
            </w:tcBorders>
            <w:shd w:val="clear" w:color="000000" w:fill="FFFFFF"/>
            <w:noWrap/>
            <w:tcMar>
              <w:top w:w="15" w:type="dxa"/>
              <w:left w:w="15" w:type="dxa"/>
              <w:bottom w:w="0" w:type="dxa"/>
              <w:right w:w="15" w:type="dxa"/>
            </w:tcMar>
            <w:vAlign w:val="center"/>
          </w:tcPr>
          <w:p w14:paraId="5E0F079E">
            <w:pPr>
              <w:jc w:val="right"/>
              <w:rPr>
                <w:rFonts w:ascii="宋体" w:hAnsi="宋体" w:eastAsia="宋体" w:cs="宋体"/>
                <w:color w:val="000000"/>
                <w:sz w:val="20"/>
                <w:szCs w:val="20"/>
              </w:rPr>
            </w:pPr>
            <w:r>
              <w:rPr>
                <w:rFonts w:hint="eastAsia"/>
                <w:color w:val="000000"/>
                <w:sz w:val="20"/>
                <w:szCs w:val="20"/>
              </w:rPr>
              <w:t>公开02表</w:t>
            </w:r>
          </w:p>
        </w:tc>
      </w:tr>
      <w:tr w14:paraId="64B4197C">
        <w:tblPrEx>
          <w:tblCellMar>
            <w:top w:w="0" w:type="dxa"/>
            <w:left w:w="0" w:type="dxa"/>
            <w:bottom w:w="0" w:type="dxa"/>
            <w:right w:w="0" w:type="dxa"/>
          </w:tblCellMar>
        </w:tblPrEx>
        <w:trPr>
          <w:trHeight w:val="285" w:hRule="atLeast"/>
        </w:trPr>
        <w:tc>
          <w:tcPr>
            <w:tcW w:w="5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3F19565">
            <w:pPr>
              <w:rPr>
                <w:rFonts w:ascii="宋体" w:hAnsi="宋体" w:eastAsia="宋体" w:cs="宋体"/>
                <w:color w:val="000000"/>
                <w:sz w:val="20"/>
                <w:szCs w:val="20"/>
              </w:rPr>
            </w:pPr>
            <w:r>
              <w:rPr>
                <w:rFonts w:hint="eastAsia"/>
                <w:color w:val="000000"/>
                <w:sz w:val="20"/>
                <w:szCs w:val="20"/>
              </w:rPr>
              <w:t>部门：</w:t>
            </w:r>
          </w:p>
        </w:tc>
        <w:tc>
          <w:tcPr>
            <w:tcW w:w="395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47CFE79">
            <w:pPr>
              <w:ind w:right="420"/>
              <w:rPr>
                <w:rFonts w:ascii="宋体" w:hAnsi="宋体" w:eastAsia="宋体" w:cs="宋体"/>
                <w:sz w:val="24"/>
                <w:szCs w:val="24"/>
              </w:rPr>
            </w:pPr>
            <w:r>
              <w:rPr>
                <w:rFonts w:hint="eastAsia"/>
              </w:rPr>
              <w:t>道县农机事务中心</w:t>
            </w:r>
          </w:p>
        </w:tc>
        <w:tc>
          <w:tcPr>
            <w:tcW w:w="2581" w:type="dxa"/>
            <w:tcBorders>
              <w:top w:val="nil"/>
              <w:left w:val="nil"/>
              <w:bottom w:val="nil"/>
              <w:right w:val="nil"/>
            </w:tcBorders>
            <w:shd w:val="clear" w:color="000000" w:fill="FFFFFF"/>
            <w:noWrap/>
            <w:tcMar>
              <w:top w:w="15" w:type="dxa"/>
              <w:left w:w="15" w:type="dxa"/>
              <w:bottom w:w="0" w:type="dxa"/>
              <w:right w:w="15" w:type="dxa"/>
            </w:tcMar>
            <w:vAlign w:val="center"/>
          </w:tcPr>
          <w:p w14:paraId="1B58CBE5">
            <w:pPr>
              <w:jc w:val="right"/>
              <w:rPr>
                <w:rFonts w:ascii="宋体" w:hAnsi="宋体" w:eastAsia="宋体" w:cs="宋体"/>
                <w:sz w:val="24"/>
                <w:szCs w:val="24"/>
              </w:rPr>
            </w:pPr>
            <w:r>
              <w:rPr>
                <w:rFonts w:hint="eastAsia"/>
              </w:rPr>
              <w:t>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14:paraId="7DA42322">
            <w:pPr>
              <w:jc w:val="right"/>
              <w:rPr>
                <w:rFonts w:ascii="宋体" w:hAnsi="宋体" w:eastAsia="宋体" w:cs="宋体"/>
                <w:sz w:val="24"/>
                <w:szCs w:val="24"/>
              </w:rPr>
            </w:pPr>
            <w:r>
              <w:rPr>
                <w:rFonts w:hint="eastAsia"/>
              </w:rPr>
              <w:t>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14:paraId="660CC44A">
            <w:pPr>
              <w:jc w:val="center"/>
              <w:rPr>
                <w:rFonts w:ascii="宋体" w:hAnsi="宋体" w:eastAsia="宋体" w:cs="宋体"/>
                <w:color w:val="000000"/>
                <w:sz w:val="20"/>
                <w:szCs w:val="20"/>
              </w:rPr>
            </w:pPr>
            <w:r>
              <w:rPr>
                <w:rFonts w:hint="eastAsia"/>
                <w:color w:val="000000"/>
                <w:sz w:val="20"/>
                <w:szCs w:val="20"/>
              </w:rPr>
              <w:t>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14:paraId="7B78596A">
            <w:pPr>
              <w:jc w:val="right"/>
              <w:rPr>
                <w:rFonts w:ascii="宋体" w:hAnsi="宋体" w:eastAsia="宋体" w:cs="宋体"/>
                <w:sz w:val="24"/>
                <w:szCs w:val="24"/>
              </w:rPr>
            </w:pPr>
            <w:r>
              <w:rPr>
                <w:rFonts w:hint="eastAsia"/>
              </w:rPr>
              <w:t>　</w:t>
            </w:r>
          </w:p>
        </w:tc>
        <w:tc>
          <w:tcPr>
            <w:tcW w:w="1295" w:type="dxa"/>
            <w:tcBorders>
              <w:top w:val="nil"/>
              <w:left w:val="nil"/>
              <w:bottom w:val="nil"/>
              <w:right w:val="nil"/>
            </w:tcBorders>
            <w:shd w:val="clear" w:color="000000" w:fill="FFFFFF"/>
            <w:noWrap/>
            <w:tcMar>
              <w:top w:w="15" w:type="dxa"/>
              <w:left w:w="15" w:type="dxa"/>
              <w:bottom w:w="0" w:type="dxa"/>
              <w:right w:w="15" w:type="dxa"/>
            </w:tcMar>
            <w:vAlign w:val="center"/>
          </w:tcPr>
          <w:p w14:paraId="248B0AC0">
            <w:pPr>
              <w:jc w:val="right"/>
              <w:rPr>
                <w:rFonts w:ascii="宋体" w:hAnsi="宋体" w:eastAsia="宋体" w:cs="宋体"/>
                <w:sz w:val="24"/>
                <w:szCs w:val="24"/>
              </w:rPr>
            </w:pPr>
            <w:r>
              <w:rPr>
                <w:rFonts w:hint="eastAsia"/>
              </w:rPr>
              <w:t>　</w:t>
            </w:r>
          </w:p>
        </w:tc>
        <w:tc>
          <w:tcPr>
            <w:tcW w:w="1296" w:type="dxa"/>
            <w:tcBorders>
              <w:top w:val="nil"/>
              <w:left w:val="nil"/>
              <w:bottom w:val="nil"/>
              <w:right w:val="nil"/>
            </w:tcBorders>
            <w:shd w:val="clear" w:color="000000" w:fill="FFFFFF"/>
            <w:noWrap/>
            <w:tcMar>
              <w:top w:w="15" w:type="dxa"/>
              <w:left w:w="15" w:type="dxa"/>
              <w:bottom w:w="0" w:type="dxa"/>
              <w:right w:w="15" w:type="dxa"/>
            </w:tcMar>
            <w:vAlign w:val="center"/>
          </w:tcPr>
          <w:p w14:paraId="7C040564">
            <w:pPr>
              <w:jc w:val="right"/>
              <w:rPr>
                <w:rFonts w:ascii="宋体" w:hAnsi="宋体" w:eastAsia="宋体" w:cs="宋体"/>
                <w:sz w:val="24"/>
                <w:szCs w:val="24"/>
              </w:rPr>
            </w:pPr>
            <w:r>
              <w:rPr>
                <w:rFonts w:hint="eastAsia"/>
              </w:rPr>
              <w:t>　</w:t>
            </w:r>
          </w:p>
        </w:tc>
        <w:tc>
          <w:tcPr>
            <w:tcW w:w="1837" w:type="dxa"/>
            <w:tcBorders>
              <w:top w:val="nil"/>
              <w:left w:val="nil"/>
              <w:bottom w:val="nil"/>
              <w:right w:val="nil"/>
            </w:tcBorders>
            <w:shd w:val="clear" w:color="000000" w:fill="FFFFFF"/>
            <w:noWrap/>
            <w:tcMar>
              <w:top w:w="15" w:type="dxa"/>
              <w:left w:w="15" w:type="dxa"/>
              <w:bottom w:w="0" w:type="dxa"/>
              <w:right w:w="15" w:type="dxa"/>
            </w:tcMar>
            <w:vAlign w:val="center"/>
          </w:tcPr>
          <w:p w14:paraId="37A3A102">
            <w:pPr>
              <w:jc w:val="right"/>
              <w:rPr>
                <w:rFonts w:ascii="宋体" w:hAnsi="宋体" w:eastAsia="宋体" w:cs="宋体"/>
                <w:color w:val="000000"/>
                <w:sz w:val="20"/>
                <w:szCs w:val="20"/>
              </w:rPr>
            </w:pPr>
            <w:r>
              <w:rPr>
                <w:rFonts w:hint="eastAsia"/>
                <w:color w:val="000000"/>
                <w:sz w:val="20"/>
                <w:szCs w:val="20"/>
              </w:rPr>
              <w:t>单位：万元</w:t>
            </w:r>
          </w:p>
        </w:tc>
      </w:tr>
      <w:tr w14:paraId="4FEAB9EC">
        <w:tblPrEx>
          <w:tblCellMar>
            <w:top w:w="0" w:type="dxa"/>
            <w:left w:w="0" w:type="dxa"/>
            <w:bottom w:w="0" w:type="dxa"/>
            <w:right w:w="0" w:type="dxa"/>
          </w:tblCellMar>
        </w:tblPrEx>
        <w:trPr>
          <w:trHeight w:val="450" w:hRule="atLeast"/>
        </w:trPr>
        <w:tc>
          <w:tcPr>
            <w:tcW w:w="4534"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561456">
            <w:pPr>
              <w:jc w:val="center"/>
              <w:rPr>
                <w:rFonts w:ascii="宋体" w:hAnsi="宋体" w:eastAsia="宋体" w:cs="宋体"/>
                <w:sz w:val="24"/>
                <w:szCs w:val="24"/>
              </w:rPr>
            </w:pPr>
            <w:r>
              <w:rPr>
                <w:rFonts w:hint="eastAsia"/>
              </w:rPr>
              <w:t>项    目</w:t>
            </w:r>
          </w:p>
        </w:tc>
        <w:tc>
          <w:tcPr>
            <w:tcW w:w="25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B73697">
            <w:pPr>
              <w:jc w:val="center"/>
              <w:rPr>
                <w:rFonts w:ascii="宋体" w:hAnsi="宋体" w:eastAsia="宋体" w:cs="宋体"/>
                <w:sz w:val="24"/>
                <w:szCs w:val="24"/>
              </w:rPr>
            </w:pPr>
            <w:r>
              <w:rPr>
                <w:rFonts w:hint="eastAsia"/>
              </w:rPr>
              <w:t>本年收入合计</w:t>
            </w: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31BCFAD">
            <w:pPr>
              <w:jc w:val="center"/>
              <w:rPr>
                <w:rFonts w:ascii="宋体" w:hAnsi="宋体" w:eastAsia="宋体" w:cs="宋体"/>
                <w:sz w:val="24"/>
                <w:szCs w:val="24"/>
              </w:rPr>
            </w:pPr>
            <w:r>
              <w:rPr>
                <w:rFonts w:hint="eastAsia"/>
              </w:rPr>
              <w:t>财政拨款收入</w:t>
            </w:r>
          </w:p>
        </w:tc>
        <w:tc>
          <w:tcPr>
            <w:tcW w:w="12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177540">
            <w:pPr>
              <w:jc w:val="center"/>
              <w:rPr>
                <w:rFonts w:ascii="宋体" w:hAnsi="宋体" w:eastAsia="宋体" w:cs="宋体"/>
                <w:sz w:val="24"/>
                <w:szCs w:val="24"/>
              </w:rPr>
            </w:pPr>
            <w:r>
              <w:rPr>
                <w:rFonts w:hint="eastAsia"/>
              </w:rPr>
              <w:t>上级补助收入</w:t>
            </w:r>
          </w:p>
        </w:tc>
        <w:tc>
          <w:tcPr>
            <w:tcW w:w="12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5BDD60">
            <w:pPr>
              <w:jc w:val="center"/>
              <w:rPr>
                <w:rFonts w:ascii="宋体" w:hAnsi="宋体" w:eastAsia="宋体" w:cs="宋体"/>
                <w:sz w:val="24"/>
                <w:szCs w:val="24"/>
              </w:rPr>
            </w:pPr>
            <w:r>
              <w:rPr>
                <w:rFonts w:hint="eastAsia"/>
              </w:rPr>
              <w:t>事业收入</w:t>
            </w:r>
          </w:p>
        </w:tc>
        <w:tc>
          <w:tcPr>
            <w:tcW w:w="12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C315EF">
            <w:pPr>
              <w:jc w:val="center"/>
              <w:rPr>
                <w:rFonts w:ascii="宋体" w:hAnsi="宋体" w:eastAsia="宋体" w:cs="宋体"/>
                <w:sz w:val="24"/>
                <w:szCs w:val="24"/>
              </w:rPr>
            </w:pPr>
            <w:r>
              <w:rPr>
                <w:rFonts w:hint="eastAsia"/>
              </w:rPr>
              <w:t>经营收入</w:t>
            </w:r>
          </w:p>
        </w:tc>
        <w:tc>
          <w:tcPr>
            <w:tcW w:w="12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6BA1F8">
            <w:pPr>
              <w:jc w:val="center"/>
              <w:rPr>
                <w:rFonts w:ascii="宋体" w:hAnsi="宋体" w:eastAsia="宋体" w:cs="宋体"/>
                <w:sz w:val="24"/>
                <w:szCs w:val="24"/>
              </w:rPr>
            </w:pPr>
            <w:r>
              <w:rPr>
                <w:rFonts w:hint="eastAsia"/>
              </w:rPr>
              <w:t>附属单位上缴收入</w:t>
            </w:r>
          </w:p>
        </w:tc>
        <w:tc>
          <w:tcPr>
            <w:tcW w:w="18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FAFF8C">
            <w:pPr>
              <w:jc w:val="center"/>
              <w:rPr>
                <w:rFonts w:ascii="宋体" w:hAnsi="宋体" w:eastAsia="宋体" w:cs="宋体"/>
                <w:sz w:val="24"/>
                <w:szCs w:val="24"/>
              </w:rPr>
            </w:pPr>
            <w:r>
              <w:rPr>
                <w:rFonts w:hint="eastAsia"/>
              </w:rPr>
              <w:t>其他收入</w:t>
            </w:r>
          </w:p>
        </w:tc>
      </w:tr>
      <w:tr w14:paraId="7AE20DF4">
        <w:tblPrEx>
          <w:tblCellMar>
            <w:top w:w="0" w:type="dxa"/>
            <w:left w:w="0" w:type="dxa"/>
            <w:bottom w:w="0" w:type="dxa"/>
            <w:right w:w="0" w:type="dxa"/>
          </w:tblCellMar>
        </w:tblPrEx>
        <w:trPr>
          <w:trHeight w:val="450" w:hRule="atLeast"/>
        </w:trPr>
        <w:tc>
          <w:tcPr>
            <w:tcW w:w="900"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59F40C">
            <w:pPr>
              <w:jc w:val="center"/>
              <w:rPr>
                <w:rFonts w:ascii="宋体" w:hAnsi="宋体" w:eastAsia="宋体" w:cs="宋体"/>
                <w:sz w:val="24"/>
                <w:szCs w:val="24"/>
              </w:rPr>
            </w:pPr>
            <w:r>
              <w:rPr>
                <w:rFonts w:hint="eastAsia"/>
              </w:rPr>
              <w:t>功能分类科目编码</w:t>
            </w:r>
          </w:p>
        </w:tc>
        <w:tc>
          <w:tcPr>
            <w:tcW w:w="363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C1FC16">
            <w:pPr>
              <w:jc w:val="center"/>
              <w:rPr>
                <w:rFonts w:ascii="宋体" w:hAnsi="宋体" w:eastAsia="宋体" w:cs="宋体"/>
                <w:sz w:val="24"/>
                <w:szCs w:val="24"/>
              </w:rPr>
            </w:pPr>
            <w:r>
              <w:rPr>
                <w:rFonts w:hint="eastAsia"/>
              </w:rPr>
              <w:t>科目名称</w:t>
            </w:r>
          </w:p>
        </w:tc>
        <w:tc>
          <w:tcPr>
            <w:tcW w:w="2581" w:type="dxa"/>
            <w:vMerge w:val="continue"/>
            <w:tcBorders>
              <w:top w:val="single" w:color="auto" w:sz="4" w:space="0"/>
              <w:left w:val="single" w:color="auto" w:sz="4" w:space="0"/>
              <w:bottom w:val="single" w:color="auto" w:sz="4" w:space="0"/>
              <w:right w:val="single" w:color="auto" w:sz="4" w:space="0"/>
            </w:tcBorders>
            <w:vAlign w:val="center"/>
          </w:tcPr>
          <w:p w14:paraId="6AACBB41">
            <w:pPr>
              <w:rPr>
                <w:rFonts w:ascii="宋体" w:hAnsi="宋体" w:eastAsia="宋体" w:cs="宋体"/>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14:paraId="05A12911">
            <w:pPr>
              <w:rPr>
                <w:rFonts w:ascii="宋体" w:hAnsi="宋体" w:eastAsia="宋体" w:cs="宋体"/>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14:paraId="48D3AB04">
            <w:pPr>
              <w:rPr>
                <w:rFonts w:ascii="宋体" w:hAnsi="宋体" w:eastAsia="宋体" w:cs="宋体"/>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14:paraId="26427DF9">
            <w:pPr>
              <w:rPr>
                <w:rFonts w:ascii="宋体" w:hAnsi="宋体" w:eastAsia="宋体" w:cs="宋体"/>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14:paraId="7954A4F3">
            <w:pPr>
              <w:rPr>
                <w:rFonts w:ascii="宋体" w:hAnsi="宋体" w:eastAsia="宋体" w:cs="宋体"/>
                <w:sz w:val="24"/>
                <w:szCs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3932C29B">
            <w:pPr>
              <w:rPr>
                <w:rFonts w:ascii="宋体" w:hAnsi="宋体" w:eastAsia="宋体" w:cs="宋体"/>
                <w:sz w:val="24"/>
                <w:szCs w:val="24"/>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14:paraId="49BBB71C">
            <w:pPr>
              <w:rPr>
                <w:rFonts w:ascii="宋体" w:hAnsi="宋体" w:eastAsia="宋体" w:cs="宋体"/>
                <w:sz w:val="24"/>
                <w:szCs w:val="24"/>
              </w:rPr>
            </w:pPr>
          </w:p>
        </w:tc>
      </w:tr>
      <w:tr w14:paraId="17956A8F">
        <w:tblPrEx>
          <w:tblCellMar>
            <w:top w:w="0" w:type="dxa"/>
            <w:left w:w="0" w:type="dxa"/>
            <w:bottom w:w="0" w:type="dxa"/>
            <w:right w:w="0" w:type="dxa"/>
          </w:tblCellMar>
        </w:tblPrEx>
        <w:trPr>
          <w:trHeight w:val="450" w:hRule="atLeast"/>
        </w:trPr>
        <w:tc>
          <w:tcPr>
            <w:tcW w:w="900" w:type="dxa"/>
            <w:gridSpan w:val="3"/>
            <w:vMerge w:val="continue"/>
            <w:tcBorders>
              <w:top w:val="single" w:color="auto" w:sz="4" w:space="0"/>
              <w:left w:val="single" w:color="auto" w:sz="4" w:space="0"/>
              <w:bottom w:val="single" w:color="auto" w:sz="4" w:space="0"/>
              <w:right w:val="single" w:color="auto" w:sz="4" w:space="0"/>
            </w:tcBorders>
            <w:vAlign w:val="center"/>
          </w:tcPr>
          <w:p w14:paraId="24E1E7EF">
            <w:pPr>
              <w:rPr>
                <w:rFonts w:ascii="宋体" w:hAnsi="宋体" w:eastAsia="宋体" w:cs="宋体"/>
                <w:sz w:val="24"/>
                <w:szCs w:val="24"/>
              </w:rPr>
            </w:pPr>
          </w:p>
        </w:tc>
        <w:tc>
          <w:tcPr>
            <w:tcW w:w="3634" w:type="dxa"/>
            <w:vMerge w:val="continue"/>
            <w:tcBorders>
              <w:top w:val="nil"/>
              <w:left w:val="single" w:color="auto" w:sz="4" w:space="0"/>
              <w:bottom w:val="single" w:color="auto" w:sz="4" w:space="0"/>
              <w:right w:val="single" w:color="auto" w:sz="4" w:space="0"/>
            </w:tcBorders>
            <w:vAlign w:val="center"/>
          </w:tcPr>
          <w:p w14:paraId="02D938C3">
            <w:pPr>
              <w:rPr>
                <w:rFonts w:ascii="宋体" w:hAnsi="宋体" w:eastAsia="宋体" w:cs="宋体"/>
                <w:sz w:val="24"/>
                <w:szCs w:val="24"/>
              </w:rPr>
            </w:pPr>
          </w:p>
        </w:tc>
        <w:tc>
          <w:tcPr>
            <w:tcW w:w="2581" w:type="dxa"/>
            <w:vMerge w:val="continue"/>
            <w:tcBorders>
              <w:top w:val="single" w:color="auto" w:sz="4" w:space="0"/>
              <w:left w:val="single" w:color="auto" w:sz="4" w:space="0"/>
              <w:bottom w:val="single" w:color="auto" w:sz="4" w:space="0"/>
              <w:right w:val="single" w:color="auto" w:sz="4" w:space="0"/>
            </w:tcBorders>
            <w:vAlign w:val="center"/>
          </w:tcPr>
          <w:p w14:paraId="4FF098E4">
            <w:pPr>
              <w:rPr>
                <w:rFonts w:ascii="宋体" w:hAnsi="宋体" w:eastAsia="宋体" w:cs="宋体"/>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14:paraId="2970C84E">
            <w:pPr>
              <w:rPr>
                <w:rFonts w:ascii="宋体" w:hAnsi="宋体" w:eastAsia="宋体" w:cs="宋体"/>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14:paraId="7CDE89AF">
            <w:pPr>
              <w:rPr>
                <w:rFonts w:ascii="宋体" w:hAnsi="宋体" w:eastAsia="宋体" w:cs="宋体"/>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14:paraId="560F9368">
            <w:pPr>
              <w:rPr>
                <w:rFonts w:ascii="宋体" w:hAnsi="宋体" w:eastAsia="宋体" w:cs="宋体"/>
                <w:sz w:val="24"/>
                <w:szCs w:val="24"/>
              </w:rPr>
            </w:pPr>
          </w:p>
        </w:tc>
        <w:tc>
          <w:tcPr>
            <w:tcW w:w="1295" w:type="dxa"/>
            <w:vMerge w:val="continue"/>
            <w:tcBorders>
              <w:top w:val="single" w:color="auto" w:sz="4" w:space="0"/>
              <w:left w:val="single" w:color="auto" w:sz="4" w:space="0"/>
              <w:bottom w:val="single" w:color="auto" w:sz="4" w:space="0"/>
              <w:right w:val="single" w:color="auto" w:sz="4" w:space="0"/>
            </w:tcBorders>
            <w:vAlign w:val="center"/>
          </w:tcPr>
          <w:p w14:paraId="7F8789B0">
            <w:pPr>
              <w:rPr>
                <w:rFonts w:ascii="宋体" w:hAnsi="宋体" w:eastAsia="宋体" w:cs="宋体"/>
                <w:sz w:val="24"/>
                <w:szCs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14:paraId="7663ABE6">
            <w:pPr>
              <w:rPr>
                <w:rFonts w:ascii="宋体" w:hAnsi="宋体" w:eastAsia="宋体" w:cs="宋体"/>
                <w:sz w:val="24"/>
                <w:szCs w:val="24"/>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14:paraId="7F2CE475">
            <w:pPr>
              <w:rPr>
                <w:rFonts w:ascii="宋体" w:hAnsi="宋体" w:eastAsia="宋体" w:cs="宋体"/>
                <w:sz w:val="24"/>
                <w:szCs w:val="24"/>
              </w:rPr>
            </w:pPr>
          </w:p>
        </w:tc>
      </w:tr>
      <w:tr w14:paraId="706EA13F">
        <w:tblPrEx>
          <w:tblCellMar>
            <w:top w:w="0" w:type="dxa"/>
            <w:left w:w="0" w:type="dxa"/>
            <w:bottom w:w="0" w:type="dxa"/>
            <w:right w:w="0" w:type="dxa"/>
          </w:tblCellMar>
        </w:tblPrEx>
        <w:trPr>
          <w:trHeight w:val="450" w:hRule="atLeast"/>
        </w:trPr>
        <w:tc>
          <w:tcPr>
            <w:tcW w:w="453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A18D58">
            <w:pPr>
              <w:jc w:val="center"/>
              <w:rPr>
                <w:rFonts w:ascii="宋体" w:hAnsi="宋体" w:eastAsia="宋体" w:cs="宋体"/>
                <w:sz w:val="24"/>
                <w:szCs w:val="24"/>
              </w:rPr>
            </w:pPr>
            <w:r>
              <w:rPr>
                <w:rFonts w:hint="eastAsia"/>
              </w:rPr>
              <w:t>栏次</w:t>
            </w:r>
          </w:p>
        </w:tc>
        <w:tc>
          <w:tcPr>
            <w:tcW w:w="25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A0849A">
            <w:pPr>
              <w:jc w:val="center"/>
              <w:rPr>
                <w:rFonts w:ascii="宋体" w:hAnsi="宋体" w:eastAsia="宋体" w:cs="宋体"/>
                <w:sz w:val="24"/>
                <w:szCs w:val="24"/>
              </w:rPr>
            </w:pPr>
            <w:r>
              <w:rPr>
                <w:rFonts w:hint="eastAsia"/>
              </w:rPr>
              <w:t>1</w:t>
            </w:r>
          </w:p>
        </w:tc>
        <w:tc>
          <w:tcPr>
            <w:tcW w:w="1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A00EAD">
            <w:pPr>
              <w:jc w:val="center"/>
              <w:rPr>
                <w:rFonts w:ascii="宋体" w:hAnsi="宋体" w:eastAsia="宋体" w:cs="宋体"/>
                <w:sz w:val="24"/>
                <w:szCs w:val="24"/>
              </w:rPr>
            </w:pPr>
            <w:r>
              <w:rPr>
                <w:rFonts w:hint="eastAsia"/>
              </w:rPr>
              <w:t>2</w:t>
            </w:r>
          </w:p>
        </w:tc>
        <w:tc>
          <w:tcPr>
            <w:tcW w:w="1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13E817">
            <w:pPr>
              <w:jc w:val="center"/>
              <w:rPr>
                <w:rFonts w:ascii="宋体" w:hAnsi="宋体" w:eastAsia="宋体" w:cs="宋体"/>
                <w:sz w:val="24"/>
                <w:szCs w:val="24"/>
              </w:rPr>
            </w:pPr>
            <w:r>
              <w:rPr>
                <w:rFonts w:hint="eastAsia"/>
              </w:rPr>
              <w:t>3</w:t>
            </w:r>
          </w:p>
        </w:tc>
        <w:tc>
          <w:tcPr>
            <w:tcW w:w="1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9E2BB0">
            <w:pPr>
              <w:jc w:val="center"/>
              <w:rPr>
                <w:rFonts w:ascii="宋体" w:hAnsi="宋体" w:eastAsia="宋体" w:cs="宋体"/>
                <w:sz w:val="24"/>
                <w:szCs w:val="24"/>
              </w:rPr>
            </w:pPr>
            <w:r>
              <w:rPr>
                <w:rFonts w:hint="eastAsia"/>
              </w:rPr>
              <w:t>4</w:t>
            </w:r>
          </w:p>
        </w:tc>
        <w:tc>
          <w:tcPr>
            <w:tcW w:w="1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FE6AF6">
            <w:pPr>
              <w:jc w:val="center"/>
              <w:rPr>
                <w:rFonts w:ascii="宋体" w:hAnsi="宋体" w:eastAsia="宋体" w:cs="宋体"/>
                <w:sz w:val="24"/>
                <w:szCs w:val="24"/>
              </w:rPr>
            </w:pPr>
            <w:r>
              <w:rPr>
                <w:rFonts w:hint="eastAsia"/>
              </w:rPr>
              <w:t>5</w:t>
            </w:r>
          </w:p>
        </w:tc>
        <w:tc>
          <w:tcPr>
            <w:tcW w:w="12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A4EE88">
            <w:pPr>
              <w:jc w:val="center"/>
              <w:rPr>
                <w:rFonts w:ascii="宋体" w:hAnsi="宋体" w:eastAsia="宋体" w:cs="宋体"/>
                <w:sz w:val="24"/>
                <w:szCs w:val="24"/>
              </w:rPr>
            </w:pPr>
            <w:r>
              <w:rPr>
                <w:rFonts w:hint="eastAsia"/>
              </w:rPr>
              <w:t>6</w:t>
            </w:r>
          </w:p>
        </w:tc>
        <w:tc>
          <w:tcPr>
            <w:tcW w:w="18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18C786">
            <w:pPr>
              <w:jc w:val="center"/>
              <w:rPr>
                <w:rFonts w:ascii="宋体" w:hAnsi="宋体" w:eastAsia="宋体" w:cs="宋体"/>
                <w:sz w:val="24"/>
                <w:szCs w:val="24"/>
              </w:rPr>
            </w:pPr>
            <w:r>
              <w:rPr>
                <w:rFonts w:hint="eastAsia"/>
              </w:rPr>
              <w:t>7</w:t>
            </w:r>
          </w:p>
        </w:tc>
      </w:tr>
      <w:tr w14:paraId="3D97DC88">
        <w:tblPrEx>
          <w:tblCellMar>
            <w:top w:w="0" w:type="dxa"/>
            <w:left w:w="0" w:type="dxa"/>
            <w:bottom w:w="0" w:type="dxa"/>
            <w:right w:w="0" w:type="dxa"/>
          </w:tblCellMar>
        </w:tblPrEx>
        <w:trPr>
          <w:trHeight w:val="450" w:hRule="atLeast"/>
        </w:trPr>
        <w:tc>
          <w:tcPr>
            <w:tcW w:w="453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44F0C8">
            <w:pPr>
              <w:jc w:val="center"/>
              <w:rPr>
                <w:rFonts w:ascii="宋体" w:hAnsi="宋体" w:eastAsia="宋体" w:cs="宋体"/>
                <w:sz w:val="24"/>
                <w:szCs w:val="24"/>
              </w:rPr>
            </w:pPr>
            <w:r>
              <w:rPr>
                <w:rFonts w:hint="eastAsia"/>
              </w:rPr>
              <w:t>合计</w:t>
            </w:r>
          </w:p>
        </w:tc>
        <w:tc>
          <w:tcPr>
            <w:tcW w:w="2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2B8E23">
            <w:pPr>
              <w:jc w:val="right"/>
              <w:rPr>
                <w:rFonts w:ascii="宋体" w:hAnsi="宋体" w:eastAsia="宋体" w:cs="宋体"/>
                <w:sz w:val="24"/>
                <w:szCs w:val="24"/>
              </w:rPr>
            </w:pPr>
            <w:r>
              <w:rPr>
                <w:rFonts w:hint="eastAsia"/>
              </w:rPr>
              <w:t>2078.55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16F332">
            <w:pPr>
              <w:jc w:val="right"/>
              <w:rPr>
                <w:rFonts w:ascii="宋体" w:hAnsi="宋体" w:eastAsia="宋体" w:cs="宋体"/>
                <w:sz w:val="24"/>
                <w:szCs w:val="24"/>
              </w:rPr>
            </w:pPr>
            <w:r>
              <w:rPr>
                <w:rFonts w:hint="eastAsia"/>
              </w:rPr>
              <w:t>2078.55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1AA2F">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C2DE92">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357EE5">
            <w:pPr>
              <w:jc w:val="right"/>
              <w:rPr>
                <w:rFonts w:ascii="宋体" w:hAnsi="宋体" w:eastAsia="宋体" w:cs="宋体"/>
                <w:sz w:val="24"/>
                <w:szCs w:val="24"/>
              </w:rPr>
            </w:pPr>
            <w:r>
              <w:rPr>
                <w:rFonts w:hint="eastAsia"/>
              </w:rPr>
              <w:t>　</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E906E">
            <w:pPr>
              <w:jc w:val="right"/>
              <w:rPr>
                <w:rFonts w:ascii="宋体" w:hAnsi="宋体" w:eastAsia="宋体" w:cs="宋体"/>
                <w:sz w:val="24"/>
                <w:szCs w:val="24"/>
              </w:rPr>
            </w:pPr>
            <w:r>
              <w:rPr>
                <w:rFonts w:hint="eastAsia"/>
              </w:rPr>
              <w:t>　</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E0F6E">
            <w:pPr>
              <w:jc w:val="right"/>
              <w:rPr>
                <w:rFonts w:ascii="宋体" w:hAnsi="宋体" w:eastAsia="宋体" w:cs="宋体"/>
                <w:sz w:val="24"/>
                <w:szCs w:val="24"/>
              </w:rPr>
            </w:pPr>
            <w:r>
              <w:rPr>
                <w:rFonts w:hint="eastAsia"/>
              </w:rPr>
              <w:t>　</w:t>
            </w:r>
          </w:p>
        </w:tc>
      </w:tr>
      <w:tr w14:paraId="3210C69C">
        <w:tblPrEx>
          <w:tblCellMar>
            <w:top w:w="0" w:type="dxa"/>
            <w:left w:w="0" w:type="dxa"/>
            <w:bottom w:w="0" w:type="dxa"/>
            <w:right w:w="0" w:type="dxa"/>
          </w:tblCellMar>
        </w:tblPrEx>
        <w:trPr>
          <w:trHeight w:val="450" w:hRule="atLeast"/>
        </w:trPr>
        <w:tc>
          <w:tcPr>
            <w:tcW w:w="90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E9B366">
            <w:pPr>
              <w:rPr>
                <w:rFonts w:ascii="宋体" w:hAnsi="宋体" w:cs="宋体"/>
                <w:sz w:val="24"/>
                <w:szCs w:val="24"/>
              </w:rPr>
            </w:pPr>
            <w:r>
              <w:rPr>
                <w:rFonts w:hint="eastAsia"/>
              </w:rPr>
              <w:t>　2080505</w:t>
            </w:r>
          </w:p>
        </w:tc>
        <w:tc>
          <w:tcPr>
            <w:tcW w:w="36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5A461D">
            <w:pPr>
              <w:rPr>
                <w:rFonts w:ascii="宋体" w:hAnsi="宋体" w:cs="宋体"/>
                <w:sz w:val="20"/>
                <w:szCs w:val="20"/>
              </w:rPr>
            </w:pPr>
            <w:r>
              <w:rPr>
                <w:rFonts w:hint="eastAsia" w:ascii="宋体" w:hAnsi="宋体" w:cs="宋体"/>
                <w:sz w:val="20"/>
                <w:szCs w:val="20"/>
              </w:rPr>
              <w:t>机关事业单位基本养老保险缴费支出</w:t>
            </w:r>
          </w:p>
        </w:tc>
        <w:tc>
          <w:tcPr>
            <w:tcW w:w="2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A306F1">
            <w:pPr>
              <w:jc w:val="right"/>
              <w:rPr>
                <w:rFonts w:ascii="宋体" w:hAnsi="宋体" w:eastAsia="宋体" w:cs="宋体"/>
                <w:sz w:val="24"/>
                <w:szCs w:val="24"/>
              </w:rPr>
            </w:pPr>
            <w:r>
              <w:rPr>
                <w:rFonts w:hint="eastAsia"/>
              </w:rPr>
              <w:t>27.89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BF9F6">
            <w:pPr>
              <w:jc w:val="right"/>
              <w:rPr>
                <w:rFonts w:ascii="宋体" w:hAnsi="宋体" w:eastAsia="宋体" w:cs="宋体"/>
                <w:sz w:val="24"/>
                <w:szCs w:val="24"/>
              </w:rPr>
            </w:pPr>
            <w:r>
              <w:rPr>
                <w:rFonts w:hint="eastAsia"/>
              </w:rPr>
              <w:t>27.89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9FAB4">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DC9714">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EE9C7">
            <w:pPr>
              <w:jc w:val="right"/>
              <w:rPr>
                <w:rFonts w:ascii="宋体" w:hAnsi="宋体" w:eastAsia="宋体" w:cs="宋体"/>
                <w:sz w:val="24"/>
                <w:szCs w:val="24"/>
              </w:rPr>
            </w:pPr>
            <w:r>
              <w:rPr>
                <w:rFonts w:hint="eastAsia"/>
              </w:rPr>
              <w:t>　</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22BB4">
            <w:pPr>
              <w:jc w:val="right"/>
              <w:rPr>
                <w:rFonts w:ascii="宋体" w:hAnsi="宋体" w:eastAsia="宋体" w:cs="宋体"/>
                <w:sz w:val="24"/>
                <w:szCs w:val="24"/>
              </w:rPr>
            </w:pPr>
            <w:r>
              <w:rPr>
                <w:rFonts w:hint="eastAsia"/>
              </w:rPr>
              <w:t>　</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B354B7">
            <w:pPr>
              <w:jc w:val="right"/>
              <w:rPr>
                <w:rFonts w:ascii="宋体" w:hAnsi="宋体" w:eastAsia="宋体" w:cs="宋体"/>
                <w:sz w:val="24"/>
                <w:szCs w:val="24"/>
              </w:rPr>
            </w:pPr>
            <w:r>
              <w:rPr>
                <w:rFonts w:hint="eastAsia"/>
              </w:rPr>
              <w:t>　</w:t>
            </w:r>
          </w:p>
        </w:tc>
      </w:tr>
      <w:tr w14:paraId="3DB13A15">
        <w:tblPrEx>
          <w:tblCellMar>
            <w:top w:w="0" w:type="dxa"/>
            <w:left w:w="0" w:type="dxa"/>
            <w:bottom w:w="0" w:type="dxa"/>
            <w:right w:w="0" w:type="dxa"/>
          </w:tblCellMar>
        </w:tblPrEx>
        <w:trPr>
          <w:trHeight w:val="450" w:hRule="atLeast"/>
        </w:trPr>
        <w:tc>
          <w:tcPr>
            <w:tcW w:w="90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D07B69">
            <w:pPr>
              <w:rPr>
                <w:rFonts w:ascii="宋体" w:hAnsi="宋体" w:cs="宋体"/>
                <w:sz w:val="24"/>
                <w:szCs w:val="24"/>
              </w:rPr>
            </w:pPr>
            <w:r>
              <w:rPr>
                <w:rFonts w:hint="eastAsia"/>
              </w:rPr>
              <w:t>　2080801</w:t>
            </w:r>
          </w:p>
        </w:tc>
        <w:tc>
          <w:tcPr>
            <w:tcW w:w="36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06E1B5">
            <w:pPr>
              <w:rPr>
                <w:rFonts w:ascii="宋体" w:hAnsi="宋体" w:cs="宋体"/>
                <w:sz w:val="20"/>
                <w:szCs w:val="20"/>
              </w:rPr>
            </w:pPr>
            <w:r>
              <w:rPr>
                <w:rFonts w:hint="eastAsia"/>
                <w:sz w:val="20"/>
                <w:szCs w:val="20"/>
              </w:rPr>
              <w:t>　死亡抚恤</w:t>
            </w:r>
          </w:p>
        </w:tc>
        <w:tc>
          <w:tcPr>
            <w:tcW w:w="2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863FC1">
            <w:pPr>
              <w:jc w:val="right"/>
              <w:rPr>
                <w:rFonts w:ascii="华文中宋" w:hAnsi="华文中宋" w:eastAsia="华文中宋" w:cs="宋体"/>
                <w:sz w:val="24"/>
                <w:szCs w:val="24"/>
              </w:rPr>
            </w:pPr>
            <w:r>
              <w:rPr>
                <w:rFonts w:hint="eastAsia" w:ascii="华文中宋" w:hAnsi="华文中宋" w:eastAsia="华文中宋"/>
              </w:rPr>
              <w:t>1.2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42E453">
            <w:pPr>
              <w:jc w:val="right"/>
              <w:rPr>
                <w:rFonts w:ascii="华文中宋" w:hAnsi="华文中宋" w:eastAsia="华文中宋" w:cs="宋体"/>
                <w:sz w:val="24"/>
                <w:szCs w:val="24"/>
              </w:rPr>
            </w:pPr>
            <w:r>
              <w:rPr>
                <w:rFonts w:hint="eastAsia" w:ascii="华文中宋" w:hAnsi="华文中宋" w:eastAsia="华文中宋"/>
              </w:rPr>
              <w:t>1.2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FBAAC9">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B3B39">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CFF3E">
            <w:pPr>
              <w:jc w:val="right"/>
              <w:rPr>
                <w:rFonts w:ascii="宋体" w:hAnsi="宋体" w:eastAsia="宋体" w:cs="宋体"/>
                <w:sz w:val="24"/>
                <w:szCs w:val="24"/>
              </w:rPr>
            </w:pPr>
            <w:r>
              <w:rPr>
                <w:rFonts w:hint="eastAsia"/>
              </w:rPr>
              <w:t>　</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42F3F">
            <w:pPr>
              <w:jc w:val="right"/>
              <w:rPr>
                <w:rFonts w:ascii="宋体" w:hAnsi="宋体" w:eastAsia="宋体" w:cs="宋体"/>
                <w:sz w:val="24"/>
                <w:szCs w:val="24"/>
              </w:rPr>
            </w:pPr>
            <w:r>
              <w:rPr>
                <w:rFonts w:hint="eastAsia"/>
              </w:rPr>
              <w:t>　</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CABA2">
            <w:pPr>
              <w:jc w:val="right"/>
              <w:rPr>
                <w:rFonts w:ascii="宋体" w:hAnsi="宋体" w:eastAsia="宋体" w:cs="宋体"/>
                <w:sz w:val="24"/>
                <w:szCs w:val="24"/>
              </w:rPr>
            </w:pPr>
            <w:r>
              <w:rPr>
                <w:rFonts w:hint="eastAsia"/>
              </w:rPr>
              <w:t>　</w:t>
            </w:r>
          </w:p>
        </w:tc>
      </w:tr>
      <w:tr w14:paraId="3932274D">
        <w:tblPrEx>
          <w:tblCellMar>
            <w:top w:w="0" w:type="dxa"/>
            <w:left w:w="0" w:type="dxa"/>
            <w:bottom w:w="0" w:type="dxa"/>
            <w:right w:w="0" w:type="dxa"/>
          </w:tblCellMar>
        </w:tblPrEx>
        <w:trPr>
          <w:trHeight w:val="450" w:hRule="atLeast"/>
        </w:trPr>
        <w:tc>
          <w:tcPr>
            <w:tcW w:w="90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9C2AA3">
            <w:pPr>
              <w:rPr>
                <w:rFonts w:ascii="宋体" w:hAnsi="宋体" w:cs="宋体"/>
                <w:sz w:val="24"/>
                <w:szCs w:val="24"/>
              </w:rPr>
            </w:pPr>
            <w:r>
              <w:rPr>
                <w:rFonts w:hint="eastAsia"/>
              </w:rPr>
              <w:t>　2101102</w:t>
            </w:r>
          </w:p>
        </w:tc>
        <w:tc>
          <w:tcPr>
            <w:tcW w:w="36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5C839F">
            <w:pPr>
              <w:rPr>
                <w:rFonts w:ascii="宋体" w:hAnsi="宋体" w:cs="宋体"/>
                <w:sz w:val="20"/>
                <w:szCs w:val="20"/>
              </w:rPr>
            </w:pPr>
            <w:r>
              <w:rPr>
                <w:rFonts w:hint="eastAsia"/>
                <w:sz w:val="20"/>
                <w:szCs w:val="20"/>
              </w:rPr>
              <w:t>行政事业单位医疗</w:t>
            </w:r>
          </w:p>
        </w:tc>
        <w:tc>
          <w:tcPr>
            <w:tcW w:w="2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C4903">
            <w:pPr>
              <w:jc w:val="center"/>
              <w:rPr>
                <w:rFonts w:ascii="宋体" w:hAnsi="宋体" w:eastAsia="宋体" w:cs="宋体"/>
                <w:sz w:val="24"/>
                <w:szCs w:val="24"/>
              </w:rPr>
            </w:pPr>
            <w:r>
              <w:rPr>
                <w:rFonts w:hint="eastAsia"/>
              </w:rPr>
              <w:t xml:space="preserve">                   15.16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2D7190">
            <w:pPr>
              <w:jc w:val="right"/>
              <w:rPr>
                <w:rFonts w:ascii="宋体" w:hAnsi="宋体" w:eastAsia="宋体" w:cs="宋体"/>
                <w:sz w:val="24"/>
                <w:szCs w:val="24"/>
              </w:rPr>
            </w:pPr>
            <w:r>
              <w:rPr>
                <w:rFonts w:hint="eastAsia"/>
              </w:rPr>
              <w:t>15.16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1A5F99">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A4431">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A5F81">
            <w:pPr>
              <w:jc w:val="right"/>
              <w:rPr>
                <w:rFonts w:ascii="宋体" w:hAnsi="宋体" w:eastAsia="宋体" w:cs="宋体"/>
                <w:sz w:val="24"/>
                <w:szCs w:val="24"/>
              </w:rPr>
            </w:pPr>
            <w:r>
              <w:rPr>
                <w:rFonts w:hint="eastAsia"/>
              </w:rPr>
              <w:t>　</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407ED6">
            <w:pPr>
              <w:jc w:val="right"/>
              <w:rPr>
                <w:rFonts w:ascii="宋体" w:hAnsi="宋体" w:eastAsia="宋体" w:cs="宋体"/>
                <w:sz w:val="24"/>
                <w:szCs w:val="24"/>
              </w:rPr>
            </w:pPr>
            <w:r>
              <w:rPr>
                <w:rFonts w:hint="eastAsia"/>
              </w:rPr>
              <w:t>　</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F3A923">
            <w:pPr>
              <w:jc w:val="right"/>
              <w:rPr>
                <w:rFonts w:ascii="宋体" w:hAnsi="宋体" w:eastAsia="宋体" w:cs="宋体"/>
                <w:sz w:val="24"/>
                <w:szCs w:val="24"/>
              </w:rPr>
            </w:pPr>
            <w:r>
              <w:rPr>
                <w:rFonts w:hint="eastAsia"/>
              </w:rPr>
              <w:t>　</w:t>
            </w:r>
          </w:p>
        </w:tc>
      </w:tr>
      <w:tr w14:paraId="0F121AB4">
        <w:tblPrEx>
          <w:tblCellMar>
            <w:top w:w="0" w:type="dxa"/>
            <w:left w:w="0" w:type="dxa"/>
            <w:bottom w:w="0" w:type="dxa"/>
            <w:right w:w="0" w:type="dxa"/>
          </w:tblCellMar>
        </w:tblPrEx>
        <w:trPr>
          <w:trHeight w:val="450" w:hRule="atLeast"/>
        </w:trPr>
        <w:tc>
          <w:tcPr>
            <w:tcW w:w="90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5D3A1F">
            <w:pPr>
              <w:rPr>
                <w:rFonts w:ascii="宋体" w:hAnsi="宋体" w:cs="宋体"/>
                <w:sz w:val="24"/>
                <w:szCs w:val="24"/>
              </w:rPr>
            </w:pPr>
            <w:r>
              <w:rPr>
                <w:rFonts w:hint="eastAsia"/>
              </w:rPr>
              <w:t>　2130104</w:t>
            </w:r>
          </w:p>
        </w:tc>
        <w:tc>
          <w:tcPr>
            <w:tcW w:w="36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85714D">
            <w:pPr>
              <w:rPr>
                <w:rFonts w:ascii="宋体" w:hAnsi="宋体" w:cs="宋体"/>
                <w:sz w:val="20"/>
                <w:szCs w:val="20"/>
              </w:rPr>
            </w:pPr>
            <w:r>
              <w:rPr>
                <w:rFonts w:hint="eastAsia"/>
                <w:sz w:val="20"/>
                <w:szCs w:val="20"/>
              </w:rPr>
              <w:t>事业运行</w:t>
            </w:r>
          </w:p>
        </w:tc>
        <w:tc>
          <w:tcPr>
            <w:tcW w:w="2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327EA">
            <w:pPr>
              <w:jc w:val="right"/>
              <w:rPr>
                <w:rFonts w:ascii="宋体" w:hAnsi="宋体" w:eastAsia="宋体" w:cs="宋体"/>
                <w:sz w:val="24"/>
                <w:szCs w:val="24"/>
              </w:rPr>
            </w:pPr>
            <w:r>
              <w:rPr>
                <w:rFonts w:hint="eastAsia"/>
              </w:rPr>
              <w:t>398.72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4CE5B">
            <w:pPr>
              <w:jc w:val="right"/>
              <w:rPr>
                <w:rFonts w:ascii="宋体" w:hAnsi="宋体" w:eastAsia="宋体" w:cs="宋体"/>
                <w:sz w:val="24"/>
                <w:szCs w:val="24"/>
              </w:rPr>
            </w:pPr>
            <w:r>
              <w:rPr>
                <w:rFonts w:hint="eastAsia"/>
              </w:rPr>
              <w:t>398.72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97AF9">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D0A12">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93C27">
            <w:pPr>
              <w:jc w:val="right"/>
              <w:rPr>
                <w:rFonts w:ascii="宋体" w:hAnsi="宋体" w:eastAsia="宋体" w:cs="宋体"/>
                <w:sz w:val="24"/>
                <w:szCs w:val="24"/>
              </w:rPr>
            </w:pPr>
            <w:r>
              <w:rPr>
                <w:rFonts w:hint="eastAsia"/>
              </w:rPr>
              <w:t>　</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2DBBF">
            <w:pPr>
              <w:jc w:val="right"/>
              <w:rPr>
                <w:rFonts w:ascii="宋体" w:hAnsi="宋体" w:eastAsia="宋体" w:cs="宋体"/>
                <w:sz w:val="24"/>
                <w:szCs w:val="24"/>
              </w:rPr>
            </w:pPr>
            <w:r>
              <w:rPr>
                <w:rFonts w:hint="eastAsia"/>
              </w:rPr>
              <w:t>　</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34297">
            <w:pPr>
              <w:jc w:val="right"/>
              <w:rPr>
                <w:rFonts w:ascii="宋体" w:hAnsi="宋体" w:eastAsia="宋体" w:cs="宋体"/>
                <w:sz w:val="24"/>
                <w:szCs w:val="24"/>
              </w:rPr>
            </w:pPr>
            <w:r>
              <w:rPr>
                <w:rFonts w:hint="eastAsia"/>
              </w:rPr>
              <w:t>　</w:t>
            </w:r>
          </w:p>
        </w:tc>
      </w:tr>
      <w:tr w14:paraId="62B5DB54">
        <w:tblPrEx>
          <w:tblCellMar>
            <w:top w:w="0" w:type="dxa"/>
            <w:left w:w="0" w:type="dxa"/>
            <w:bottom w:w="0" w:type="dxa"/>
            <w:right w:w="0" w:type="dxa"/>
          </w:tblCellMar>
        </w:tblPrEx>
        <w:trPr>
          <w:trHeight w:val="450" w:hRule="atLeast"/>
        </w:trPr>
        <w:tc>
          <w:tcPr>
            <w:tcW w:w="90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83FCD1">
            <w:pPr>
              <w:rPr>
                <w:rFonts w:ascii="宋体" w:hAnsi="宋体" w:cs="宋体"/>
                <w:sz w:val="24"/>
                <w:szCs w:val="24"/>
              </w:rPr>
            </w:pPr>
            <w:r>
              <w:rPr>
                <w:rFonts w:hint="eastAsia"/>
              </w:rPr>
              <w:t>　2130106</w:t>
            </w:r>
          </w:p>
        </w:tc>
        <w:tc>
          <w:tcPr>
            <w:tcW w:w="36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D346AD">
            <w:pPr>
              <w:rPr>
                <w:rFonts w:ascii="宋体" w:hAnsi="宋体" w:cs="宋体"/>
                <w:sz w:val="20"/>
                <w:szCs w:val="20"/>
              </w:rPr>
            </w:pPr>
            <w:r>
              <w:rPr>
                <w:rFonts w:hint="eastAsia" w:ascii="宋体" w:hAnsi="宋体" w:cs="宋体"/>
                <w:sz w:val="20"/>
                <w:szCs w:val="20"/>
              </w:rPr>
              <w:t>科技转化与推广服务</w:t>
            </w:r>
          </w:p>
        </w:tc>
        <w:tc>
          <w:tcPr>
            <w:tcW w:w="2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573F6">
            <w:pPr>
              <w:jc w:val="right"/>
              <w:rPr>
                <w:rFonts w:ascii="宋体" w:hAnsi="宋体" w:eastAsia="宋体" w:cs="宋体"/>
                <w:sz w:val="24"/>
                <w:szCs w:val="24"/>
              </w:rPr>
            </w:pPr>
            <w:r>
              <w:rPr>
                <w:rFonts w:hint="eastAsia"/>
              </w:rPr>
              <w:t>30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B1C794">
            <w:pPr>
              <w:jc w:val="right"/>
              <w:rPr>
                <w:rFonts w:ascii="宋体" w:hAnsi="宋体" w:eastAsia="宋体" w:cs="宋体"/>
                <w:sz w:val="24"/>
                <w:szCs w:val="24"/>
              </w:rPr>
            </w:pPr>
            <w:r>
              <w:rPr>
                <w:rFonts w:hint="eastAsia"/>
              </w:rPr>
              <w:t>30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A74719">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68426">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93F2F">
            <w:pPr>
              <w:jc w:val="right"/>
              <w:rPr>
                <w:rFonts w:ascii="宋体" w:hAnsi="宋体" w:eastAsia="宋体" w:cs="宋体"/>
                <w:sz w:val="24"/>
                <w:szCs w:val="24"/>
              </w:rPr>
            </w:pPr>
            <w:r>
              <w:rPr>
                <w:rFonts w:hint="eastAsia"/>
              </w:rPr>
              <w:t>　</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A690F6">
            <w:pPr>
              <w:jc w:val="right"/>
              <w:rPr>
                <w:rFonts w:ascii="宋体" w:hAnsi="宋体" w:eastAsia="宋体" w:cs="宋体"/>
                <w:sz w:val="24"/>
                <w:szCs w:val="24"/>
              </w:rPr>
            </w:pPr>
            <w:r>
              <w:rPr>
                <w:rFonts w:hint="eastAsia"/>
              </w:rPr>
              <w:t>　</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05F7C">
            <w:pPr>
              <w:jc w:val="right"/>
              <w:rPr>
                <w:rFonts w:ascii="宋体" w:hAnsi="宋体" w:eastAsia="宋体" w:cs="宋体"/>
                <w:sz w:val="24"/>
                <w:szCs w:val="24"/>
              </w:rPr>
            </w:pPr>
            <w:r>
              <w:rPr>
                <w:rFonts w:hint="eastAsia"/>
              </w:rPr>
              <w:t>　</w:t>
            </w:r>
          </w:p>
        </w:tc>
      </w:tr>
      <w:tr w14:paraId="258E5C21">
        <w:tblPrEx>
          <w:tblCellMar>
            <w:top w:w="0" w:type="dxa"/>
            <w:left w:w="0" w:type="dxa"/>
            <w:bottom w:w="0" w:type="dxa"/>
            <w:right w:w="0" w:type="dxa"/>
          </w:tblCellMar>
        </w:tblPrEx>
        <w:trPr>
          <w:trHeight w:val="450" w:hRule="atLeast"/>
        </w:trPr>
        <w:tc>
          <w:tcPr>
            <w:tcW w:w="90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A8F5E6">
            <w:pPr>
              <w:rPr>
                <w:rFonts w:ascii="宋体" w:hAnsi="宋体" w:cs="宋体"/>
                <w:sz w:val="24"/>
                <w:szCs w:val="24"/>
              </w:rPr>
            </w:pPr>
            <w:r>
              <w:rPr>
                <w:rFonts w:hint="eastAsia"/>
              </w:rPr>
              <w:t>　2130122</w:t>
            </w:r>
          </w:p>
        </w:tc>
        <w:tc>
          <w:tcPr>
            <w:tcW w:w="36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12EA10">
            <w:pPr>
              <w:rPr>
                <w:rFonts w:ascii="宋体" w:hAnsi="宋体" w:cs="宋体"/>
                <w:sz w:val="20"/>
                <w:szCs w:val="20"/>
              </w:rPr>
            </w:pPr>
            <w:r>
              <w:rPr>
                <w:rFonts w:hint="eastAsia" w:ascii="宋体" w:hAnsi="宋体" w:cs="宋体"/>
                <w:sz w:val="20"/>
                <w:szCs w:val="20"/>
              </w:rPr>
              <w:t>农业生产发展</w:t>
            </w:r>
          </w:p>
        </w:tc>
        <w:tc>
          <w:tcPr>
            <w:tcW w:w="2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D3D639">
            <w:pPr>
              <w:jc w:val="right"/>
              <w:rPr>
                <w:rFonts w:ascii="宋体" w:hAnsi="宋体" w:eastAsia="宋体" w:cs="宋体"/>
                <w:sz w:val="24"/>
                <w:szCs w:val="24"/>
              </w:rPr>
            </w:pPr>
            <w:r>
              <w:rPr>
                <w:rFonts w:hint="eastAsia"/>
              </w:rPr>
              <w:t>1532.8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F38C1">
            <w:pPr>
              <w:jc w:val="right"/>
              <w:rPr>
                <w:rFonts w:ascii="宋体" w:hAnsi="宋体" w:eastAsia="宋体" w:cs="宋体"/>
                <w:sz w:val="24"/>
                <w:szCs w:val="24"/>
              </w:rPr>
            </w:pPr>
            <w:r>
              <w:rPr>
                <w:rFonts w:hint="eastAsia"/>
              </w:rPr>
              <w:t>1532.8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0DFE8">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34DA6F">
            <w:pPr>
              <w:jc w:val="right"/>
              <w:rPr>
                <w:rFonts w:ascii="宋体" w:hAnsi="宋体" w:eastAsia="宋体" w:cs="宋体"/>
                <w:sz w:val="24"/>
                <w:szCs w:val="24"/>
              </w:rPr>
            </w:pPr>
            <w:r>
              <w:rPr>
                <w:rFonts w:hint="eastAsia"/>
              </w:rPr>
              <w:t>　</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FFD59">
            <w:pPr>
              <w:jc w:val="right"/>
              <w:rPr>
                <w:rFonts w:ascii="宋体" w:hAnsi="宋体" w:eastAsia="宋体" w:cs="宋体"/>
                <w:sz w:val="24"/>
                <w:szCs w:val="24"/>
              </w:rPr>
            </w:pPr>
            <w:r>
              <w:rPr>
                <w:rFonts w:hint="eastAsia"/>
              </w:rPr>
              <w:t>　</w:t>
            </w: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C4344">
            <w:pPr>
              <w:jc w:val="right"/>
              <w:rPr>
                <w:rFonts w:ascii="宋体" w:hAnsi="宋体" w:eastAsia="宋体" w:cs="宋体"/>
                <w:sz w:val="24"/>
                <w:szCs w:val="24"/>
              </w:rPr>
            </w:pPr>
            <w:r>
              <w:rPr>
                <w:rFonts w:hint="eastAsia"/>
              </w:rPr>
              <w:t>　</w:t>
            </w: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5A6CB">
            <w:pPr>
              <w:jc w:val="right"/>
              <w:rPr>
                <w:rFonts w:ascii="宋体" w:hAnsi="宋体" w:eastAsia="宋体" w:cs="宋体"/>
                <w:sz w:val="24"/>
                <w:szCs w:val="24"/>
              </w:rPr>
            </w:pPr>
            <w:r>
              <w:rPr>
                <w:rFonts w:hint="eastAsia"/>
              </w:rPr>
              <w:t>　</w:t>
            </w:r>
          </w:p>
        </w:tc>
      </w:tr>
      <w:tr w14:paraId="6B94F450">
        <w:tblPrEx>
          <w:tblCellMar>
            <w:top w:w="0" w:type="dxa"/>
            <w:left w:w="0" w:type="dxa"/>
            <w:bottom w:w="0" w:type="dxa"/>
            <w:right w:w="0" w:type="dxa"/>
          </w:tblCellMar>
        </w:tblPrEx>
        <w:trPr>
          <w:trHeight w:val="450" w:hRule="atLeast"/>
        </w:trPr>
        <w:tc>
          <w:tcPr>
            <w:tcW w:w="90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3E0063">
            <w:r>
              <w:rPr>
                <w:rFonts w:hint="eastAsia"/>
              </w:rPr>
              <w:t>2130199</w:t>
            </w:r>
          </w:p>
        </w:tc>
        <w:tc>
          <w:tcPr>
            <w:tcW w:w="36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8CD90C">
            <w:pPr>
              <w:rPr>
                <w:sz w:val="20"/>
                <w:szCs w:val="20"/>
              </w:rPr>
            </w:pPr>
            <w:r>
              <w:rPr>
                <w:rFonts w:hint="eastAsia"/>
                <w:sz w:val="20"/>
                <w:szCs w:val="20"/>
              </w:rPr>
              <w:t>其他农业农村支出</w:t>
            </w:r>
          </w:p>
        </w:tc>
        <w:tc>
          <w:tcPr>
            <w:tcW w:w="2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2D818">
            <w:pPr>
              <w:jc w:val="right"/>
            </w:pPr>
            <w:r>
              <w:rPr>
                <w:rFonts w:hint="eastAsia"/>
              </w:rPr>
              <w:t>50.78</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7338B1">
            <w:pPr>
              <w:jc w:val="right"/>
            </w:pPr>
            <w:r>
              <w:rPr>
                <w:rFonts w:hint="eastAsia"/>
              </w:rPr>
              <w:t>50.78</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1154D">
            <w:pPr>
              <w:jc w:val="right"/>
            </w:pP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4E2132">
            <w:pPr>
              <w:jc w:val="right"/>
            </w:pP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FA594">
            <w:pPr>
              <w:jc w:val="right"/>
            </w:pP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90786">
            <w:pPr>
              <w:jc w:val="right"/>
            </w:pP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94BF60">
            <w:pPr>
              <w:jc w:val="right"/>
            </w:pPr>
          </w:p>
        </w:tc>
      </w:tr>
      <w:tr w14:paraId="11E5750D">
        <w:tblPrEx>
          <w:tblCellMar>
            <w:top w:w="0" w:type="dxa"/>
            <w:left w:w="0" w:type="dxa"/>
            <w:bottom w:w="0" w:type="dxa"/>
            <w:right w:w="0" w:type="dxa"/>
          </w:tblCellMar>
        </w:tblPrEx>
        <w:trPr>
          <w:trHeight w:val="450" w:hRule="atLeast"/>
        </w:trPr>
        <w:tc>
          <w:tcPr>
            <w:tcW w:w="90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34FD1F">
            <w:r>
              <w:rPr>
                <w:rFonts w:hint="eastAsia"/>
              </w:rPr>
              <w:t>2159802</w:t>
            </w:r>
          </w:p>
        </w:tc>
        <w:tc>
          <w:tcPr>
            <w:tcW w:w="36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801866">
            <w:pPr>
              <w:rPr>
                <w:sz w:val="20"/>
                <w:szCs w:val="20"/>
              </w:rPr>
            </w:pPr>
            <w:r>
              <w:rPr>
                <w:rFonts w:hint="eastAsia"/>
                <w:sz w:val="20"/>
                <w:szCs w:val="20"/>
              </w:rPr>
              <w:t>制造业</w:t>
            </w:r>
          </w:p>
        </w:tc>
        <w:tc>
          <w:tcPr>
            <w:tcW w:w="2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71858">
            <w:pPr>
              <w:jc w:val="center"/>
            </w:pPr>
            <w:r>
              <w:rPr>
                <w:rFonts w:hint="eastAsia"/>
              </w:rPr>
              <w:t xml:space="preserve">                   22</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60BF7">
            <w:pPr>
              <w:jc w:val="right"/>
            </w:pPr>
            <w:r>
              <w:rPr>
                <w:rFonts w:hint="eastAsia"/>
              </w:rPr>
              <w:t>22</w:t>
            </w: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094639">
            <w:pPr>
              <w:jc w:val="right"/>
            </w:pP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BE9406">
            <w:pPr>
              <w:jc w:val="right"/>
            </w:pPr>
          </w:p>
        </w:tc>
        <w:tc>
          <w:tcPr>
            <w:tcW w:w="12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44643">
            <w:pPr>
              <w:jc w:val="right"/>
            </w:pPr>
          </w:p>
        </w:tc>
        <w:tc>
          <w:tcPr>
            <w:tcW w:w="12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1017C">
            <w:pPr>
              <w:jc w:val="right"/>
            </w:pPr>
          </w:p>
        </w:tc>
        <w:tc>
          <w:tcPr>
            <w:tcW w:w="18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F571FE">
            <w:pPr>
              <w:jc w:val="right"/>
            </w:pPr>
          </w:p>
        </w:tc>
      </w:tr>
      <w:tr w14:paraId="62D4BF54">
        <w:tblPrEx>
          <w:tblCellMar>
            <w:top w:w="0" w:type="dxa"/>
            <w:left w:w="0" w:type="dxa"/>
            <w:bottom w:w="0" w:type="dxa"/>
            <w:right w:w="0" w:type="dxa"/>
          </w:tblCellMar>
        </w:tblPrEx>
        <w:trPr>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14:paraId="6B757618">
            <w:pPr>
              <w:rPr>
                <w:rFonts w:ascii="宋体" w:hAnsi="宋体" w:eastAsia="宋体" w:cs="宋体"/>
                <w:sz w:val="24"/>
                <w:szCs w:val="24"/>
              </w:rPr>
            </w:pPr>
            <w:r>
              <w:rPr>
                <w:rFonts w:hint="eastAsia"/>
              </w:rPr>
              <w:t>注：本表反映部门本年度取得的各项收入情况。</w:t>
            </w:r>
          </w:p>
        </w:tc>
      </w:tr>
    </w:tbl>
    <w:p w14:paraId="4B968959">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br w:type="page"/>
      </w:r>
    </w:p>
    <w:tbl>
      <w:tblPr>
        <w:tblStyle w:val="9"/>
        <w:tblW w:w="15640" w:type="dxa"/>
        <w:tblInd w:w="93" w:type="dxa"/>
        <w:tblLayout w:type="fixed"/>
        <w:tblCellMar>
          <w:top w:w="0" w:type="dxa"/>
          <w:left w:w="108" w:type="dxa"/>
          <w:bottom w:w="0" w:type="dxa"/>
          <w:right w:w="108" w:type="dxa"/>
        </w:tblCellMar>
      </w:tblPr>
      <w:tblGrid>
        <w:gridCol w:w="1236"/>
        <w:gridCol w:w="263"/>
        <w:gridCol w:w="1210"/>
        <w:gridCol w:w="283"/>
        <w:gridCol w:w="397"/>
        <w:gridCol w:w="175"/>
        <w:gridCol w:w="434"/>
        <w:gridCol w:w="128"/>
        <w:gridCol w:w="806"/>
        <w:gridCol w:w="263"/>
        <w:gridCol w:w="491"/>
        <w:gridCol w:w="1237"/>
        <w:gridCol w:w="1652"/>
        <w:gridCol w:w="339"/>
        <w:gridCol w:w="287"/>
        <w:gridCol w:w="433"/>
        <w:gridCol w:w="1271"/>
        <w:gridCol w:w="289"/>
        <w:gridCol w:w="1383"/>
        <w:gridCol w:w="319"/>
        <w:gridCol w:w="1064"/>
        <w:gridCol w:w="1561"/>
        <w:gridCol w:w="119"/>
      </w:tblGrid>
      <w:tr w14:paraId="7B4DEC9F">
        <w:tblPrEx>
          <w:tblCellMar>
            <w:top w:w="0" w:type="dxa"/>
            <w:left w:w="108" w:type="dxa"/>
            <w:bottom w:w="0" w:type="dxa"/>
            <w:right w:w="108" w:type="dxa"/>
          </w:tblCellMar>
        </w:tblPrEx>
        <w:trPr>
          <w:trHeight w:val="807" w:hRule="atLeast"/>
        </w:trPr>
        <w:tc>
          <w:tcPr>
            <w:tcW w:w="15640" w:type="dxa"/>
            <w:gridSpan w:val="23"/>
            <w:tcBorders>
              <w:top w:val="nil"/>
              <w:left w:val="nil"/>
              <w:bottom w:val="nil"/>
              <w:right w:val="nil"/>
            </w:tcBorders>
            <w:shd w:val="clear" w:color="auto" w:fill="auto"/>
            <w:noWrap/>
            <w:vAlign w:val="center"/>
          </w:tcPr>
          <w:p w14:paraId="050298E9">
            <w:pPr>
              <w:widowControl/>
              <w:ind w:firstLine="7360" w:firstLineChars="2300"/>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65BAB44">
        <w:tblPrEx>
          <w:tblCellMar>
            <w:top w:w="0" w:type="dxa"/>
            <w:left w:w="108" w:type="dxa"/>
            <w:bottom w:w="0" w:type="dxa"/>
            <w:right w:w="108" w:type="dxa"/>
          </w:tblCellMar>
        </w:tblPrEx>
        <w:trPr>
          <w:trHeight w:val="403" w:hRule="atLeast"/>
        </w:trPr>
        <w:tc>
          <w:tcPr>
            <w:tcW w:w="1236" w:type="dxa"/>
            <w:tcBorders>
              <w:top w:val="nil"/>
              <w:left w:val="nil"/>
              <w:right w:val="nil"/>
            </w:tcBorders>
            <w:shd w:val="clear" w:color="000000" w:fill="FFFFFF"/>
            <w:noWrap/>
            <w:vAlign w:val="center"/>
          </w:tcPr>
          <w:p w14:paraId="7E3C8E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6" w:type="dxa"/>
            <w:gridSpan w:val="3"/>
            <w:tcBorders>
              <w:top w:val="nil"/>
              <w:left w:val="nil"/>
              <w:right w:val="nil"/>
            </w:tcBorders>
            <w:shd w:val="clear" w:color="000000" w:fill="FFFFFF"/>
            <w:noWrap/>
            <w:vAlign w:val="center"/>
          </w:tcPr>
          <w:p w14:paraId="463A67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7" w:type="dxa"/>
            <w:tcBorders>
              <w:top w:val="nil"/>
              <w:left w:val="nil"/>
              <w:right w:val="nil"/>
            </w:tcBorders>
            <w:shd w:val="clear" w:color="000000" w:fill="FFFFFF"/>
            <w:noWrap/>
            <w:vAlign w:val="center"/>
          </w:tcPr>
          <w:p w14:paraId="2B3C04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3" w:type="dxa"/>
            <w:gridSpan w:val="4"/>
            <w:tcBorders>
              <w:top w:val="nil"/>
              <w:left w:val="nil"/>
              <w:bottom w:val="nil"/>
              <w:right w:val="nil"/>
            </w:tcBorders>
            <w:shd w:val="clear" w:color="000000" w:fill="FFFFFF"/>
            <w:noWrap/>
            <w:vAlign w:val="center"/>
          </w:tcPr>
          <w:p w14:paraId="38C1DB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14:paraId="0E4DFE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1833FB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14:paraId="62931B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14:paraId="3042CB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14:paraId="3688A5F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B294504">
        <w:tblPrEx>
          <w:tblCellMar>
            <w:top w:w="0" w:type="dxa"/>
            <w:left w:w="108" w:type="dxa"/>
            <w:bottom w:w="0" w:type="dxa"/>
            <w:right w:w="108" w:type="dxa"/>
          </w:tblCellMar>
        </w:tblPrEx>
        <w:trPr>
          <w:trHeight w:val="403" w:hRule="atLeast"/>
        </w:trPr>
        <w:tc>
          <w:tcPr>
            <w:tcW w:w="2709" w:type="dxa"/>
            <w:gridSpan w:val="3"/>
            <w:tcBorders>
              <w:bottom w:val="single" w:color="auto" w:sz="4" w:space="0"/>
            </w:tcBorders>
            <w:shd w:val="clear" w:color="000000" w:fill="FFFFFF"/>
            <w:noWrap/>
            <w:vAlign w:val="center"/>
          </w:tcPr>
          <w:p w14:paraId="7C22E7D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部门：道县农机事务中心</w:t>
            </w:r>
          </w:p>
        </w:tc>
        <w:tc>
          <w:tcPr>
            <w:tcW w:w="283" w:type="dxa"/>
            <w:tcBorders>
              <w:bottom w:val="single" w:color="auto" w:sz="4" w:space="0"/>
            </w:tcBorders>
            <w:shd w:val="clear" w:color="000000" w:fill="FFFFFF"/>
            <w:noWrap/>
            <w:vAlign w:val="center"/>
          </w:tcPr>
          <w:p w14:paraId="0BA67B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7" w:type="dxa"/>
            <w:tcBorders>
              <w:bottom w:val="single" w:color="auto" w:sz="4" w:space="0"/>
            </w:tcBorders>
            <w:shd w:val="clear" w:color="000000" w:fill="FFFFFF"/>
            <w:noWrap/>
            <w:vAlign w:val="center"/>
          </w:tcPr>
          <w:p w14:paraId="12FB6B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3" w:type="dxa"/>
            <w:gridSpan w:val="4"/>
            <w:tcBorders>
              <w:top w:val="nil"/>
              <w:left w:val="nil"/>
              <w:bottom w:val="nil"/>
              <w:right w:val="nil"/>
            </w:tcBorders>
            <w:shd w:val="clear" w:color="000000" w:fill="FFFFFF"/>
            <w:noWrap/>
            <w:vAlign w:val="center"/>
          </w:tcPr>
          <w:p w14:paraId="2B7367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14:paraId="456E19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1C92A9D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3"/>
            <w:tcBorders>
              <w:top w:val="nil"/>
              <w:left w:val="nil"/>
              <w:bottom w:val="nil"/>
              <w:right w:val="nil"/>
            </w:tcBorders>
            <w:shd w:val="clear" w:color="000000" w:fill="FFFFFF"/>
            <w:noWrap/>
            <w:vAlign w:val="center"/>
          </w:tcPr>
          <w:p w14:paraId="4DCBE6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14:paraId="10EBC3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14:paraId="7FE739E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66AFF0F">
        <w:tblPrEx>
          <w:tblCellMar>
            <w:top w:w="0" w:type="dxa"/>
            <w:left w:w="108" w:type="dxa"/>
            <w:bottom w:w="0" w:type="dxa"/>
            <w:right w:w="108" w:type="dxa"/>
          </w:tblCellMar>
        </w:tblPrEx>
        <w:trPr>
          <w:trHeight w:val="595" w:hRule="atLeast"/>
        </w:trPr>
        <w:tc>
          <w:tcPr>
            <w:tcW w:w="338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564C638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43"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D96E0C">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65A16A">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EC2CA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29D33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8F3484">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5730F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1846311">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E7BA15">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890"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7637AFE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43" w:type="dxa"/>
            <w:gridSpan w:val="4"/>
            <w:vMerge w:val="continue"/>
            <w:tcBorders>
              <w:top w:val="single" w:color="auto" w:sz="4" w:space="0"/>
              <w:left w:val="single" w:color="auto" w:sz="4" w:space="0"/>
              <w:bottom w:val="single" w:color="auto" w:sz="4" w:space="0"/>
              <w:right w:val="single" w:color="auto" w:sz="4" w:space="0"/>
            </w:tcBorders>
            <w:vAlign w:val="center"/>
          </w:tcPr>
          <w:p w14:paraId="2617B412">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0466F1EB">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201C46BF">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6C8DAC7A">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0563636B">
            <w:pPr>
              <w:widowControl/>
              <w:jc w:val="left"/>
              <w:rPr>
                <w:rFonts w:ascii="宋体" w:hAnsi="宋体" w:eastAsia="宋体" w:cs="宋体"/>
                <w:kern w:val="0"/>
                <w:sz w:val="24"/>
                <w:szCs w:val="24"/>
              </w:rPr>
            </w:pPr>
          </w:p>
        </w:tc>
        <w:tc>
          <w:tcPr>
            <w:tcW w:w="2744" w:type="dxa"/>
            <w:gridSpan w:val="3"/>
            <w:vMerge w:val="continue"/>
            <w:tcBorders>
              <w:top w:val="single" w:color="auto" w:sz="4" w:space="0"/>
              <w:left w:val="single" w:color="auto" w:sz="4" w:space="0"/>
              <w:bottom w:val="single" w:color="auto" w:sz="4" w:space="0"/>
              <w:right w:val="single" w:color="auto" w:sz="4" w:space="0"/>
            </w:tcBorders>
            <w:vAlign w:val="center"/>
          </w:tcPr>
          <w:p w14:paraId="7F7337BE">
            <w:pPr>
              <w:widowControl/>
              <w:jc w:val="left"/>
              <w:rPr>
                <w:rFonts w:ascii="宋体" w:hAnsi="宋体" w:eastAsia="宋体" w:cs="宋体"/>
                <w:kern w:val="0"/>
                <w:sz w:val="24"/>
                <w:szCs w:val="24"/>
              </w:rPr>
            </w:pPr>
          </w:p>
        </w:tc>
      </w:tr>
      <w:tr w14:paraId="4BAE4393">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7AAA637F">
            <w:pPr>
              <w:widowControl/>
              <w:jc w:val="left"/>
              <w:rPr>
                <w:rFonts w:ascii="宋体" w:hAnsi="宋体" w:eastAsia="宋体" w:cs="宋体"/>
                <w:kern w:val="0"/>
                <w:sz w:val="24"/>
                <w:szCs w:val="24"/>
              </w:rPr>
            </w:pPr>
          </w:p>
        </w:tc>
        <w:tc>
          <w:tcPr>
            <w:tcW w:w="1890" w:type="dxa"/>
            <w:gridSpan w:val="3"/>
            <w:vMerge w:val="continue"/>
            <w:tcBorders>
              <w:top w:val="nil"/>
              <w:left w:val="single" w:color="auto" w:sz="4" w:space="0"/>
              <w:bottom w:val="single" w:color="auto" w:sz="4" w:space="0"/>
              <w:right w:val="single" w:color="auto" w:sz="4" w:space="0"/>
            </w:tcBorders>
            <w:vAlign w:val="center"/>
          </w:tcPr>
          <w:p w14:paraId="03AB9C08">
            <w:pPr>
              <w:widowControl/>
              <w:jc w:val="left"/>
              <w:rPr>
                <w:rFonts w:ascii="宋体" w:hAnsi="宋体" w:eastAsia="宋体" w:cs="宋体"/>
                <w:kern w:val="0"/>
                <w:sz w:val="24"/>
                <w:szCs w:val="24"/>
              </w:rPr>
            </w:pPr>
          </w:p>
        </w:tc>
        <w:tc>
          <w:tcPr>
            <w:tcW w:w="1543" w:type="dxa"/>
            <w:gridSpan w:val="4"/>
            <w:vMerge w:val="continue"/>
            <w:tcBorders>
              <w:top w:val="single" w:color="auto" w:sz="4" w:space="0"/>
              <w:left w:val="single" w:color="auto" w:sz="4" w:space="0"/>
              <w:bottom w:val="single" w:color="auto" w:sz="4" w:space="0"/>
              <w:right w:val="single" w:color="auto" w:sz="4" w:space="0"/>
            </w:tcBorders>
            <w:vAlign w:val="center"/>
          </w:tcPr>
          <w:p w14:paraId="626B23A1">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10D0547A">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492AE73B">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60E2C9D5">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4F1D5D0A">
            <w:pPr>
              <w:widowControl/>
              <w:jc w:val="left"/>
              <w:rPr>
                <w:rFonts w:ascii="宋体" w:hAnsi="宋体" w:eastAsia="宋体" w:cs="宋体"/>
                <w:kern w:val="0"/>
                <w:sz w:val="24"/>
                <w:szCs w:val="24"/>
              </w:rPr>
            </w:pPr>
          </w:p>
        </w:tc>
        <w:tc>
          <w:tcPr>
            <w:tcW w:w="2744" w:type="dxa"/>
            <w:gridSpan w:val="3"/>
            <w:vMerge w:val="continue"/>
            <w:tcBorders>
              <w:top w:val="single" w:color="auto" w:sz="4" w:space="0"/>
              <w:left w:val="single" w:color="auto" w:sz="4" w:space="0"/>
              <w:bottom w:val="single" w:color="auto" w:sz="4" w:space="0"/>
              <w:right w:val="single" w:color="auto" w:sz="4" w:space="0"/>
            </w:tcBorders>
            <w:vAlign w:val="center"/>
          </w:tcPr>
          <w:p w14:paraId="6AD6CCF5">
            <w:pPr>
              <w:widowControl/>
              <w:jc w:val="left"/>
              <w:rPr>
                <w:rFonts w:ascii="宋体" w:hAnsi="宋体" w:eastAsia="宋体" w:cs="宋体"/>
                <w:kern w:val="0"/>
                <w:sz w:val="24"/>
                <w:szCs w:val="24"/>
              </w:rPr>
            </w:pPr>
          </w:p>
        </w:tc>
      </w:tr>
      <w:tr w14:paraId="284E75EE">
        <w:tblPrEx>
          <w:tblCellMar>
            <w:top w:w="0" w:type="dxa"/>
            <w:left w:w="108" w:type="dxa"/>
            <w:bottom w:w="0" w:type="dxa"/>
            <w:right w:w="108" w:type="dxa"/>
          </w:tblCellMar>
        </w:tblPrEx>
        <w:trPr>
          <w:trHeight w:val="595" w:hRule="atLeast"/>
        </w:trPr>
        <w:tc>
          <w:tcPr>
            <w:tcW w:w="338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8B7C479">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43" w:type="dxa"/>
            <w:gridSpan w:val="4"/>
            <w:tcBorders>
              <w:top w:val="nil"/>
              <w:left w:val="nil"/>
              <w:bottom w:val="single" w:color="auto" w:sz="4" w:space="0"/>
              <w:right w:val="single" w:color="auto" w:sz="4" w:space="0"/>
            </w:tcBorders>
            <w:shd w:val="clear" w:color="000000" w:fill="FFFFFF"/>
            <w:noWrap/>
            <w:vAlign w:val="center"/>
          </w:tcPr>
          <w:p w14:paraId="5AFC62B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gridSpan w:val="3"/>
            <w:tcBorders>
              <w:top w:val="nil"/>
              <w:left w:val="nil"/>
              <w:bottom w:val="single" w:color="auto" w:sz="4" w:space="0"/>
              <w:right w:val="single" w:color="auto" w:sz="4" w:space="0"/>
            </w:tcBorders>
            <w:shd w:val="clear" w:color="000000" w:fill="FFFFFF"/>
            <w:noWrap/>
            <w:vAlign w:val="center"/>
          </w:tcPr>
          <w:p w14:paraId="7694C84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gridSpan w:val="2"/>
            <w:tcBorders>
              <w:top w:val="nil"/>
              <w:left w:val="nil"/>
              <w:bottom w:val="single" w:color="auto" w:sz="4" w:space="0"/>
              <w:right w:val="single" w:color="auto" w:sz="4" w:space="0"/>
            </w:tcBorders>
            <w:shd w:val="clear" w:color="000000" w:fill="FFFFFF"/>
            <w:noWrap/>
            <w:vAlign w:val="center"/>
          </w:tcPr>
          <w:p w14:paraId="25B81BA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gridSpan w:val="3"/>
            <w:tcBorders>
              <w:top w:val="nil"/>
              <w:left w:val="nil"/>
              <w:bottom w:val="single" w:color="auto" w:sz="4" w:space="0"/>
              <w:right w:val="single" w:color="auto" w:sz="4" w:space="0"/>
            </w:tcBorders>
            <w:shd w:val="clear" w:color="000000" w:fill="FFFFFF"/>
            <w:noWrap/>
            <w:vAlign w:val="center"/>
          </w:tcPr>
          <w:p w14:paraId="7A7CC13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gridSpan w:val="3"/>
            <w:tcBorders>
              <w:top w:val="nil"/>
              <w:left w:val="nil"/>
              <w:bottom w:val="single" w:color="auto" w:sz="4" w:space="0"/>
              <w:right w:val="single" w:color="auto" w:sz="4" w:space="0"/>
            </w:tcBorders>
            <w:shd w:val="clear" w:color="000000" w:fill="FFFFFF"/>
            <w:noWrap/>
            <w:vAlign w:val="center"/>
          </w:tcPr>
          <w:p w14:paraId="12C715E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gridSpan w:val="3"/>
            <w:tcBorders>
              <w:top w:val="nil"/>
              <w:left w:val="nil"/>
              <w:bottom w:val="single" w:color="auto" w:sz="4" w:space="0"/>
              <w:right w:val="single" w:color="auto" w:sz="4" w:space="0"/>
            </w:tcBorders>
            <w:shd w:val="clear" w:color="000000" w:fill="FFFFFF"/>
            <w:noWrap/>
            <w:vAlign w:val="center"/>
          </w:tcPr>
          <w:p w14:paraId="0EA406D2">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924FE88">
        <w:tblPrEx>
          <w:tblCellMar>
            <w:top w:w="0" w:type="dxa"/>
            <w:left w:w="108" w:type="dxa"/>
            <w:bottom w:w="0" w:type="dxa"/>
            <w:right w:w="108" w:type="dxa"/>
          </w:tblCellMar>
        </w:tblPrEx>
        <w:trPr>
          <w:trHeight w:val="595" w:hRule="atLeast"/>
        </w:trPr>
        <w:tc>
          <w:tcPr>
            <w:tcW w:w="338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1E021AD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43" w:type="dxa"/>
            <w:gridSpan w:val="4"/>
            <w:tcBorders>
              <w:top w:val="nil"/>
              <w:left w:val="nil"/>
              <w:bottom w:val="single" w:color="auto" w:sz="4" w:space="0"/>
              <w:right w:val="single" w:color="auto" w:sz="4" w:space="0"/>
            </w:tcBorders>
            <w:shd w:val="clear" w:color="auto" w:fill="auto"/>
            <w:noWrap/>
            <w:vAlign w:val="center"/>
          </w:tcPr>
          <w:p w14:paraId="60DAD385">
            <w:pPr>
              <w:widowControl/>
              <w:jc w:val="right"/>
              <w:rPr>
                <w:rFonts w:ascii="宋体" w:hAnsi="宋体" w:eastAsia="宋体" w:cs="宋体"/>
                <w:kern w:val="0"/>
                <w:sz w:val="24"/>
                <w:szCs w:val="24"/>
              </w:rPr>
            </w:pPr>
            <w:r>
              <w:rPr>
                <w:rFonts w:hint="eastAsia" w:ascii="宋体" w:hAnsi="宋体" w:eastAsia="宋体" w:cs="宋体"/>
                <w:kern w:val="0"/>
                <w:sz w:val="24"/>
                <w:szCs w:val="24"/>
              </w:rPr>
              <w:t>2078.55　</w:t>
            </w:r>
          </w:p>
        </w:tc>
        <w:tc>
          <w:tcPr>
            <w:tcW w:w="1991" w:type="dxa"/>
            <w:gridSpan w:val="3"/>
            <w:tcBorders>
              <w:top w:val="nil"/>
              <w:left w:val="nil"/>
              <w:bottom w:val="single" w:color="auto" w:sz="4" w:space="0"/>
              <w:right w:val="single" w:color="auto" w:sz="4" w:space="0"/>
            </w:tcBorders>
            <w:shd w:val="clear" w:color="auto" w:fill="auto"/>
            <w:noWrap/>
            <w:vAlign w:val="center"/>
          </w:tcPr>
          <w:p w14:paraId="1F80A2CD">
            <w:pPr>
              <w:widowControl/>
              <w:jc w:val="right"/>
              <w:rPr>
                <w:rFonts w:ascii="宋体" w:hAnsi="宋体" w:eastAsia="宋体" w:cs="宋体"/>
                <w:kern w:val="0"/>
                <w:sz w:val="24"/>
                <w:szCs w:val="24"/>
              </w:rPr>
            </w:pPr>
            <w:r>
              <w:rPr>
                <w:rFonts w:hint="eastAsia" w:ascii="宋体" w:hAnsi="宋体" w:eastAsia="宋体" w:cs="宋体"/>
                <w:kern w:val="0"/>
                <w:sz w:val="24"/>
                <w:szCs w:val="24"/>
              </w:rPr>
              <w:t>442.97　</w:t>
            </w:r>
          </w:p>
        </w:tc>
        <w:tc>
          <w:tcPr>
            <w:tcW w:w="1991" w:type="dxa"/>
            <w:gridSpan w:val="2"/>
            <w:tcBorders>
              <w:top w:val="nil"/>
              <w:left w:val="nil"/>
              <w:bottom w:val="single" w:color="auto" w:sz="4" w:space="0"/>
              <w:right w:val="single" w:color="auto" w:sz="4" w:space="0"/>
            </w:tcBorders>
            <w:shd w:val="clear" w:color="auto" w:fill="auto"/>
            <w:noWrap/>
            <w:vAlign w:val="center"/>
          </w:tcPr>
          <w:p w14:paraId="48C917E5">
            <w:pPr>
              <w:widowControl/>
              <w:jc w:val="right"/>
              <w:rPr>
                <w:rFonts w:ascii="宋体" w:hAnsi="宋体" w:eastAsia="宋体" w:cs="宋体"/>
                <w:kern w:val="0"/>
                <w:sz w:val="24"/>
                <w:szCs w:val="24"/>
              </w:rPr>
            </w:pPr>
            <w:r>
              <w:rPr>
                <w:rFonts w:hint="eastAsia" w:ascii="宋体" w:hAnsi="宋体" w:eastAsia="宋体" w:cs="宋体"/>
                <w:kern w:val="0"/>
                <w:sz w:val="24"/>
                <w:szCs w:val="24"/>
              </w:rPr>
              <w:t>1635.58　</w:t>
            </w:r>
          </w:p>
        </w:tc>
        <w:tc>
          <w:tcPr>
            <w:tcW w:w="1991" w:type="dxa"/>
            <w:gridSpan w:val="3"/>
            <w:tcBorders>
              <w:top w:val="nil"/>
              <w:left w:val="nil"/>
              <w:bottom w:val="single" w:color="auto" w:sz="4" w:space="0"/>
              <w:right w:val="single" w:color="auto" w:sz="4" w:space="0"/>
            </w:tcBorders>
            <w:shd w:val="clear" w:color="auto" w:fill="auto"/>
            <w:noWrap/>
            <w:vAlign w:val="center"/>
          </w:tcPr>
          <w:p w14:paraId="07E963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48FD5D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06CADE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F817B9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496D1E">
            <w:pPr>
              <w:rPr>
                <w:rFonts w:ascii="宋体" w:hAnsi="宋体" w:cs="宋体"/>
                <w:sz w:val="24"/>
                <w:szCs w:val="24"/>
              </w:rPr>
            </w:pPr>
            <w:r>
              <w:rPr>
                <w:rFonts w:hint="eastAsia"/>
              </w:rPr>
              <w:t>　2080505</w:t>
            </w:r>
          </w:p>
        </w:tc>
        <w:tc>
          <w:tcPr>
            <w:tcW w:w="1890" w:type="dxa"/>
            <w:gridSpan w:val="3"/>
            <w:tcBorders>
              <w:top w:val="nil"/>
              <w:left w:val="nil"/>
              <w:bottom w:val="single" w:color="auto" w:sz="4" w:space="0"/>
              <w:right w:val="single" w:color="auto" w:sz="4" w:space="0"/>
            </w:tcBorders>
            <w:shd w:val="clear" w:color="000000" w:fill="FFFFFF"/>
            <w:noWrap/>
            <w:vAlign w:val="center"/>
          </w:tcPr>
          <w:p w14:paraId="620A5B6E">
            <w:pPr>
              <w:rPr>
                <w:rFonts w:ascii="宋体" w:hAnsi="宋体" w:cs="宋体"/>
                <w:sz w:val="20"/>
                <w:szCs w:val="20"/>
              </w:rPr>
            </w:pPr>
            <w:r>
              <w:rPr>
                <w:rFonts w:hint="eastAsia" w:ascii="宋体" w:hAnsi="宋体" w:cs="宋体"/>
                <w:sz w:val="20"/>
                <w:szCs w:val="20"/>
              </w:rPr>
              <w:t>机关事业单位基本养老保险缴费支出</w:t>
            </w:r>
          </w:p>
        </w:tc>
        <w:tc>
          <w:tcPr>
            <w:tcW w:w="1543" w:type="dxa"/>
            <w:gridSpan w:val="4"/>
            <w:tcBorders>
              <w:top w:val="nil"/>
              <w:left w:val="nil"/>
              <w:bottom w:val="single" w:color="auto" w:sz="4" w:space="0"/>
              <w:right w:val="single" w:color="auto" w:sz="4" w:space="0"/>
            </w:tcBorders>
            <w:shd w:val="clear" w:color="auto" w:fill="auto"/>
            <w:noWrap/>
            <w:vAlign w:val="center"/>
          </w:tcPr>
          <w:p w14:paraId="1BDDCE67">
            <w:pPr>
              <w:jc w:val="right"/>
              <w:rPr>
                <w:rFonts w:ascii="宋体" w:hAnsi="宋体" w:eastAsia="宋体" w:cs="宋体"/>
                <w:sz w:val="24"/>
                <w:szCs w:val="24"/>
              </w:rPr>
            </w:pPr>
            <w:r>
              <w:rPr>
                <w:rFonts w:hint="eastAsia"/>
              </w:rPr>
              <w:t>27.89　</w:t>
            </w:r>
          </w:p>
        </w:tc>
        <w:tc>
          <w:tcPr>
            <w:tcW w:w="1991" w:type="dxa"/>
            <w:gridSpan w:val="3"/>
            <w:tcBorders>
              <w:top w:val="nil"/>
              <w:left w:val="nil"/>
              <w:bottom w:val="single" w:color="auto" w:sz="4" w:space="0"/>
              <w:right w:val="single" w:color="auto" w:sz="4" w:space="0"/>
            </w:tcBorders>
            <w:shd w:val="clear" w:color="auto" w:fill="auto"/>
            <w:noWrap/>
            <w:vAlign w:val="center"/>
          </w:tcPr>
          <w:p w14:paraId="56BA2723">
            <w:pPr>
              <w:jc w:val="right"/>
              <w:rPr>
                <w:rFonts w:ascii="宋体" w:hAnsi="宋体" w:eastAsia="宋体" w:cs="宋体"/>
                <w:sz w:val="24"/>
                <w:szCs w:val="24"/>
              </w:rPr>
            </w:pPr>
            <w:r>
              <w:rPr>
                <w:rFonts w:hint="eastAsia"/>
              </w:rPr>
              <w:t>27.89　</w:t>
            </w:r>
          </w:p>
        </w:tc>
        <w:tc>
          <w:tcPr>
            <w:tcW w:w="1991" w:type="dxa"/>
            <w:gridSpan w:val="2"/>
            <w:tcBorders>
              <w:top w:val="nil"/>
              <w:left w:val="nil"/>
              <w:bottom w:val="single" w:color="auto" w:sz="4" w:space="0"/>
              <w:right w:val="single" w:color="auto" w:sz="4" w:space="0"/>
            </w:tcBorders>
            <w:shd w:val="clear" w:color="auto" w:fill="auto"/>
            <w:noWrap/>
            <w:vAlign w:val="center"/>
          </w:tcPr>
          <w:p w14:paraId="660805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66F86F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4C3317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0372AE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AD2518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0C6676">
            <w:pPr>
              <w:rPr>
                <w:rFonts w:ascii="宋体" w:hAnsi="宋体" w:cs="宋体"/>
                <w:sz w:val="24"/>
                <w:szCs w:val="24"/>
              </w:rPr>
            </w:pPr>
            <w:r>
              <w:rPr>
                <w:rFonts w:hint="eastAsia"/>
              </w:rPr>
              <w:t>　2080801</w:t>
            </w:r>
          </w:p>
        </w:tc>
        <w:tc>
          <w:tcPr>
            <w:tcW w:w="1890" w:type="dxa"/>
            <w:gridSpan w:val="3"/>
            <w:tcBorders>
              <w:top w:val="nil"/>
              <w:left w:val="nil"/>
              <w:bottom w:val="single" w:color="auto" w:sz="4" w:space="0"/>
              <w:right w:val="single" w:color="auto" w:sz="4" w:space="0"/>
            </w:tcBorders>
            <w:shd w:val="clear" w:color="000000" w:fill="FFFFFF"/>
            <w:noWrap/>
            <w:vAlign w:val="center"/>
          </w:tcPr>
          <w:p w14:paraId="5E020389">
            <w:pPr>
              <w:rPr>
                <w:rFonts w:ascii="宋体" w:hAnsi="宋体" w:cs="宋体"/>
                <w:sz w:val="20"/>
                <w:szCs w:val="20"/>
              </w:rPr>
            </w:pPr>
            <w:r>
              <w:rPr>
                <w:rFonts w:hint="eastAsia"/>
                <w:sz w:val="20"/>
                <w:szCs w:val="20"/>
              </w:rPr>
              <w:t>　死亡抚恤</w:t>
            </w:r>
          </w:p>
        </w:tc>
        <w:tc>
          <w:tcPr>
            <w:tcW w:w="1543" w:type="dxa"/>
            <w:gridSpan w:val="4"/>
            <w:tcBorders>
              <w:top w:val="nil"/>
              <w:left w:val="nil"/>
              <w:bottom w:val="single" w:color="auto" w:sz="4" w:space="0"/>
              <w:right w:val="single" w:color="auto" w:sz="4" w:space="0"/>
            </w:tcBorders>
            <w:shd w:val="clear" w:color="auto" w:fill="auto"/>
            <w:noWrap/>
            <w:vAlign w:val="center"/>
          </w:tcPr>
          <w:p w14:paraId="08E2B582">
            <w:pPr>
              <w:jc w:val="right"/>
              <w:rPr>
                <w:rFonts w:ascii="华文中宋" w:hAnsi="华文中宋" w:eastAsia="华文中宋" w:cs="宋体"/>
                <w:sz w:val="24"/>
                <w:szCs w:val="24"/>
              </w:rPr>
            </w:pPr>
            <w:r>
              <w:rPr>
                <w:rFonts w:hint="eastAsia" w:ascii="华文中宋" w:hAnsi="华文中宋" w:eastAsia="华文中宋"/>
              </w:rPr>
              <w:t>1.2　</w:t>
            </w:r>
          </w:p>
        </w:tc>
        <w:tc>
          <w:tcPr>
            <w:tcW w:w="1991" w:type="dxa"/>
            <w:gridSpan w:val="3"/>
            <w:tcBorders>
              <w:top w:val="nil"/>
              <w:left w:val="nil"/>
              <w:bottom w:val="single" w:color="auto" w:sz="4" w:space="0"/>
              <w:right w:val="single" w:color="auto" w:sz="4" w:space="0"/>
            </w:tcBorders>
            <w:shd w:val="clear" w:color="auto" w:fill="auto"/>
            <w:noWrap/>
            <w:vAlign w:val="center"/>
          </w:tcPr>
          <w:p w14:paraId="124B8ED4">
            <w:pPr>
              <w:jc w:val="right"/>
              <w:rPr>
                <w:rFonts w:ascii="华文中宋" w:hAnsi="华文中宋" w:eastAsia="华文中宋" w:cs="宋体"/>
                <w:sz w:val="24"/>
                <w:szCs w:val="24"/>
              </w:rPr>
            </w:pPr>
            <w:r>
              <w:rPr>
                <w:rFonts w:hint="eastAsia" w:ascii="华文中宋" w:hAnsi="华文中宋" w:eastAsia="华文中宋"/>
              </w:rPr>
              <w:t>1.2　</w:t>
            </w:r>
          </w:p>
        </w:tc>
        <w:tc>
          <w:tcPr>
            <w:tcW w:w="1991" w:type="dxa"/>
            <w:gridSpan w:val="2"/>
            <w:tcBorders>
              <w:top w:val="nil"/>
              <w:left w:val="nil"/>
              <w:bottom w:val="single" w:color="auto" w:sz="4" w:space="0"/>
              <w:right w:val="single" w:color="auto" w:sz="4" w:space="0"/>
            </w:tcBorders>
            <w:shd w:val="clear" w:color="auto" w:fill="auto"/>
            <w:noWrap/>
            <w:vAlign w:val="center"/>
          </w:tcPr>
          <w:p w14:paraId="69E5BB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53D5EB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653C3F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153ECE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80BE4F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013AC8">
            <w:pPr>
              <w:rPr>
                <w:rFonts w:ascii="宋体" w:hAnsi="宋体" w:cs="宋体"/>
                <w:sz w:val="24"/>
                <w:szCs w:val="24"/>
              </w:rPr>
            </w:pPr>
            <w:r>
              <w:rPr>
                <w:rFonts w:hint="eastAsia"/>
              </w:rPr>
              <w:t>　2101102</w:t>
            </w:r>
          </w:p>
        </w:tc>
        <w:tc>
          <w:tcPr>
            <w:tcW w:w="1890" w:type="dxa"/>
            <w:gridSpan w:val="3"/>
            <w:tcBorders>
              <w:top w:val="nil"/>
              <w:left w:val="nil"/>
              <w:bottom w:val="single" w:color="auto" w:sz="4" w:space="0"/>
              <w:right w:val="single" w:color="auto" w:sz="4" w:space="0"/>
            </w:tcBorders>
            <w:shd w:val="clear" w:color="000000" w:fill="FFFFFF"/>
            <w:noWrap/>
            <w:vAlign w:val="center"/>
          </w:tcPr>
          <w:p w14:paraId="388E33EB">
            <w:pPr>
              <w:rPr>
                <w:rFonts w:ascii="宋体" w:hAnsi="宋体" w:cs="宋体"/>
                <w:sz w:val="20"/>
                <w:szCs w:val="20"/>
              </w:rPr>
            </w:pPr>
            <w:r>
              <w:rPr>
                <w:rFonts w:hint="eastAsia"/>
                <w:sz w:val="20"/>
                <w:szCs w:val="20"/>
              </w:rPr>
              <w:t>行政事业单位医疗</w:t>
            </w:r>
          </w:p>
        </w:tc>
        <w:tc>
          <w:tcPr>
            <w:tcW w:w="1543" w:type="dxa"/>
            <w:gridSpan w:val="4"/>
            <w:tcBorders>
              <w:top w:val="nil"/>
              <w:left w:val="nil"/>
              <w:bottom w:val="single" w:color="auto" w:sz="4" w:space="0"/>
              <w:right w:val="single" w:color="auto" w:sz="4" w:space="0"/>
            </w:tcBorders>
            <w:shd w:val="clear" w:color="auto" w:fill="auto"/>
            <w:noWrap/>
            <w:vAlign w:val="center"/>
          </w:tcPr>
          <w:p w14:paraId="71BA5DB1">
            <w:pPr>
              <w:jc w:val="right"/>
              <w:rPr>
                <w:rFonts w:ascii="宋体" w:hAnsi="宋体" w:eastAsia="宋体" w:cs="宋体"/>
                <w:sz w:val="24"/>
                <w:szCs w:val="24"/>
              </w:rPr>
            </w:pPr>
            <w:r>
              <w:rPr>
                <w:rFonts w:hint="eastAsia"/>
              </w:rPr>
              <w:t>15.16　</w:t>
            </w:r>
          </w:p>
        </w:tc>
        <w:tc>
          <w:tcPr>
            <w:tcW w:w="1991" w:type="dxa"/>
            <w:gridSpan w:val="3"/>
            <w:tcBorders>
              <w:top w:val="nil"/>
              <w:left w:val="nil"/>
              <w:bottom w:val="single" w:color="auto" w:sz="4" w:space="0"/>
              <w:right w:val="single" w:color="auto" w:sz="4" w:space="0"/>
            </w:tcBorders>
            <w:shd w:val="clear" w:color="auto" w:fill="auto"/>
            <w:noWrap/>
            <w:vAlign w:val="center"/>
          </w:tcPr>
          <w:p w14:paraId="10855959">
            <w:pPr>
              <w:jc w:val="right"/>
              <w:rPr>
                <w:rFonts w:ascii="宋体" w:hAnsi="宋体" w:eastAsia="宋体" w:cs="宋体"/>
                <w:sz w:val="24"/>
                <w:szCs w:val="24"/>
              </w:rPr>
            </w:pPr>
            <w:r>
              <w:rPr>
                <w:rFonts w:hint="eastAsia"/>
              </w:rPr>
              <w:t>15.16　</w:t>
            </w:r>
          </w:p>
        </w:tc>
        <w:tc>
          <w:tcPr>
            <w:tcW w:w="1991" w:type="dxa"/>
            <w:gridSpan w:val="2"/>
            <w:tcBorders>
              <w:top w:val="nil"/>
              <w:left w:val="nil"/>
              <w:bottom w:val="single" w:color="auto" w:sz="4" w:space="0"/>
              <w:right w:val="single" w:color="auto" w:sz="4" w:space="0"/>
            </w:tcBorders>
            <w:shd w:val="clear" w:color="auto" w:fill="auto"/>
            <w:noWrap/>
            <w:vAlign w:val="center"/>
          </w:tcPr>
          <w:p w14:paraId="3DF3A2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5D5628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4CB925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242AEC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D2AAF9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F2924A">
            <w:pPr>
              <w:rPr>
                <w:rFonts w:ascii="宋体" w:hAnsi="宋体" w:cs="宋体"/>
                <w:sz w:val="24"/>
                <w:szCs w:val="24"/>
              </w:rPr>
            </w:pPr>
            <w:r>
              <w:rPr>
                <w:rFonts w:hint="eastAsia"/>
              </w:rPr>
              <w:t>　2130104</w:t>
            </w:r>
          </w:p>
        </w:tc>
        <w:tc>
          <w:tcPr>
            <w:tcW w:w="1890" w:type="dxa"/>
            <w:gridSpan w:val="3"/>
            <w:tcBorders>
              <w:top w:val="nil"/>
              <w:left w:val="nil"/>
              <w:bottom w:val="single" w:color="auto" w:sz="4" w:space="0"/>
              <w:right w:val="single" w:color="auto" w:sz="4" w:space="0"/>
            </w:tcBorders>
            <w:shd w:val="clear" w:color="000000" w:fill="FFFFFF"/>
            <w:noWrap/>
            <w:vAlign w:val="center"/>
          </w:tcPr>
          <w:p w14:paraId="689517F9">
            <w:pPr>
              <w:rPr>
                <w:rFonts w:ascii="宋体" w:hAnsi="宋体" w:cs="宋体"/>
                <w:sz w:val="20"/>
                <w:szCs w:val="20"/>
              </w:rPr>
            </w:pPr>
            <w:r>
              <w:rPr>
                <w:rFonts w:hint="eastAsia" w:ascii="宋体" w:hAnsi="宋体" w:cs="宋体"/>
                <w:sz w:val="20"/>
                <w:szCs w:val="20"/>
              </w:rPr>
              <w:t>事业运行</w:t>
            </w:r>
          </w:p>
        </w:tc>
        <w:tc>
          <w:tcPr>
            <w:tcW w:w="1543" w:type="dxa"/>
            <w:gridSpan w:val="4"/>
            <w:tcBorders>
              <w:top w:val="nil"/>
              <w:left w:val="nil"/>
              <w:bottom w:val="single" w:color="auto" w:sz="4" w:space="0"/>
              <w:right w:val="single" w:color="auto" w:sz="4" w:space="0"/>
            </w:tcBorders>
            <w:shd w:val="clear" w:color="auto" w:fill="auto"/>
            <w:noWrap/>
            <w:vAlign w:val="center"/>
          </w:tcPr>
          <w:p w14:paraId="202CE746">
            <w:pPr>
              <w:jc w:val="right"/>
              <w:rPr>
                <w:rFonts w:ascii="宋体" w:hAnsi="宋体" w:eastAsia="宋体" w:cs="宋体"/>
                <w:sz w:val="24"/>
                <w:szCs w:val="24"/>
              </w:rPr>
            </w:pPr>
            <w:r>
              <w:rPr>
                <w:rFonts w:hint="eastAsia"/>
              </w:rPr>
              <w:t>398.72　</w:t>
            </w:r>
          </w:p>
        </w:tc>
        <w:tc>
          <w:tcPr>
            <w:tcW w:w="1991" w:type="dxa"/>
            <w:gridSpan w:val="3"/>
            <w:tcBorders>
              <w:top w:val="nil"/>
              <w:left w:val="nil"/>
              <w:bottom w:val="single" w:color="auto" w:sz="4" w:space="0"/>
              <w:right w:val="single" w:color="auto" w:sz="4" w:space="0"/>
            </w:tcBorders>
            <w:shd w:val="clear" w:color="auto" w:fill="auto"/>
            <w:noWrap/>
            <w:vAlign w:val="center"/>
          </w:tcPr>
          <w:p w14:paraId="4ACBD784">
            <w:pPr>
              <w:jc w:val="right"/>
              <w:rPr>
                <w:rFonts w:ascii="宋体" w:hAnsi="宋体" w:eastAsia="宋体" w:cs="宋体"/>
                <w:sz w:val="24"/>
                <w:szCs w:val="24"/>
              </w:rPr>
            </w:pPr>
            <w:r>
              <w:rPr>
                <w:rFonts w:hint="eastAsia"/>
              </w:rPr>
              <w:t>398.72　</w:t>
            </w:r>
          </w:p>
        </w:tc>
        <w:tc>
          <w:tcPr>
            <w:tcW w:w="1991" w:type="dxa"/>
            <w:gridSpan w:val="2"/>
            <w:tcBorders>
              <w:top w:val="nil"/>
              <w:left w:val="nil"/>
              <w:bottom w:val="single" w:color="auto" w:sz="4" w:space="0"/>
              <w:right w:val="single" w:color="auto" w:sz="4" w:space="0"/>
            </w:tcBorders>
            <w:shd w:val="clear" w:color="auto" w:fill="auto"/>
            <w:noWrap/>
            <w:vAlign w:val="center"/>
          </w:tcPr>
          <w:p w14:paraId="0D4C68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7C5636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0E7CFF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1B304D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C49DFD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4452CF">
            <w:pPr>
              <w:rPr>
                <w:rFonts w:ascii="宋体" w:hAnsi="宋体" w:cs="宋体"/>
                <w:sz w:val="24"/>
                <w:szCs w:val="24"/>
              </w:rPr>
            </w:pPr>
            <w:r>
              <w:rPr>
                <w:rFonts w:hint="eastAsia"/>
              </w:rPr>
              <w:t>　2130106</w:t>
            </w:r>
          </w:p>
        </w:tc>
        <w:tc>
          <w:tcPr>
            <w:tcW w:w="1890" w:type="dxa"/>
            <w:gridSpan w:val="3"/>
            <w:tcBorders>
              <w:top w:val="nil"/>
              <w:left w:val="nil"/>
              <w:bottom w:val="single" w:color="auto" w:sz="4" w:space="0"/>
              <w:right w:val="single" w:color="auto" w:sz="4" w:space="0"/>
            </w:tcBorders>
            <w:shd w:val="clear" w:color="000000" w:fill="FFFFFF"/>
            <w:noWrap/>
            <w:vAlign w:val="center"/>
          </w:tcPr>
          <w:p w14:paraId="0C2255C4">
            <w:pPr>
              <w:rPr>
                <w:sz w:val="20"/>
                <w:szCs w:val="20"/>
              </w:rPr>
            </w:pPr>
            <w:r>
              <w:rPr>
                <w:rFonts w:hint="eastAsia"/>
                <w:sz w:val="20"/>
                <w:szCs w:val="20"/>
              </w:rPr>
              <w:t>科技转化与推广服务</w:t>
            </w:r>
          </w:p>
        </w:tc>
        <w:tc>
          <w:tcPr>
            <w:tcW w:w="1543" w:type="dxa"/>
            <w:gridSpan w:val="4"/>
            <w:tcBorders>
              <w:top w:val="nil"/>
              <w:left w:val="nil"/>
              <w:bottom w:val="single" w:color="auto" w:sz="4" w:space="0"/>
              <w:right w:val="single" w:color="auto" w:sz="4" w:space="0"/>
            </w:tcBorders>
            <w:shd w:val="clear" w:color="auto" w:fill="auto"/>
            <w:noWrap/>
            <w:vAlign w:val="center"/>
          </w:tcPr>
          <w:p w14:paraId="107C092D">
            <w:pPr>
              <w:jc w:val="right"/>
              <w:rPr>
                <w:rFonts w:ascii="宋体" w:hAnsi="宋体" w:eastAsia="宋体" w:cs="宋体"/>
                <w:sz w:val="24"/>
                <w:szCs w:val="24"/>
              </w:rPr>
            </w:pPr>
            <w:r>
              <w:rPr>
                <w:rFonts w:hint="eastAsia"/>
              </w:rPr>
              <w:t>30　</w:t>
            </w:r>
          </w:p>
        </w:tc>
        <w:tc>
          <w:tcPr>
            <w:tcW w:w="1991" w:type="dxa"/>
            <w:gridSpan w:val="3"/>
            <w:tcBorders>
              <w:top w:val="nil"/>
              <w:left w:val="nil"/>
              <w:bottom w:val="single" w:color="auto" w:sz="4" w:space="0"/>
              <w:right w:val="single" w:color="auto" w:sz="4" w:space="0"/>
            </w:tcBorders>
            <w:shd w:val="clear" w:color="auto" w:fill="auto"/>
            <w:noWrap/>
            <w:vAlign w:val="center"/>
          </w:tcPr>
          <w:p w14:paraId="55F81135">
            <w:pPr>
              <w:jc w:val="right"/>
              <w:rPr>
                <w:rFonts w:ascii="宋体" w:hAnsi="宋体" w:eastAsia="宋体" w:cs="宋体"/>
                <w:sz w:val="24"/>
                <w:szCs w:val="24"/>
              </w:rPr>
            </w:pPr>
            <w:r>
              <w:rPr>
                <w:rFonts w:hint="eastAsia"/>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5611281D">
            <w:pPr>
              <w:widowControl/>
              <w:jc w:val="right"/>
              <w:rPr>
                <w:rFonts w:ascii="宋体" w:hAnsi="宋体" w:eastAsia="宋体" w:cs="宋体"/>
                <w:kern w:val="0"/>
                <w:sz w:val="24"/>
                <w:szCs w:val="24"/>
              </w:rPr>
            </w:pPr>
            <w:r>
              <w:rPr>
                <w:rFonts w:hint="eastAsia" w:ascii="宋体" w:hAnsi="宋体" w:eastAsia="宋体" w:cs="宋体"/>
                <w:kern w:val="0"/>
                <w:sz w:val="24"/>
                <w:szCs w:val="24"/>
              </w:rPr>
              <w:t>30　</w:t>
            </w:r>
          </w:p>
        </w:tc>
        <w:tc>
          <w:tcPr>
            <w:tcW w:w="1991" w:type="dxa"/>
            <w:gridSpan w:val="3"/>
            <w:tcBorders>
              <w:top w:val="nil"/>
              <w:left w:val="nil"/>
              <w:bottom w:val="single" w:color="auto" w:sz="4" w:space="0"/>
              <w:right w:val="single" w:color="auto" w:sz="4" w:space="0"/>
            </w:tcBorders>
            <w:shd w:val="clear" w:color="auto" w:fill="auto"/>
            <w:noWrap/>
            <w:vAlign w:val="center"/>
          </w:tcPr>
          <w:p w14:paraId="210708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7CD852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19AF27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D97C7C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282824">
            <w:pPr>
              <w:rPr>
                <w:rFonts w:ascii="宋体" w:hAnsi="宋体" w:cs="宋体"/>
                <w:sz w:val="24"/>
                <w:szCs w:val="24"/>
              </w:rPr>
            </w:pPr>
            <w:r>
              <w:rPr>
                <w:rFonts w:hint="eastAsia"/>
              </w:rPr>
              <w:t>　2130122</w:t>
            </w:r>
          </w:p>
        </w:tc>
        <w:tc>
          <w:tcPr>
            <w:tcW w:w="1890" w:type="dxa"/>
            <w:gridSpan w:val="3"/>
            <w:tcBorders>
              <w:top w:val="nil"/>
              <w:left w:val="nil"/>
              <w:bottom w:val="single" w:color="auto" w:sz="4" w:space="0"/>
              <w:right w:val="single" w:color="auto" w:sz="4" w:space="0"/>
            </w:tcBorders>
            <w:shd w:val="clear" w:color="000000" w:fill="FFFFFF"/>
            <w:noWrap/>
            <w:vAlign w:val="center"/>
          </w:tcPr>
          <w:p w14:paraId="5BA46113">
            <w:pPr>
              <w:rPr>
                <w:rFonts w:ascii="宋体" w:hAnsi="宋体" w:cs="宋体"/>
                <w:sz w:val="20"/>
                <w:szCs w:val="20"/>
              </w:rPr>
            </w:pPr>
            <w:r>
              <w:rPr>
                <w:rFonts w:hint="eastAsia"/>
                <w:sz w:val="20"/>
                <w:szCs w:val="20"/>
              </w:rPr>
              <w:t>农业生产发展</w:t>
            </w:r>
          </w:p>
        </w:tc>
        <w:tc>
          <w:tcPr>
            <w:tcW w:w="1543" w:type="dxa"/>
            <w:gridSpan w:val="4"/>
            <w:tcBorders>
              <w:top w:val="nil"/>
              <w:left w:val="nil"/>
              <w:bottom w:val="single" w:color="auto" w:sz="4" w:space="0"/>
              <w:right w:val="single" w:color="auto" w:sz="4" w:space="0"/>
            </w:tcBorders>
            <w:shd w:val="clear" w:color="auto" w:fill="auto"/>
            <w:noWrap/>
            <w:vAlign w:val="center"/>
          </w:tcPr>
          <w:p w14:paraId="28191494">
            <w:pPr>
              <w:jc w:val="right"/>
              <w:rPr>
                <w:rFonts w:ascii="宋体" w:hAnsi="宋体" w:eastAsia="宋体" w:cs="宋体"/>
                <w:sz w:val="24"/>
                <w:szCs w:val="24"/>
              </w:rPr>
            </w:pPr>
            <w:r>
              <w:rPr>
                <w:rFonts w:hint="eastAsia"/>
              </w:rPr>
              <w:t>1532.8　</w:t>
            </w:r>
          </w:p>
        </w:tc>
        <w:tc>
          <w:tcPr>
            <w:tcW w:w="1991" w:type="dxa"/>
            <w:gridSpan w:val="3"/>
            <w:tcBorders>
              <w:top w:val="nil"/>
              <w:left w:val="nil"/>
              <w:bottom w:val="single" w:color="auto" w:sz="4" w:space="0"/>
              <w:right w:val="single" w:color="auto" w:sz="4" w:space="0"/>
            </w:tcBorders>
            <w:shd w:val="clear" w:color="auto" w:fill="auto"/>
            <w:noWrap/>
            <w:vAlign w:val="center"/>
          </w:tcPr>
          <w:p w14:paraId="1EE6952E">
            <w:pPr>
              <w:jc w:val="right"/>
              <w:rPr>
                <w:rFonts w:ascii="宋体" w:hAnsi="宋体" w:eastAsia="宋体" w:cs="宋体"/>
                <w:sz w:val="24"/>
                <w:szCs w:val="24"/>
              </w:rPr>
            </w:pPr>
            <w:r>
              <w:rPr>
                <w:rFonts w:hint="eastAsia"/>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6D54E0A6">
            <w:pPr>
              <w:widowControl/>
              <w:jc w:val="right"/>
              <w:rPr>
                <w:rFonts w:ascii="宋体" w:hAnsi="宋体" w:eastAsia="宋体" w:cs="宋体"/>
                <w:kern w:val="0"/>
                <w:sz w:val="24"/>
                <w:szCs w:val="24"/>
              </w:rPr>
            </w:pPr>
            <w:r>
              <w:rPr>
                <w:rFonts w:hint="eastAsia" w:ascii="宋体" w:hAnsi="宋体" w:eastAsia="宋体" w:cs="宋体"/>
                <w:kern w:val="0"/>
                <w:sz w:val="24"/>
                <w:szCs w:val="24"/>
              </w:rPr>
              <w:t>1532.8　</w:t>
            </w:r>
          </w:p>
        </w:tc>
        <w:tc>
          <w:tcPr>
            <w:tcW w:w="1991" w:type="dxa"/>
            <w:gridSpan w:val="3"/>
            <w:tcBorders>
              <w:top w:val="nil"/>
              <w:left w:val="nil"/>
              <w:bottom w:val="single" w:color="auto" w:sz="4" w:space="0"/>
              <w:right w:val="single" w:color="auto" w:sz="4" w:space="0"/>
            </w:tcBorders>
            <w:shd w:val="clear" w:color="auto" w:fill="auto"/>
            <w:noWrap/>
            <w:vAlign w:val="center"/>
          </w:tcPr>
          <w:p w14:paraId="26B141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19B68D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7B9381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88FD51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755446">
            <w:r>
              <w:rPr>
                <w:rFonts w:hint="eastAsia"/>
              </w:rPr>
              <w:t>2130199</w:t>
            </w:r>
          </w:p>
        </w:tc>
        <w:tc>
          <w:tcPr>
            <w:tcW w:w="1890" w:type="dxa"/>
            <w:gridSpan w:val="3"/>
            <w:tcBorders>
              <w:top w:val="nil"/>
              <w:left w:val="nil"/>
              <w:bottom w:val="single" w:color="auto" w:sz="4" w:space="0"/>
              <w:right w:val="single" w:color="auto" w:sz="4" w:space="0"/>
            </w:tcBorders>
            <w:shd w:val="clear" w:color="000000" w:fill="FFFFFF"/>
            <w:noWrap/>
            <w:vAlign w:val="center"/>
          </w:tcPr>
          <w:p w14:paraId="78B611A4">
            <w:pPr>
              <w:rPr>
                <w:sz w:val="20"/>
                <w:szCs w:val="20"/>
              </w:rPr>
            </w:pPr>
            <w:r>
              <w:rPr>
                <w:rFonts w:hint="eastAsia"/>
                <w:sz w:val="20"/>
                <w:szCs w:val="20"/>
              </w:rPr>
              <w:t>其他农业农村支出</w:t>
            </w:r>
          </w:p>
        </w:tc>
        <w:tc>
          <w:tcPr>
            <w:tcW w:w="1543" w:type="dxa"/>
            <w:gridSpan w:val="4"/>
            <w:tcBorders>
              <w:top w:val="nil"/>
              <w:left w:val="nil"/>
              <w:bottom w:val="single" w:color="auto" w:sz="4" w:space="0"/>
              <w:right w:val="single" w:color="auto" w:sz="4" w:space="0"/>
            </w:tcBorders>
            <w:shd w:val="clear" w:color="auto" w:fill="auto"/>
            <w:noWrap/>
            <w:vAlign w:val="center"/>
          </w:tcPr>
          <w:p w14:paraId="1B89313F">
            <w:pPr>
              <w:jc w:val="right"/>
            </w:pPr>
            <w:r>
              <w:rPr>
                <w:rFonts w:hint="eastAsia"/>
              </w:rPr>
              <w:t>50.78</w:t>
            </w:r>
          </w:p>
        </w:tc>
        <w:tc>
          <w:tcPr>
            <w:tcW w:w="1991" w:type="dxa"/>
            <w:gridSpan w:val="3"/>
            <w:tcBorders>
              <w:top w:val="nil"/>
              <w:left w:val="nil"/>
              <w:bottom w:val="single" w:color="auto" w:sz="4" w:space="0"/>
              <w:right w:val="single" w:color="auto" w:sz="4" w:space="0"/>
            </w:tcBorders>
            <w:shd w:val="clear" w:color="auto" w:fill="auto"/>
            <w:noWrap/>
            <w:vAlign w:val="center"/>
          </w:tcPr>
          <w:p w14:paraId="2F4CA25B">
            <w:pPr>
              <w:widowControl/>
              <w:jc w:val="right"/>
              <w:rPr>
                <w:rFonts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08F39293">
            <w:pPr>
              <w:widowControl/>
              <w:jc w:val="right"/>
              <w:rPr>
                <w:rFonts w:ascii="宋体" w:hAnsi="宋体" w:eastAsia="宋体" w:cs="宋体"/>
                <w:kern w:val="0"/>
                <w:sz w:val="24"/>
                <w:szCs w:val="24"/>
              </w:rPr>
            </w:pPr>
            <w:r>
              <w:rPr>
                <w:rFonts w:hint="eastAsia" w:ascii="宋体" w:hAnsi="宋体" w:eastAsia="宋体" w:cs="宋体"/>
                <w:kern w:val="0"/>
                <w:sz w:val="24"/>
                <w:szCs w:val="24"/>
              </w:rPr>
              <w:t>50.78</w:t>
            </w:r>
          </w:p>
        </w:tc>
        <w:tc>
          <w:tcPr>
            <w:tcW w:w="1991" w:type="dxa"/>
            <w:gridSpan w:val="3"/>
            <w:tcBorders>
              <w:top w:val="nil"/>
              <w:left w:val="nil"/>
              <w:bottom w:val="single" w:color="auto" w:sz="4" w:space="0"/>
              <w:right w:val="single" w:color="auto" w:sz="4" w:space="0"/>
            </w:tcBorders>
            <w:shd w:val="clear" w:color="auto" w:fill="auto"/>
            <w:noWrap/>
            <w:vAlign w:val="center"/>
          </w:tcPr>
          <w:p w14:paraId="759E2040">
            <w:pPr>
              <w:widowControl/>
              <w:jc w:val="right"/>
              <w:rPr>
                <w:rFonts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14:paraId="60DA62E7">
            <w:pPr>
              <w:widowControl/>
              <w:jc w:val="right"/>
              <w:rPr>
                <w:rFonts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56F0CC29">
            <w:pPr>
              <w:widowControl/>
              <w:jc w:val="right"/>
              <w:rPr>
                <w:rFonts w:ascii="宋体" w:hAnsi="宋体" w:eastAsia="宋体" w:cs="宋体"/>
                <w:kern w:val="0"/>
                <w:sz w:val="24"/>
                <w:szCs w:val="24"/>
              </w:rPr>
            </w:pPr>
          </w:p>
        </w:tc>
      </w:tr>
      <w:tr w14:paraId="3AEA3CE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B7EC1A">
            <w:r>
              <w:rPr>
                <w:rFonts w:hint="eastAsia"/>
              </w:rPr>
              <w:t>2159802</w:t>
            </w:r>
          </w:p>
        </w:tc>
        <w:tc>
          <w:tcPr>
            <w:tcW w:w="1890" w:type="dxa"/>
            <w:gridSpan w:val="3"/>
            <w:tcBorders>
              <w:top w:val="nil"/>
              <w:left w:val="nil"/>
              <w:bottom w:val="single" w:color="auto" w:sz="4" w:space="0"/>
              <w:right w:val="single" w:color="auto" w:sz="4" w:space="0"/>
            </w:tcBorders>
            <w:shd w:val="clear" w:color="000000" w:fill="FFFFFF"/>
            <w:noWrap/>
            <w:vAlign w:val="center"/>
          </w:tcPr>
          <w:p w14:paraId="60620519">
            <w:pPr>
              <w:rPr>
                <w:sz w:val="20"/>
                <w:szCs w:val="20"/>
              </w:rPr>
            </w:pPr>
            <w:r>
              <w:rPr>
                <w:rFonts w:hint="eastAsia"/>
                <w:sz w:val="20"/>
                <w:szCs w:val="20"/>
              </w:rPr>
              <w:t>制造业</w:t>
            </w:r>
          </w:p>
        </w:tc>
        <w:tc>
          <w:tcPr>
            <w:tcW w:w="1543" w:type="dxa"/>
            <w:gridSpan w:val="4"/>
            <w:tcBorders>
              <w:top w:val="nil"/>
              <w:left w:val="nil"/>
              <w:bottom w:val="single" w:color="auto" w:sz="4" w:space="0"/>
              <w:right w:val="single" w:color="auto" w:sz="4" w:space="0"/>
            </w:tcBorders>
            <w:shd w:val="clear" w:color="auto" w:fill="auto"/>
            <w:noWrap/>
            <w:vAlign w:val="center"/>
          </w:tcPr>
          <w:p w14:paraId="62EC63C7">
            <w:pPr>
              <w:jc w:val="center"/>
            </w:pPr>
            <w:r>
              <w:rPr>
                <w:rFonts w:hint="eastAsia"/>
              </w:rPr>
              <w:t>22</w:t>
            </w:r>
          </w:p>
        </w:tc>
        <w:tc>
          <w:tcPr>
            <w:tcW w:w="1991" w:type="dxa"/>
            <w:gridSpan w:val="3"/>
            <w:tcBorders>
              <w:top w:val="nil"/>
              <w:left w:val="nil"/>
              <w:bottom w:val="single" w:color="auto" w:sz="4" w:space="0"/>
              <w:right w:val="single" w:color="auto" w:sz="4" w:space="0"/>
            </w:tcBorders>
            <w:shd w:val="clear" w:color="auto" w:fill="auto"/>
            <w:noWrap/>
            <w:vAlign w:val="center"/>
          </w:tcPr>
          <w:p w14:paraId="1A2C3D9E">
            <w:pPr>
              <w:widowControl/>
              <w:jc w:val="center"/>
              <w:rPr>
                <w:rFonts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15C0F074">
            <w:pPr>
              <w:widowControl/>
              <w:jc w:val="right"/>
              <w:rPr>
                <w:rFonts w:ascii="宋体" w:hAnsi="宋体" w:eastAsia="宋体" w:cs="宋体"/>
                <w:kern w:val="0"/>
                <w:sz w:val="24"/>
                <w:szCs w:val="24"/>
              </w:rPr>
            </w:pPr>
            <w:r>
              <w:rPr>
                <w:rFonts w:hint="eastAsia" w:ascii="宋体" w:hAnsi="宋体" w:eastAsia="宋体" w:cs="宋体"/>
                <w:kern w:val="0"/>
                <w:sz w:val="24"/>
                <w:szCs w:val="24"/>
              </w:rPr>
              <w:t>22</w:t>
            </w:r>
          </w:p>
        </w:tc>
        <w:tc>
          <w:tcPr>
            <w:tcW w:w="1991" w:type="dxa"/>
            <w:gridSpan w:val="3"/>
            <w:tcBorders>
              <w:top w:val="nil"/>
              <w:left w:val="nil"/>
              <w:bottom w:val="single" w:color="auto" w:sz="4" w:space="0"/>
              <w:right w:val="single" w:color="auto" w:sz="4" w:space="0"/>
            </w:tcBorders>
            <w:shd w:val="clear" w:color="auto" w:fill="auto"/>
            <w:noWrap/>
            <w:vAlign w:val="center"/>
          </w:tcPr>
          <w:p w14:paraId="6DEFE4EC">
            <w:pPr>
              <w:widowControl/>
              <w:jc w:val="right"/>
              <w:rPr>
                <w:rFonts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14:paraId="1C8C5AC7">
            <w:pPr>
              <w:widowControl/>
              <w:jc w:val="right"/>
              <w:rPr>
                <w:rFonts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4F66C65F">
            <w:pPr>
              <w:widowControl/>
              <w:jc w:val="right"/>
              <w:rPr>
                <w:rFonts w:ascii="宋体" w:hAnsi="宋体" w:eastAsia="宋体" w:cs="宋体"/>
                <w:kern w:val="0"/>
                <w:sz w:val="24"/>
                <w:szCs w:val="24"/>
              </w:rPr>
            </w:pPr>
          </w:p>
        </w:tc>
      </w:tr>
      <w:tr w14:paraId="1985BE5C">
        <w:tblPrEx>
          <w:tblCellMar>
            <w:top w:w="0" w:type="dxa"/>
            <w:left w:w="108" w:type="dxa"/>
            <w:bottom w:w="0" w:type="dxa"/>
            <w:right w:w="108" w:type="dxa"/>
          </w:tblCellMar>
        </w:tblPrEx>
        <w:trPr>
          <w:trHeight w:val="828" w:hRule="atLeast"/>
        </w:trPr>
        <w:tc>
          <w:tcPr>
            <w:tcW w:w="15640" w:type="dxa"/>
            <w:gridSpan w:val="23"/>
            <w:tcBorders>
              <w:top w:val="nil"/>
              <w:left w:val="nil"/>
              <w:bottom w:val="nil"/>
              <w:right w:val="nil"/>
            </w:tcBorders>
            <w:shd w:val="clear" w:color="auto" w:fill="auto"/>
            <w:vAlign w:val="center"/>
          </w:tcPr>
          <w:p w14:paraId="5D5ACFC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640C9813">
        <w:tblPrEx>
          <w:tblCellMar>
            <w:top w:w="0" w:type="dxa"/>
            <w:left w:w="108" w:type="dxa"/>
            <w:bottom w:w="0" w:type="dxa"/>
            <w:right w:w="108" w:type="dxa"/>
          </w:tblCellMar>
        </w:tblPrEx>
        <w:trPr>
          <w:gridAfter w:val="1"/>
          <w:wAfter w:w="119" w:type="dxa"/>
          <w:trHeight w:val="285" w:hRule="atLeast"/>
        </w:trPr>
        <w:tc>
          <w:tcPr>
            <w:tcW w:w="3564" w:type="dxa"/>
            <w:gridSpan w:val="6"/>
            <w:tcBorders>
              <w:top w:val="nil"/>
              <w:left w:val="nil"/>
              <w:bottom w:val="nil"/>
              <w:right w:val="nil"/>
            </w:tcBorders>
            <w:shd w:val="clear" w:color="auto" w:fill="auto"/>
            <w:noWrap/>
            <w:vAlign w:val="center"/>
          </w:tcPr>
          <w:p w14:paraId="69E003D5">
            <w:pPr>
              <w:widowControl/>
              <w:jc w:val="left"/>
              <w:rPr>
                <w:rFonts w:ascii="黑体" w:hAnsi="黑体" w:eastAsia="黑体" w:cs="宋体"/>
                <w:kern w:val="0"/>
                <w:sz w:val="24"/>
                <w:szCs w:val="24"/>
              </w:rPr>
            </w:pPr>
            <w:bookmarkStart w:id="0" w:name="RANGE!A1:I22"/>
            <w:bookmarkEnd w:id="0"/>
            <w:bookmarkStart w:id="1" w:name="RANGE!A1:F16"/>
          </w:p>
        </w:tc>
        <w:tc>
          <w:tcPr>
            <w:tcW w:w="434" w:type="dxa"/>
            <w:tcBorders>
              <w:top w:val="nil"/>
              <w:left w:val="nil"/>
              <w:bottom w:val="nil"/>
              <w:right w:val="nil"/>
            </w:tcBorders>
            <w:shd w:val="clear" w:color="auto" w:fill="auto"/>
            <w:noWrap/>
            <w:vAlign w:val="center"/>
          </w:tcPr>
          <w:p w14:paraId="668A6C43">
            <w:pPr>
              <w:widowControl/>
              <w:jc w:val="right"/>
              <w:rPr>
                <w:rFonts w:ascii="宋体" w:hAnsi="宋体" w:eastAsia="宋体" w:cs="宋体"/>
                <w:kern w:val="0"/>
                <w:sz w:val="24"/>
                <w:szCs w:val="24"/>
              </w:rPr>
            </w:pPr>
          </w:p>
        </w:tc>
        <w:tc>
          <w:tcPr>
            <w:tcW w:w="1688" w:type="dxa"/>
            <w:gridSpan w:val="4"/>
            <w:tcBorders>
              <w:top w:val="nil"/>
              <w:left w:val="nil"/>
              <w:bottom w:val="nil"/>
              <w:right w:val="nil"/>
            </w:tcBorders>
            <w:shd w:val="clear" w:color="auto" w:fill="auto"/>
            <w:noWrap/>
            <w:vAlign w:val="center"/>
          </w:tcPr>
          <w:p w14:paraId="13881CC4">
            <w:pPr>
              <w:widowControl/>
              <w:jc w:val="right"/>
              <w:rPr>
                <w:rFonts w:ascii="宋体" w:hAnsi="宋体" w:eastAsia="宋体" w:cs="宋体"/>
                <w:kern w:val="0"/>
                <w:sz w:val="24"/>
                <w:szCs w:val="24"/>
              </w:rPr>
            </w:pPr>
          </w:p>
        </w:tc>
        <w:tc>
          <w:tcPr>
            <w:tcW w:w="3515" w:type="dxa"/>
            <w:gridSpan w:val="4"/>
            <w:tcBorders>
              <w:top w:val="nil"/>
              <w:left w:val="nil"/>
              <w:bottom w:val="nil"/>
              <w:right w:val="nil"/>
            </w:tcBorders>
            <w:shd w:val="clear" w:color="auto" w:fill="auto"/>
            <w:noWrap/>
            <w:vAlign w:val="center"/>
          </w:tcPr>
          <w:p w14:paraId="393CD7A8">
            <w:pPr>
              <w:widowControl/>
              <w:jc w:val="right"/>
              <w:rPr>
                <w:rFonts w:ascii="宋体" w:hAnsi="宋体" w:eastAsia="宋体" w:cs="宋体"/>
                <w:kern w:val="0"/>
                <w:sz w:val="24"/>
                <w:szCs w:val="24"/>
              </w:rPr>
            </w:pPr>
          </w:p>
        </w:tc>
        <w:tc>
          <w:tcPr>
            <w:tcW w:w="433" w:type="dxa"/>
            <w:tcBorders>
              <w:top w:val="nil"/>
              <w:left w:val="nil"/>
              <w:bottom w:val="nil"/>
              <w:right w:val="nil"/>
            </w:tcBorders>
            <w:shd w:val="clear" w:color="auto" w:fill="auto"/>
            <w:noWrap/>
            <w:vAlign w:val="center"/>
          </w:tcPr>
          <w:p w14:paraId="6BE11290">
            <w:pPr>
              <w:widowControl/>
              <w:jc w:val="right"/>
              <w:rPr>
                <w:rFonts w:ascii="宋体" w:hAnsi="宋体" w:eastAsia="宋体" w:cs="宋体"/>
                <w:kern w:val="0"/>
                <w:sz w:val="24"/>
                <w:szCs w:val="24"/>
              </w:rPr>
            </w:pPr>
          </w:p>
        </w:tc>
        <w:tc>
          <w:tcPr>
            <w:tcW w:w="1560" w:type="dxa"/>
            <w:gridSpan w:val="2"/>
            <w:tcBorders>
              <w:top w:val="nil"/>
              <w:left w:val="nil"/>
              <w:bottom w:val="nil"/>
              <w:right w:val="nil"/>
            </w:tcBorders>
            <w:shd w:val="clear" w:color="auto" w:fill="auto"/>
            <w:noWrap/>
            <w:vAlign w:val="center"/>
          </w:tcPr>
          <w:p w14:paraId="3E626D4A">
            <w:pPr>
              <w:widowControl/>
              <w:jc w:val="right"/>
              <w:rPr>
                <w:rFonts w:ascii="宋体" w:hAnsi="宋体" w:eastAsia="宋体" w:cs="宋体"/>
                <w:kern w:val="0"/>
                <w:sz w:val="24"/>
                <w:szCs w:val="24"/>
              </w:rPr>
            </w:pPr>
          </w:p>
        </w:tc>
        <w:tc>
          <w:tcPr>
            <w:tcW w:w="1383" w:type="dxa"/>
            <w:tcBorders>
              <w:top w:val="nil"/>
              <w:left w:val="nil"/>
              <w:bottom w:val="nil"/>
              <w:right w:val="nil"/>
            </w:tcBorders>
            <w:shd w:val="clear" w:color="auto" w:fill="auto"/>
            <w:noWrap/>
            <w:vAlign w:val="center"/>
          </w:tcPr>
          <w:p w14:paraId="3339CB87">
            <w:pPr>
              <w:widowControl/>
              <w:jc w:val="right"/>
              <w:rPr>
                <w:rFonts w:ascii="宋体" w:hAnsi="宋体" w:eastAsia="宋体" w:cs="宋体"/>
                <w:kern w:val="0"/>
                <w:sz w:val="24"/>
                <w:szCs w:val="24"/>
              </w:rPr>
            </w:pPr>
          </w:p>
        </w:tc>
        <w:tc>
          <w:tcPr>
            <w:tcW w:w="1383" w:type="dxa"/>
            <w:gridSpan w:val="2"/>
            <w:tcBorders>
              <w:top w:val="nil"/>
              <w:left w:val="nil"/>
              <w:bottom w:val="nil"/>
              <w:right w:val="nil"/>
            </w:tcBorders>
            <w:shd w:val="clear" w:color="auto" w:fill="auto"/>
            <w:noWrap/>
            <w:vAlign w:val="center"/>
          </w:tcPr>
          <w:p w14:paraId="378027F9">
            <w:pPr>
              <w:widowControl/>
              <w:jc w:val="right"/>
              <w:rPr>
                <w:rFonts w:ascii="宋体" w:hAnsi="宋体" w:eastAsia="宋体" w:cs="宋体"/>
                <w:kern w:val="0"/>
                <w:sz w:val="24"/>
                <w:szCs w:val="24"/>
              </w:rPr>
            </w:pPr>
          </w:p>
        </w:tc>
        <w:tc>
          <w:tcPr>
            <w:tcW w:w="1561" w:type="dxa"/>
            <w:tcBorders>
              <w:top w:val="nil"/>
              <w:left w:val="nil"/>
              <w:bottom w:val="nil"/>
              <w:right w:val="nil"/>
            </w:tcBorders>
            <w:shd w:val="clear" w:color="auto" w:fill="auto"/>
            <w:noWrap/>
            <w:vAlign w:val="center"/>
          </w:tcPr>
          <w:p w14:paraId="14F6933B">
            <w:pPr>
              <w:widowControl/>
              <w:jc w:val="right"/>
              <w:rPr>
                <w:rFonts w:ascii="宋体" w:hAnsi="宋体" w:eastAsia="宋体" w:cs="宋体"/>
                <w:kern w:val="0"/>
                <w:sz w:val="24"/>
                <w:szCs w:val="24"/>
              </w:rPr>
            </w:pPr>
          </w:p>
        </w:tc>
      </w:tr>
      <w:tr w14:paraId="27B098EF">
        <w:tblPrEx>
          <w:tblCellMar>
            <w:top w:w="0" w:type="dxa"/>
            <w:left w:w="108" w:type="dxa"/>
            <w:bottom w:w="0" w:type="dxa"/>
            <w:right w:w="108" w:type="dxa"/>
          </w:tblCellMar>
        </w:tblPrEx>
        <w:trPr>
          <w:gridAfter w:val="1"/>
          <w:wAfter w:w="119" w:type="dxa"/>
          <w:trHeight w:val="360" w:hRule="atLeast"/>
        </w:trPr>
        <w:tc>
          <w:tcPr>
            <w:tcW w:w="15521" w:type="dxa"/>
            <w:gridSpan w:val="22"/>
            <w:tcBorders>
              <w:top w:val="nil"/>
              <w:left w:val="nil"/>
              <w:bottom w:val="nil"/>
              <w:right w:val="nil"/>
            </w:tcBorders>
            <w:shd w:val="clear" w:color="auto" w:fill="auto"/>
            <w:noWrap/>
            <w:vAlign w:val="center"/>
          </w:tcPr>
          <w:p w14:paraId="2472E800">
            <w:pPr>
              <w:widowControl/>
              <w:ind w:firstLine="6400" w:firstLineChars="2000"/>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5A5AA2D">
        <w:tblPrEx>
          <w:tblCellMar>
            <w:top w:w="0" w:type="dxa"/>
            <w:left w:w="108" w:type="dxa"/>
            <w:bottom w:w="0" w:type="dxa"/>
            <w:right w:w="108" w:type="dxa"/>
          </w:tblCellMar>
        </w:tblPrEx>
        <w:trPr>
          <w:gridAfter w:val="1"/>
          <w:wAfter w:w="119" w:type="dxa"/>
          <w:trHeight w:val="199" w:hRule="atLeast"/>
        </w:trPr>
        <w:tc>
          <w:tcPr>
            <w:tcW w:w="3564" w:type="dxa"/>
            <w:gridSpan w:val="6"/>
            <w:tcBorders>
              <w:top w:val="nil"/>
              <w:left w:val="nil"/>
              <w:bottom w:val="nil"/>
              <w:right w:val="nil"/>
            </w:tcBorders>
            <w:shd w:val="clear" w:color="000000" w:fill="FFFFFF"/>
            <w:noWrap/>
            <w:vAlign w:val="center"/>
          </w:tcPr>
          <w:p w14:paraId="68DF75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4" w:type="dxa"/>
            <w:tcBorders>
              <w:top w:val="nil"/>
              <w:left w:val="nil"/>
              <w:bottom w:val="nil"/>
              <w:right w:val="nil"/>
            </w:tcBorders>
            <w:shd w:val="clear" w:color="000000" w:fill="FFFFFF"/>
            <w:noWrap/>
            <w:vAlign w:val="center"/>
          </w:tcPr>
          <w:p w14:paraId="1150C0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7" w:type="dxa"/>
            <w:gridSpan w:val="3"/>
            <w:tcBorders>
              <w:top w:val="nil"/>
              <w:left w:val="nil"/>
              <w:bottom w:val="nil"/>
              <w:right w:val="nil"/>
            </w:tcBorders>
            <w:shd w:val="clear" w:color="000000" w:fill="FFFFFF"/>
            <w:noWrap/>
            <w:vAlign w:val="center"/>
          </w:tcPr>
          <w:p w14:paraId="3545FF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06" w:type="dxa"/>
            <w:gridSpan w:val="5"/>
            <w:tcBorders>
              <w:top w:val="nil"/>
              <w:left w:val="nil"/>
              <w:bottom w:val="nil"/>
              <w:right w:val="nil"/>
            </w:tcBorders>
            <w:shd w:val="clear" w:color="000000" w:fill="FFFFFF"/>
            <w:noWrap/>
            <w:vAlign w:val="center"/>
          </w:tcPr>
          <w:p w14:paraId="721FB3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14:paraId="4CAF5F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2"/>
            <w:tcBorders>
              <w:top w:val="nil"/>
              <w:left w:val="nil"/>
              <w:bottom w:val="nil"/>
              <w:right w:val="nil"/>
            </w:tcBorders>
            <w:shd w:val="clear" w:color="000000" w:fill="FFFFFF"/>
            <w:noWrap/>
            <w:vAlign w:val="center"/>
          </w:tcPr>
          <w:p w14:paraId="4FEDA9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14:paraId="2CBA2C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gridSpan w:val="2"/>
            <w:tcBorders>
              <w:top w:val="nil"/>
              <w:left w:val="nil"/>
              <w:bottom w:val="nil"/>
              <w:right w:val="nil"/>
            </w:tcBorders>
            <w:shd w:val="clear" w:color="000000" w:fill="FFFFFF"/>
            <w:noWrap/>
            <w:vAlign w:val="center"/>
          </w:tcPr>
          <w:p w14:paraId="11C2E5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14:paraId="4843859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B8E51E4">
        <w:tblPrEx>
          <w:tblCellMar>
            <w:top w:w="0" w:type="dxa"/>
            <w:left w:w="108" w:type="dxa"/>
            <w:bottom w:w="0" w:type="dxa"/>
            <w:right w:w="108" w:type="dxa"/>
          </w:tblCellMar>
        </w:tblPrEx>
        <w:trPr>
          <w:gridAfter w:val="1"/>
          <w:wAfter w:w="119" w:type="dxa"/>
          <w:trHeight w:val="300" w:hRule="atLeast"/>
        </w:trPr>
        <w:tc>
          <w:tcPr>
            <w:tcW w:w="3564" w:type="dxa"/>
            <w:gridSpan w:val="6"/>
            <w:tcBorders>
              <w:top w:val="nil"/>
              <w:left w:val="nil"/>
              <w:bottom w:val="nil"/>
              <w:right w:val="nil"/>
            </w:tcBorders>
            <w:shd w:val="clear" w:color="000000" w:fill="FFFFFF"/>
            <w:noWrap/>
            <w:vAlign w:val="center"/>
          </w:tcPr>
          <w:p w14:paraId="1C316C1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部门：道县农机事务中心</w:t>
            </w:r>
          </w:p>
        </w:tc>
        <w:tc>
          <w:tcPr>
            <w:tcW w:w="434" w:type="dxa"/>
            <w:tcBorders>
              <w:top w:val="nil"/>
              <w:left w:val="nil"/>
              <w:bottom w:val="nil"/>
              <w:right w:val="nil"/>
            </w:tcBorders>
            <w:shd w:val="clear" w:color="000000" w:fill="FFFFFF"/>
            <w:noWrap/>
            <w:vAlign w:val="center"/>
          </w:tcPr>
          <w:p w14:paraId="33B212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7" w:type="dxa"/>
            <w:gridSpan w:val="3"/>
            <w:tcBorders>
              <w:top w:val="nil"/>
              <w:left w:val="nil"/>
              <w:bottom w:val="nil"/>
              <w:right w:val="nil"/>
            </w:tcBorders>
            <w:shd w:val="clear" w:color="000000" w:fill="FFFFFF"/>
            <w:noWrap/>
            <w:vAlign w:val="center"/>
          </w:tcPr>
          <w:p w14:paraId="35C70D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06" w:type="dxa"/>
            <w:gridSpan w:val="5"/>
            <w:tcBorders>
              <w:top w:val="nil"/>
              <w:left w:val="nil"/>
              <w:bottom w:val="nil"/>
              <w:right w:val="nil"/>
            </w:tcBorders>
            <w:shd w:val="clear" w:color="000000" w:fill="FFFFFF"/>
            <w:noWrap/>
            <w:vAlign w:val="center"/>
          </w:tcPr>
          <w:p w14:paraId="272029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14:paraId="1CE1A3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2"/>
            <w:tcBorders>
              <w:top w:val="nil"/>
              <w:left w:val="nil"/>
              <w:bottom w:val="nil"/>
              <w:right w:val="nil"/>
            </w:tcBorders>
            <w:shd w:val="clear" w:color="000000" w:fill="FFFFFF"/>
            <w:noWrap/>
            <w:vAlign w:val="center"/>
          </w:tcPr>
          <w:p w14:paraId="593C8C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14:paraId="522A24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gridSpan w:val="2"/>
            <w:tcBorders>
              <w:top w:val="nil"/>
              <w:left w:val="nil"/>
              <w:bottom w:val="nil"/>
              <w:right w:val="nil"/>
            </w:tcBorders>
            <w:shd w:val="clear" w:color="000000" w:fill="FFFFFF"/>
            <w:noWrap/>
            <w:vAlign w:val="center"/>
          </w:tcPr>
          <w:p w14:paraId="1B5AD9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14:paraId="54D0765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3B20C64">
        <w:tblPrEx>
          <w:tblCellMar>
            <w:top w:w="0" w:type="dxa"/>
            <w:left w:w="108" w:type="dxa"/>
            <w:bottom w:w="0" w:type="dxa"/>
            <w:right w:w="108" w:type="dxa"/>
          </w:tblCellMar>
        </w:tblPrEx>
        <w:trPr>
          <w:gridAfter w:val="1"/>
          <w:wAfter w:w="119" w:type="dxa"/>
          <w:trHeight w:val="402" w:hRule="atLeast"/>
        </w:trPr>
        <w:tc>
          <w:tcPr>
            <w:tcW w:w="5195" w:type="dxa"/>
            <w:gridSpan w:val="10"/>
            <w:tcBorders>
              <w:top w:val="single" w:color="auto" w:sz="4" w:space="0"/>
              <w:left w:val="single" w:color="auto" w:sz="4" w:space="0"/>
              <w:bottom w:val="single" w:color="auto" w:sz="4" w:space="0"/>
              <w:right w:val="single" w:color="auto" w:sz="4" w:space="0"/>
            </w:tcBorders>
            <w:shd w:val="clear" w:color="000000" w:fill="FFFFFF"/>
            <w:noWrap/>
            <w:vAlign w:val="center"/>
          </w:tcPr>
          <w:p w14:paraId="65A671B3">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26" w:type="dxa"/>
            <w:gridSpan w:val="12"/>
            <w:tcBorders>
              <w:top w:val="single" w:color="auto" w:sz="4" w:space="0"/>
              <w:left w:val="nil"/>
              <w:bottom w:val="single" w:color="auto" w:sz="4" w:space="0"/>
              <w:right w:val="single" w:color="auto" w:sz="4" w:space="0"/>
            </w:tcBorders>
            <w:shd w:val="clear" w:color="000000" w:fill="FFFFFF"/>
            <w:noWrap/>
            <w:vAlign w:val="center"/>
          </w:tcPr>
          <w:p w14:paraId="4A5CDE25">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BFE2992">
        <w:tblPrEx>
          <w:tblCellMar>
            <w:top w:w="0" w:type="dxa"/>
            <w:left w:w="108" w:type="dxa"/>
            <w:bottom w:w="0" w:type="dxa"/>
            <w:right w:w="108" w:type="dxa"/>
          </w:tblCellMar>
        </w:tblPrEx>
        <w:trPr>
          <w:gridAfter w:val="1"/>
          <w:wAfter w:w="119" w:type="dxa"/>
          <w:trHeight w:val="630"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4D1E8A5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62" w:type="dxa"/>
            <w:gridSpan w:val="2"/>
            <w:tcBorders>
              <w:top w:val="nil"/>
              <w:left w:val="nil"/>
              <w:bottom w:val="single" w:color="auto" w:sz="4" w:space="0"/>
              <w:right w:val="single" w:color="auto" w:sz="4" w:space="0"/>
            </w:tcBorders>
            <w:shd w:val="clear" w:color="auto" w:fill="auto"/>
            <w:noWrap/>
            <w:vAlign w:val="center"/>
          </w:tcPr>
          <w:p w14:paraId="0A8B81B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69" w:type="dxa"/>
            <w:gridSpan w:val="2"/>
            <w:tcBorders>
              <w:top w:val="nil"/>
              <w:left w:val="nil"/>
              <w:bottom w:val="single" w:color="auto" w:sz="4" w:space="0"/>
              <w:right w:val="single" w:color="auto" w:sz="4" w:space="0"/>
            </w:tcBorders>
            <w:shd w:val="clear" w:color="auto" w:fill="auto"/>
            <w:noWrap/>
            <w:vAlign w:val="center"/>
          </w:tcPr>
          <w:p w14:paraId="3305E238">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80" w:type="dxa"/>
            <w:gridSpan w:val="3"/>
            <w:tcBorders>
              <w:top w:val="nil"/>
              <w:left w:val="nil"/>
              <w:bottom w:val="single" w:color="auto" w:sz="4" w:space="0"/>
              <w:right w:val="single" w:color="auto" w:sz="4" w:space="0"/>
            </w:tcBorders>
            <w:shd w:val="clear" w:color="auto" w:fill="auto"/>
            <w:noWrap/>
            <w:vAlign w:val="center"/>
          </w:tcPr>
          <w:p w14:paraId="4934F25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59" w:type="dxa"/>
            <w:gridSpan w:val="3"/>
            <w:tcBorders>
              <w:top w:val="nil"/>
              <w:left w:val="nil"/>
              <w:bottom w:val="single" w:color="auto" w:sz="4" w:space="0"/>
              <w:right w:val="single" w:color="auto" w:sz="4" w:space="0"/>
            </w:tcBorders>
            <w:shd w:val="clear" w:color="auto" w:fill="auto"/>
            <w:noWrap/>
            <w:vAlign w:val="center"/>
          </w:tcPr>
          <w:p w14:paraId="5767809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60" w:type="dxa"/>
            <w:gridSpan w:val="2"/>
            <w:tcBorders>
              <w:top w:val="nil"/>
              <w:left w:val="nil"/>
              <w:bottom w:val="single" w:color="auto" w:sz="4" w:space="0"/>
              <w:right w:val="single" w:color="auto" w:sz="4" w:space="0"/>
            </w:tcBorders>
            <w:shd w:val="clear" w:color="auto" w:fill="auto"/>
            <w:noWrap/>
            <w:vAlign w:val="center"/>
          </w:tcPr>
          <w:p w14:paraId="446B6BB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83" w:type="dxa"/>
            <w:tcBorders>
              <w:top w:val="nil"/>
              <w:left w:val="nil"/>
              <w:bottom w:val="single" w:color="auto" w:sz="4" w:space="0"/>
              <w:right w:val="single" w:color="auto" w:sz="4" w:space="0"/>
            </w:tcBorders>
            <w:shd w:val="clear" w:color="auto" w:fill="auto"/>
            <w:vAlign w:val="center"/>
          </w:tcPr>
          <w:p w14:paraId="490633C0">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83" w:type="dxa"/>
            <w:gridSpan w:val="2"/>
            <w:tcBorders>
              <w:top w:val="nil"/>
              <w:left w:val="nil"/>
              <w:bottom w:val="single" w:color="auto" w:sz="4" w:space="0"/>
              <w:right w:val="single" w:color="auto" w:sz="4" w:space="0"/>
            </w:tcBorders>
            <w:shd w:val="clear" w:color="auto" w:fill="auto"/>
            <w:vAlign w:val="center"/>
          </w:tcPr>
          <w:p w14:paraId="6F037897">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61" w:type="dxa"/>
            <w:tcBorders>
              <w:top w:val="nil"/>
              <w:left w:val="nil"/>
              <w:bottom w:val="single" w:color="auto" w:sz="4" w:space="0"/>
              <w:right w:val="single" w:color="auto" w:sz="4" w:space="0"/>
            </w:tcBorders>
            <w:shd w:val="clear" w:color="auto" w:fill="auto"/>
            <w:vAlign w:val="center"/>
          </w:tcPr>
          <w:p w14:paraId="7CC5A2BC">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5981D2C">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5757D2C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62" w:type="dxa"/>
            <w:gridSpan w:val="2"/>
            <w:tcBorders>
              <w:top w:val="nil"/>
              <w:left w:val="nil"/>
              <w:bottom w:val="single" w:color="auto" w:sz="4" w:space="0"/>
              <w:right w:val="single" w:color="auto" w:sz="4" w:space="0"/>
            </w:tcBorders>
            <w:shd w:val="clear" w:color="auto" w:fill="auto"/>
            <w:noWrap/>
            <w:vAlign w:val="center"/>
          </w:tcPr>
          <w:p w14:paraId="138C061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69" w:type="dxa"/>
            <w:gridSpan w:val="2"/>
            <w:tcBorders>
              <w:top w:val="nil"/>
              <w:left w:val="nil"/>
              <w:bottom w:val="single" w:color="auto" w:sz="4" w:space="0"/>
              <w:right w:val="single" w:color="auto" w:sz="4" w:space="0"/>
            </w:tcBorders>
            <w:shd w:val="clear" w:color="auto" w:fill="auto"/>
            <w:noWrap/>
            <w:vAlign w:val="center"/>
          </w:tcPr>
          <w:p w14:paraId="6391C5C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80" w:type="dxa"/>
            <w:gridSpan w:val="3"/>
            <w:tcBorders>
              <w:top w:val="nil"/>
              <w:left w:val="nil"/>
              <w:bottom w:val="single" w:color="auto" w:sz="4" w:space="0"/>
              <w:right w:val="single" w:color="auto" w:sz="4" w:space="0"/>
            </w:tcBorders>
            <w:shd w:val="clear" w:color="auto" w:fill="auto"/>
            <w:noWrap/>
            <w:vAlign w:val="center"/>
          </w:tcPr>
          <w:p w14:paraId="7604CA5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59" w:type="dxa"/>
            <w:gridSpan w:val="3"/>
            <w:tcBorders>
              <w:top w:val="nil"/>
              <w:left w:val="nil"/>
              <w:bottom w:val="single" w:color="auto" w:sz="4" w:space="0"/>
              <w:right w:val="single" w:color="auto" w:sz="4" w:space="0"/>
            </w:tcBorders>
            <w:shd w:val="clear" w:color="auto" w:fill="auto"/>
            <w:noWrap/>
            <w:vAlign w:val="center"/>
          </w:tcPr>
          <w:p w14:paraId="774BA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14:paraId="2CDDFD1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83" w:type="dxa"/>
            <w:tcBorders>
              <w:top w:val="nil"/>
              <w:left w:val="nil"/>
              <w:bottom w:val="single" w:color="auto" w:sz="4" w:space="0"/>
              <w:right w:val="single" w:color="auto" w:sz="4" w:space="0"/>
            </w:tcBorders>
            <w:shd w:val="clear" w:color="auto" w:fill="auto"/>
            <w:noWrap/>
            <w:vAlign w:val="center"/>
          </w:tcPr>
          <w:p w14:paraId="33F8AD4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83" w:type="dxa"/>
            <w:gridSpan w:val="2"/>
            <w:tcBorders>
              <w:top w:val="nil"/>
              <w:left w:val="nil"/>
              <w:bottom w:val="single" w:color="auto" w:sz="4" w:space="0"/>
              <w:right w:val="single" w:color="auto" w:sz="4" w:space="0"/>
            </w:tcBorders>
            <w:shd w:val="clear" w:color="auto" w:fill="auto"/>
            <w:noWrap/>
            <w:vAlign w:val="center"/>
          </w:tcPr>
          <w:p w14:paraId="6E15B7C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61" w:type="dxa"/>
            <w:tcBorders>
              <w:top w:val="nil"/>
              <w:left w:val="nil"/>
              <w:bottom w:val="single" w:color="auto" w:sz="4" w:space="0"/>
              <w:right w:val="single" w:color="auto" w:sz="4" w:space="0"/>
            </w:tcBorders>
            <w:shd w:val="clear" w:color="auto" w:fill="auto"/>
            <w:noWrap/>
            <w:vAlign w:val="center"/>
          </w:tcPr>
          <w:p w14:paraId="1F337C7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81B57B4">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51C6102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62" w:type="dxa"/>
            <w:gridSpan w:val="2"/>
            <w:tcBorders>
              <w:top w:val="nil"/>
              <w:left w:val="nil"/>
              <w:bottom w:val="single" w:color="auto" w:sz="4" w:space="0"/>
              <w:right w:val="single" w:color="auto" w:sz="4" w:space="0"/>
            </w:tcBorders>
            <w:shd w:val="clear" w:color="auto" w:fill="auto"/>
            <w:noWrap/>
            <w:vAlign w:val="center"/>
          </w:tcPr>
          <w:p w14:paraId="40F4CD75">
            <w:pPr>
              <w:widowControl/>
              <w:jc w:val="center"/>
              <w:rPr>
                <w:rFonts w:ascii="宋体" w:hAnsi="宋体" w:eastAsia="宋体" w:cs="宋体"/>
                <w:kern w:val="0"/>
                <w:sz w:val="22"/>
              </w:rPr>
            </w:pPr>
            <w:r>
              <w:rPr>
                <w:rFonts w:hint="eastAsia" w:ascii="宋体" w:hAnsi="宋体" w:eastAsia="宋体" w:cs="宋体"/>
                <w:kern w:val="0"/>
                <w:sz w:val="22"/>
              </w:rPr>
              <w:t>1</w:t>
            </w:r>
          </w:p>
        </w:tc>
        <w:tc>
          <w:tcPr>
            <w:tcW w:w="1069" w:type="dxa"/>
            <w:gridSpan w:val="2"/>
            <w:tcBorders>
              <w:top w:val="nil"/>
              <w:left w:val="nil"/>
              <w:bottom w:val="single" w:color="auto" w:sz="4" w:space="0"/>
              <w:right w:val="single" w:color="auto" w:sz="4" w:space="0"/>
            </w:tcBorders>
            <w:shd w:val="clear" w:color="auto" w:fill="auto"/>
            <w:noWrap/>
            <w:vAlign w:val="center"/>
          </w:tcPr>
          <w:p w14:paraId="1D85C480">
            <w:pPr>
              <w:widowControl/>
              <w:jc w:val="right"/>
              <w:rPr>
                <w:rFonts w:ascii="宋体" w:hAnsi="宋体" w:eastAsia="宋体" w:cs="宋体"/>
                <w:kern w:val="0"/>
                <w:szCs w:val="21"/>
              </w:rPr>
            </w:pPr>
            <w:r>
              <w:rPr>
                <w:rFonts w:hint="eastAsia" w:ascii="宋体" w:hAnsi="宋体" w:eastAsia="宋体" w:cs="宋体"/>
                <w:kern w:val="0"/>
                <w:szCs w:val="21"/>
              </w:rPr>
              <w:t>2056.55　</w:t>
            </w:r>
          </w:p>
        </w:tc>
        <w:tc>
          <w:tcPr>
            <w:tcW w:w="3380" w:type="dxa"/>
            <w:gridSpan w:val="3"/>
            <w:tcBorders>
              <w:top w:val="nil"/>
              <w:left w:val="nil"/>
              <w:bottom w:val="single" w:color="auto" w:sz="4" w:space="0"/>
              <w:right w:val="single" w:color="auto" w:sz="4" w:space="0"/>
            </w:tcBorders>
            <w:shd w:val="clear" w:color="auto" w:fill="auto"/>
            <w:noWrap/>
            <w:vAlign w:val="center"/>
          </w:tcPr>
          <w:p w14:paraId="33F95E8D">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59" w:type="dxa"/>
            <w:gridSpan w:val="3"/>
            <w:tcBorders>
              <w:top w:val="nil"/>
              <w:left w:val="nil"/>
              <w:bottom w:val="single" w:color="auto" w:sz="4" w:space="0"/>
              <w:right w:val="single" w:color="auto" w:sz="4" w:space="0"/>
            </w:tcBorders>
            <w:shd w:val="clear" w:color="auto" w:fill="auto"/>
            <w:noWrap/>
            <w:vAlign w:val="center"/>
          </w:tcPr>
          <w:p w14:paraId="06CA9CD1">
            <w:pPr>
              <w:widowControl/>
              <w:jc w:val="center"/>
              <w:rPr>
                <w:rFonts w:ascii="宋体" w:hAnsi="宋体" w:eastAsia="宋体" w:cs="宋体"/>
                <w:kern w:val="0"/>
                <w:sz w:val="22"/>
              </w:rPr>
            </w:pPr>
            <w:r>
              <w:rPr>
                <w:rFonts w:hint="eastAsia" w:ascii="宋体" w:hAnsi="宋体" w:eastAsia="宋体" w:cs="宋体"/>
                <w:kern w:val="0"/>
                <w:sz w:val="22"/>
              </w:rPr>
              <w:t>15</w:t>
            </w:r>
          </w:p>
        </w:tc>
        <w:tc>
          <w:tcPr>
            <w:tcW w:w="1560" w:type="dxa"/>
            <w:gridSpan w:val="2"/>
            <w:tcBorders>
              <w:top w:val="nil"/>
              <w:left w:val="nil"/>
              <w:bottom w:val="single" w:color="auto" w:sz="4" w:space="0"/>
              <w:right w:val="single" w:color="auto" w:sz="4" w:space="0"/>
            </w:tcBorders>
            <w:shd w:val="clear" w:color="auto" w:fill="auto"/>
            <w:noWrap/>
            <w:vAlign w:val="center"/>
          </w:tcPr>
          <w:p w14:paraId="22CFFDED">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3C34E7E9">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gridSpan w:val="2"/>
            <w:tcBorders>
              <w:top w:val="nil"/>
              <w:left w:val="nil"/>
              <w:bottom w:val="single" w:color="auto" w:sz="4" w:space="0"/>
              <w:right w:val="single" w:color="auto" w:sz="4" w:space="0"/>
            </w:tcBorders>
            <w:shd w:val="clear" w:color="auto" w:fill="auto"/>
            <w:noWrap/>
            <w:vAlign w:val="center"/>
          </w:tcPr>
          <w:p w14:paraId="1D5C1DC3">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3C36FCA2">
            <w:pPr>
              <w:widowControl/>
              <w:jc w:val="right"/>
              <w:rPr>
                <w:rFonts w:ascii="宋体" w:hAnsi="宋体" w:eastAsia="宋体" w:cs="宋体"/>
                <w:kern w:val="0"/>
                <w:sz w:val="22"/>
              </w:rPr>
            </w:pPr>
            <w:r>
              <w:rPr>
                <w:rFonts w:hint="eastAsia" w:ascii="宋体" w:hAnsi="宋体" w:eastAsia="宋体" w:cs="宋体"/>
                <w:kern w:val="0"/>
                <w:sz w:val="22"/>
              </w:rPr>
              <w:t>　</w:t>
            </w:r>
          </w:p>
        </w:tc>
      </w:tr>
      <w:tr w14:paraId="2FD9FEC8">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3FA43C89">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62" w:type="dxa"/>
            <w:gridSpan w:val="2"/>
            <w:tcBorders>
              <w:top w:val="nil"/>
              <w:left w:val="nil"/>
              <w:bottom w:val="single" w:color="auto" w:sz="4" w:space="0"/>
              <w:right w:val="single" w:color="auto" w:sz="4" w:space="0"/>
            </w:tcBorders>
            <w:shd w:val="clear" w:color="auto" w:fill="auto"/>
            <w:noWrap/>
            <w:vAlign w:val="center"/>
          </w:tcPr>
          <w:p w14:paraId="35F2CCF8">
            <w:pPr>
              <w:widowControl/>
              <w:jc w:val="center"/>
              <w:rPr>
                <w:rFonts w:ascii="宋体" w:hAnsi="宋体" w:eastAsia="宋体" w:cs="宋体"/>
                <w:kern w:val="0"/>
                <w:sz w:val="22"/>
              </w:rPr>
            </w:pPr>
            <w:r>
              <w:rPr>
                <w:rFonts w:hint="eastAsia" w:ascii="宋体" w:hAnsi="宋体" w:eastAsia="宋体" w:cs="宋体"/>
                <w:kern w:val="0"/>
                <w:sz w:val="22"/>
              </w:rPr>
              <w:t>2</w:t>
            </w:r>
          </w:p>
        </w:tc>
        <w:tc>
          <w:tcPr>
            <w:tcW w:w="1069" w:type="dxa"/>
            <w:gridSpan w:val="2"/>
            <w:tcBorders>
              <w:top w:val="nil"/>
              <w:left w:val="nil"/>
              <w:bottom w:val="single" w:color="auto" w:sz="4" w:space="0"/>
              <w:right w:val="single" w:color="auto" w:sz="4" w:space="0"/>
            </w:tcBorders>
            <w:shd w:val="clear" w:color="auto" w:fill="auto"/>
            <w:noWrap/>
            <w:vAlign w:val="center"/>
          </w:tcPr>
          <w:p w14:paraId="4EFD57DE">
            <w:pPr>
              <w:widowControl/>
              <w:jc w:val="right"/>
              <w:rPr>
                <w:rFonts w:ascii="宋体" w:hAnsi="宋体" w:eastAsia="宋体" w:cs="宋体"/>
                <w:kern w:val="0"/>
                <w:szCs w:val="21"/>
              </w:rPr>
            </w:pPr>
            <w:r>
              <w:rPr>
                <w:rFonts w:hint="eastAsia" w:ascii="宋体" w:hAnsi="宋体" w:eastAsia="宋体" w:cs="宋体"/>
                <w:kern w:val="0"/>
                <w:szCs w:val="21"/>
              </w:rPr>
              <w:t>22　</w:t>
            </w:r>
          </w:p>
        </w:tc>
        <w:tc>
          <w:tcPr>
            <w:tcW w:w="3380" w:type="dxa"/>
            <w:gridSpan w:val="3"/>
            <w:tcBorders>
              <w:top w:val="nil"/>
              <w:left w:val="nil"/>
              <w:bottom w:val="single" w:color="auto" w:sz="4" w:space="0"/>
              <w:right w:val="single" w:color="auto" w:sz="4" w:space="0"/>
            </w:tcBorders>
            <w:shd w:val="clear" w:color="auto" w:fill="auto"/>
            <w:noWrap/>
            <w:vAlign w:val="center"/>
          </w:tcPr>
          <w:p w14:paraId="6654356E">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59" w:type="dxa"/>
            <w:gridSpan w:val="3"/>
            <w:tcBorders>
              <w:top w:val="nil"/>
              <w:left w:val="nil"/>
              <w:bottom w:val="single" w:color="auto" w:sz="4" w:space="0"/>
              <w:right w:val="single" w:color="auto" w:sz="4" w:space="0"/>
            </w:tcBorders>
            <w:shd w:val="clear" w:color="auto" w:fill="auto"/>
            <w:noWrap/>
            <w:vAlign w:val="center"/>
          </w:tcPr>
          <w:p w14:paraId="330381D8">
            <w:pPr>
              <w:widowControl/>
              <w:jc w:val="center"/>
              <w:rPr>
                <w:rFonts w:ascii="宋体" w:hAnsi="宋体" w:eastAsia="宋体" w:cs="宋体"/>
                <w:kern w:val="0"/>
                <w:sz w:val="22"/>
              </w:rPr>
            </w:pPr>
            <w:r>
              <w:rPr>
                <w:rFonts w:hint="eastAsia" w:ascii="宋体" w:hAnsi="宋体" w:eastAsia="宋体" w:cs="宋体"/>
                <w:kern w:val="0"/>
                <w:sz w:val="22"/>
              </w:rPr>
              <w:t>16</w:t>
            </w:r>
          </w:p>
        </w:tc>
        <w:tc>
          <w:tcPr>
            <w:tcW w:w="1560" w:type="dxa"/>
            <w:gridSpan w:val="2"/>
            <w:tcBorders>
              <w:top w:val="nil"/>
              <w:left w:val="nil"/>
              <w:bottom w:val="single" w:color="auto" w:sz="4" w:space="0"/>
              <w:right w:val="single" w:color="auto" w:sz="4" w:space="0"/>
            </w:tcBorders>
            <w:shd w:val="clear" w:color="auto" w:fill="auto"/>
            <w:noWrap/>
            <w:vAlign w:val="center"/>
          </w:tcPr>
          <w:p w14:paraId="06986F36">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5DFEA3B9">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gridSpan w:val="2"/>
            <w:tcBorders>
              <w:top w:val="nil"/>
              <w:left w:val="nil"/>
              <w:bottom w:val="single" w:color="auto" w:sz="4" w:space="0"/>
              <w:right w:val="single" w:color="auto" w:sz="4" w:space="0"/>
            </w:tcBorders>
            <w:shd w:val="clear" w:color="auto" w:fill="auto"/>
            <w:noWrap/>
            <w:vAlign w:val="center"/>
          </w:tcPr>
          <w:p w14:paraId="4E7DFCCB">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4AAC3680">
            <w:pPr>
              <w:widowControl/>
              <w:jc w:val="right"/>
              <w:rPr>
                <w:rFonts w:ascii="宋体" w:hAnsi="宋体" w:eastAsia="宋体" w:cs="宋体"/>
                <w:kern w:val="0"/>
                <w:sz w:val="22"/>
              </w:rPr>
            </w:pPr>
            <w:r>
              <w:rPr>
                <w:rFonts w:hint="eastAsia" w:ascii="宋体" w:hAnsi="宋体" w:eastAsia="宋体" w:cs="宋体"/>
                <w:kern w:val="0"/>
                <w:sz w:val="22"/>
              </w:rPr>
              <w:t>　</w:t>
            </w:r>
          </w:p>
        </w:tc>
      </w:tr>
      <w:tr w14:paraId="226D3B70">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68E8F30B">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62" w:type="dxa"/>
            <w:gridSpan w:val="2"/>
            <w:tcBorders>
              <w:top w:val="nil"/>
              <w:left w:val="nil"/>
              <w:bottom w:val="single" w:color="auto" w:sz="4" w:space="0"/>
              <w:right w:val="single" w:color="auto" w:sz="4" w:space="0"/>
            </w:tcBorders>
            <w:shd w:val="clear" w:color="auto" w:fill="auto"/>
            <w:noWrap/>
            <w:vAlign w:val="center"/>
          </w:tcPr>
          <w:p w14:paraId="169C60E1">
            <w:pPr>
              <w:widowControl/>
              <w:jc w:val="center"/>
              <w:rPr>
                <w:rFonts w:ascii="宋体" w:hAnsi="宋体" w:eastAsia="宋体" w:cs="宋体"/>
                <w:kern w:val="0"/>
                <w:sz w:val="22"/>
              </w:rPr>
            </w:pPr>
            <w:r>
              <w:rPr>
                <w:rFonts w:hint="eastAsia" w:ascii="宋体" w:hAnsi="宋体" w:eastAsia="宋体" w:cs="宋体"/>
                <w:kern w:val="0"/>
                <w:sz w:val="22"/>
              </w:rPr>
              <w:t>3</w:t>
            </w:r>
          </w:p>
        </w:tc>
        <w:tc>
          <w:tcPr>
            <w:tcW w:w="1069" w:type="dxa"/>
            <w:gridSpan w:val="2"/>
            <w:tcBorders>
              <w:top w:val="nil"/>
              <w:left w:val="nil"/>
              <w:bottom w:val="single" w:color="auto" w:sz="4" w:space="0"/>
              <w:right w:val="single" w:color="auto" w:sz="4" w:space="0"/>
            </w:tcBorders>
            <w:shd w:val="clear" w:color="auto" w:fill="auto"/>
            <w:noWrap/>
            <w:vAlign w:val="center"/>
          </w:tcPr>
          <w:p w14:paraId="660170F4">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380" w:type="dxa"/>
            <w:gridSpan w:val="3"/>
            <w:tcBorders>
              <w:top w:val="nil"/>
              <w:left w:val="nil"/>
              <w:bottom w:val="single" w:color="auto" w:sz="4" w:space="0"/>
              <w:right w:val="single" w:color="auto" w:sz="4" w:space="0"/>
            </w:tcBorders>
            <w:shd w:val="clear" w:color="auto" w:fill="auto"/>
            <w:noWrap/>
            <w:vAlign w:val="center"/>
          </w:tcPr>
          <w:p w14:paraId="14BA06FD">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59" w:type="dxa"/>
            <w:gridSpan w:val="3"/>
            <w:tcBorders>
              <w:top w:val="nil"/>
              <w:left w:val="nil"/>
              <w:bottom w:val="single" w:color="auto" w:sz="4" w:space="0"/>
              <w:right w:val="single" w:color="auto" w:sz="4" w:space="0"/>
            </w:tcBorders>
            <w:shd w:val="clear" w:color="auto" w:fill="auto"/>
            <w:noWrap/>
            <w:vAlign w:val="center"/>
          </w:tcPr>
          <w:p w14:paraId="6160B313">
            <w:pPr>
              <w:widowControl/>
              <w:jc w:val="center"/>
              <w:rPr>
                <w:rFonts w:ascii="宋体" w:hAnsi="宋体" w:eastAsia="宋体" w:cs="宋体"/>
                <w:kern w:val="0"/>
                <w:sz w:val="22"/>
              </w:rPr>
            </w:pPr>
            <w:r>
              <w:rPr>
                <w:rFonts w:hint="eastAsia" w:ascii="宋体" w:hAnsi="宋体" w:eastAsia="宋体" w:cs="宋体"/>
                <w:kern w:val="0"/>
                <w:sz w:val="22"/>
              </w:rPr>
              <w:t>17</w:t>
            </w:r>
          </w:p>
        </w:tc>
        <w:tc>
          <w:tcPr>
            <w:tcW w:w="1560" w:type="dxa"/>
            <w:gridSpan w:val="2"/>
            <w:tcBorders>
              <w:top w:val="nil"/>
              <w:left w:val="nil"/>
              <w:bottom w:val="single" w:color="auto" w:sz="4" w:space="0"/>
              <w:right w:val="single" w:color="auto" w:sz="4" w:space="0"/>
            </w:tcBorders>
            <w:shd w:val="clear" w:color="auto" w:fill="auto"/>
            <w:noWrap/>
            <w:vAlign w:val="center"/>
          </w:tcPr>
          <w:p w14:paraId="63580CFF">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3AF9D787">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gridSpan w:val="2"/>
            <w:tcBorders>
              <w:top w:val="nil"/>
              <w:left w:val="nil"/>
              <w:bottom w:val="single" w:color="auto" w:sz="4" w:space="0"/>
              <w:right w:val="single" w:color="auto" w:sz="4" w:space="0"/>
            </w:tcBorders>
            <w:shd w:val="clear" w:color="auto" w:fill="auto"/>
            <w:noWrap/>
            <w:vAlign w:val="center"/>
          </w:tcPr>
          <w:p w14:paraId="166A4DC0">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312B3033">
            <w:pPr>
              <w:widowControl/>
              <w:jc w:val="right"/>
              <w:rPr>
                <w:rFonts w:ascii="宋体" w:hAnsi="宋体" w:eastAsia="宋体" w:cs="宋体"/>
                <w:kern w:val="0"/>
                <w:sz w:val="22"/>
              </w:rPr>
            </w:pPr>
            <w:r>
              <w:rPr>
                <w:rFonts w:hint="eastAsia" w:ascii="宋体" w:hAnsi="宋体" w:eastAsia="宋体" w:cs="宋体"/>
                <w:kern w:val="0"/>
                <w:sz w:val="22"/>
              </w:rPr>
              <w:t>　</w:t>
            </w:r>
          </w:p>
        </w:tc>
      </w:tr>
      <w:tr w14:paraId="4539ED94">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71E06E47">
            <w:pPr>
              <w:widowControl/>
              <w:jc w:val="left"/>
              <w:rPr>
                <w:rFonts w:ascii="宋体" w:hAnsi="宋体" w:eastAsia="宋体" w:cs="宋体"/>
                <w:kern w:val="0"/>
                <w:sz w:val="22"/>
              </w:rPr>
            </w:pPr>
            <w:r>
              <w:rPr>
                <w:rFonts w:hint="eastAsia" w:ascii="宋体" w:hAnsi="宋体" w:eastAsia="宋体" w:cs="宋体"/>
                <w:kern w:val="0"/>
                <w:sz w:val="22"/>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300297F6">
            <w:pPr>
              <w:widowControl/>
              <w:jc w:val="center"/>
              <w:rPr>
                <w:rFonts w:ascii="宋体" w:hAnsi="宋体" w:eastAsia="宋体" w:cs="宋体"/>
                <w:kern w:val="0"/>
                <w:sz w:val="22"/>
              </w:rPr>
            </w:pPr>
            <w:r>
              <w:rPr>
                <w:rFonts w:hint="eastAsia" w:ascii="宋体" w:hAnsi="宋体" w:eastAsia="宋体" w:cs="宋体"/>
                <w:kern w:val="0"/>
                <w:sz w:val="22"/>
              </w:rPr>
              <w:t>4</w:t>
            </w:r>
          </w:p>
        </w:tc>
        <w:tc>
          <w:tcPr>
            <w:tcW w:w="1069" w:type="dxa"/>
            <w:gridSpan w:val="2"/>
            <w:tcBorders>
              <w:top w:val="nil"/>
              <w:left w:val="nil"/>
              <w:bottom w:val="single" w:color="auto" w:sz="4" w:space="0"/>
              <w:right w:val="single" w:color="auto" w:sz="4" w:space="0"/>
            </w:tcBorders>
            <w:shd w:val="clear" w:color="auto" w:fill="auto"/>
            <w:noWrap/>
            <w:vAlign w:val="center"/>
          </w:tcPr>
          <w:p w14:paraId="48D02CA2">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380" w:type="dxa"/>
            <w:gridSpan w:val="3"/>
            <w:tcBorders>
              <w:top w:val="nil"/>
              <w:left w:val="nil"/>
              <w:bottom w:val="single" w:color="auto" w:sz="4" w:space="0"/>
              <w:right w:val="single" w:color="auto" w:sz="4" w:space="0"/>
            </w:tcBorders>
            <w:shd w:val="clear" w:color="auto" w:fill="auto"/>
            <w:noWrap/>
            <w:vAlign w:val="center"/>
          </w:tcPr>
          <w:p w14:paraId="73496DE9">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59" w:type="dxa"/>
            <w:gridSpan w:val="3"/>
            <w:tcBorders>
              <w:top w:val="nil"/>
              <w:left w:val="nil"/>
              <w:bottom w:val="single" w:color="auto" w:sz="4" w:space="0"/>
              <w:right w:val="single" w:color="auto" w:sz="4" w:space="0"/>
            </w:tcBorders>
            <w:shd w:val="clear" w:color="auto" w:fill="auto"/>
            <w:noWrap/>
            <w:vAlign w:val="center"/>
          </w:tcPr>
          <w:p w14:paraId="0C8FAD1C">
            <w:pPr>
              <w:widowControl/>
              <w:jc w:val="center"/>
              <w:rPr>
                <w:rFonts w:ascii="宋体" w:hAnsi="宋体" w:eastAsia="宋体" w:cs="宋体"/>
                <w:kern w:val="0"/>
                <w:sz w:val="22"/>
              </w:rPr>
            </w:pPr>
            <w:r>
              <w:rPr>
                <w:rFonts w:hint="eastAsia" w:ascii="宋体" w:hAnsi="宋体" w:eastAsia="宋体" w:cs="宋体"/>
                <w:kern w:val="0"/>
                <w:sz w:val="22"/>
              </w:rPr>
              <w:t>18</w:t>
            </w:r>
          </w:p>
        </w:tc>
        <w:tc>
          <w:tcPr>
            <w:tcW w:w="1560" w:type="dxa"/>
            <w:gridSpan w:val="2"/>
            <w:tcBorders>
              <w:top w:val="nil"/>
              <w:left w:val="nil"/>
              <w:bottom w:val="single" w:color="auto" w:sz="4" w:space="0"/>
              <w:right w:val="single" w:color="auto" w:sz="4" w:space="0"/>
            </w:tcBorders>
            <w:shd w:val="clear" w:color="auto" w:fill="auto"/>
            <w:noWrap/>
            <w:vAlign w:val="center"/>
          </w:tcPr>
          <w:p w14:paraId="2E4CC1F0">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39FF5E16">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gridSpan w:val="2"/>
            <w:tcBorders>
              <w:top w:val="nil"/>
              <w:left w:val="nil"/>
              <w:bottom w:val="single" w:color="auto" w:sz="4" w:space="0"/>
              <w:right w:val="single" w:color="auto" w:sz="4" w:space="0"/>
            </w:tcBorders>
            <w:shd w:val="clear" w:color="auto" w:fill="auto"/>
            <w:noWrap/>
            <w:vAlign w:val="center"/>
          </w:tcPr>
          <w:p w14:paraId="024C11A9">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69E76CBB">
            <w:pPr>
              <w:widowControl/>
              <w:jc w:val="right"/>
              <w:rPr>
                <w:rFonts w:ascii="宋体" w:hAnsi="宋体" w:eastAsia="宋体" w:cs="宋体"/>
                <w:kern w:val="0"/>
                <w:sz w:val="22"/>
              </w:rPr>
            </w:pPr>
            <w:r>
              <w:rPr>
                <w:rFonts w:hint="eastAsia" w:ascii="宋体" w:hAnsi="宋体" w:eastAsia="宋体" w:cs="宋体"/>
                <w:kern w:val="0"/>
                <w:sz w:val="22"/>
              </w:rPr>
              <w:t>　</w:t>
            </w:r>
          </w:p>
        </w:tc>
      </w:tr>
      <w:tr w14:paraId="37FD93DE">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7246DA24">
            <w:pPr>
              <w:widowControl/>
              <w:jc w:val="left"/>
              <w:rPr>
                <w:rFonts w:ascii="宋体" w:hAnsi="宋体" w:eastAsia="宋体" w:cs="宋体"/>
                <w:kern w:val="0"/>
                <w:sz w:val="22"/>
              </w:rPr>
            </w:pPr>
            <w:r>
              <w:rPr>
                <w:rFonts w:hint="eastAsia" w:ascii="宋体" w:hAnsi="宋体" w:eastAsia="宋体" w:cs="宋体"/>
                <w:kern w:val="0"/>
                <w:sz w:val="22"/>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1B62ADDA">
            <w:pPr>
              <w:widowControl/>
              <w:jc w:val="center"/>
              <w:rPr>
                <w:rFonts w:ascii="宋体" w:hAnsi="宋体" w:eastAsia="宋体" w:cs="宋体"/>
                <w:kern w:val="0"/>
                <w:sz w:val="22"/>
              </w:rPr>
            </w:pPr>
            <w:r>
              <w:rPr>
                <w:rFonts w:hint="eastAsia" w:ascii="宋体" w:hAnsi="宋体" w:eastAsia="宋体" w:cs="宋体"/>
                <w:kern w:val="0"/>
                <w:sz w:val="22"/>
              </w:rPr>
              <w:t>5</w:t>
            </w:r>
          </w:p>
        </w:tc>
        <w:tc>
          <w:tcPr>
            <w:tcW w:w="1069" w:type="dxa"/>
            <w:gridSpan w:val="2"/>
            <w:tcBorders>
              <w:top w:val="nil"/>
              <w:left w:val="nil"/>
              <w:bottom w:val="single" w:color="auto" w:sz="4" w:space="0"/>
              <w:right w:val="single" w:color="auto" w:sz="4" w:space="0"/>
            </w:tcBorders>
            <w:shd w:val="clear" w:color="auto" w:fill="auto"/>
            <w:noWrap/>
            <w:vAlign w:val="center"/>
          </w:tcPr>
          <w:p w14:paraId="37EF3852">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380" w:type="dxa"/>
            <w:gridSpan w:val="3"/>
            <w:tcBorders>
              <w:top w:val="nil"/>
              <w:left w:val="nil"/>
              <w:bottom w:val="single" w:color="auto" w:sz="4" w:space="0"/>
              <w:right w:val="single" w:color="auto" w:sz="4" w:space="0"/>
            </w:tcBorders>
            <w:shd w:val="clear" w:color="auto" w:fill="auto"/>
            <w:noWrap/>
            <w:vAlign w:val="center"/>
          </w:tcPr>
          <w:p w14:paraId="1A739E4B">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59" w:type="dxa"/>
            <w:gridSpan w:val="3"/>
            <w:tcBorders>
              <w:top w:val="nil"/>
              <w:left w:val="nil"/>
              <w:bottom w:val="single" w:color="auto" w:sz="4" w:space="0"/>
              <w:right w:val="single" w:color="auto" w:sz="4" w:space="0"/>
            </w:tcBorders>
            <w:shd w:val="clear" w:color="auto" w:fill="auto"/>
            <w:noWrap/>
            <w:vAlign w:val="center"/>
          </w:tcPr>
          <w:p w14:paraId="63AEEFD8">
            <w:pPr>
              <w:widowControl/>
              <w:jc w:val="center"/>
              <w:rPr>
                <w:rFonts w:ascii="宋体" w:hAnsi="宋体" w:eastAsia="宋体" w:cs="宋体"/>
                <w:kern w:val="0"/>
                <w:sz w:val="22"/>
              </w:rPr>
            </w:pPr>
            <w:r>
              <w:rPr>
                <w:rFonts w:hint="eastAsia" w:ascii="宋体" w:hAnsi="宋体" w:eastAsia="宋体" w:cs="宋体"/>
                <w:kern w:val="0"/>
                <w:sz w:val="22"/>
              </w:rPr>
              <w:t>19</w:t>
            </w:r>
          </w:p>
        </w:tc>
        <w:tc>
          <w:tcPr>
            <w:tcW w:w="1560" w:type="dxa"/>
            <w:gridSpan w:val="2"/>
            <w:tcBorders>
              <w:top w:val="nil"/>
              <w:left w:val="nil"/>
              <w:bottom w:val="single" w:color="auto" w:sz="4" w:space="0"/>
              <w:right w:val="single" w:color="auto" w:sz="4" w:space="0"/>
            </w:tcBorders>
            <w:shd w:val="clear" w:color="auto" w:fill="auto"/>
            <w:noWrap/>
            <w:vAlign w:val="center"/>
          </w:tcPr>
          <w:p w14:paraId="4AE5483F">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10D671C8">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gridSpan w:val="2"/>
            <w:tcBorders>
              <w:top w:val="nil"/>
              <w:left w:val="nil"/>
              <w:bottom w:val="single" w:color="auto" w:sz="4" w:space="0"/>
              <w:right w:val="single" w:color="auto" w:sz="4" w:space="0"/>
            </w:tcBorders>
            <w:shd w:val="clear" w:color="auto" w:fill="auto"/>
            <w:noWrap/>
            <w:vAlign w:val="center"/>
          </w:tcPr>
          <w:p w14:paraId="5CEC40A5">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56849EB8">
            <w:pPr>
              <w:widowControl/>
              <w:jc w:val="right"/>
              <w:rPr>
                <w:rFonts w:ascii="宋体" w:hAnsi="宋体" w:eastAsia="宋体" w:cs="宋体"/>
                <w:kern w:val="0"/>
                <w:sz w:val="22"/>
              </w:rPr>
            </w:pPr>
            <w:r>
              <w:rPr>
                <w:rFonts w:hint="eastAsia" w:ascii="宋体" w:hAnsi="宋体" w:eastAsia="宋体" w:cs="宋体"/>
                <w:kern w:val="0"/>
                <w:sz w:val="22"/>
              </w:rPr>
              <w:t>　</w:t>
            </w:r>
          </w:p>
        </w:tc>
      </w:tr>
      <w:tr w14:paraId="048A45A1">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186C8768">
            <w:pPr>
              <w:widowControl/>
              <w:jc w:val="left"/>
              <w:rPr>
                <w:rFonts w:ascii="宋体" w:hAnsi="宋体" w:eastAsia="宋体" w:cs="宋体"/>
                <w:kern w:val="0"/>
                <w:sz w:val="22"/>
              </w:rPr>
            </w:pPr>
            <w:r>
              <w:rPr>
                <w:rFonts w:hint="eastAsia" w:ascii="宋体" w:hAnsi="宋体" w:eastAsia="宋体" w:cs="宋体"/>
                <w:kern w:val="0"/>
                <w:sz w:val="22"/>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0C71944E">
            <w:pPr>
              <w:widowControl/>
              <w:jc w:val="center"/>
              <w:rPr>
                <w:rFonts w:ascii="宋体" w:hAnsi="宋体" w:eastAsia="宋体" w:cs="宋体"/>
                <w:kern w:val="0"/>
                <w:sz w:val="22"/>
              </w:rPr>
            </w:pPr>
            <w:r>
              <w:rPr>
                <w:rFonts w:hint="eastAsia" w:ascii="宋体" w:hAnsi="宋体" w:eastAsia="宋体" w:cs="宋体"/>
                <w:kern w:val="0"/>
                <w:sz w:val="22"/>
              </w:rPr>
              <w:t>6</w:t>
            </w:r>
          </w:p>
        </w:tc>
        <w:tc>
          <w:tcPr>
            <w:tcW w:w="1069" w:type="dxa"/>
            <w:gridSpan w:val="2"/>
            <w:tcBorders>
              <w:top w:val="nil"/>
              <w:left w:val="nil"/>
              <w:bottom w:val="single" w:color="auto" w:sz="4" w:space="0"/>
              <w:right w:val="single" w:color="auto" w:sz="4" w:space="0"/>
            </w:tcBorders>
            <w:shd w:val="clear" w:color="auto" w:fill="auto"/>
            <w:noWrap/>
            <w:vAlign w:val="center"/>
          </w:tcPr>
          <w:p w14:paraId="24C42994">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380" w:type="dxa"/>
            <w:gridSpan w:val="3"/>
            <w:tcBorders>
              <w:top w:val="nil"/>
              <w:left w:val="nil"/>
              <w:bottom w:val="single" w:color="auto" w:sz="4" w:space="0"/>
              <w:right w:val="single" w:color="auto" w:sz="4" w:space="0"/>
            </w:tcBorders>
            <w:shd w:val="clear" w:color="auto" w:fill="auto"/>
            <w:noWrap/>
            <w:vAlign w:val="center"/>
          </w:tcPr>
          <w:p w14:paraId="4E92FEC0">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59" w:type="dxa"/>
            <w:gridSpan w:val="3"/>
            <w:tcBorders>
              <w:top w:val="nil"/>
              <w:left w:val="nil"/>
              <w:bottom w:val="single" w:color="auto" w:sz="4" w:space="0"/>
              <w:right w:val="single" w:color="auto" w:sz="4" w:space="0"/>
            </w:tcBorders>
            <w:shd w:val="clear" w:color="auto" w:fill="auto"/>
            <w:noWrap/>
            <w:vAlign w:val="center"/>
          </w:tcPr>
          <w:p w14:paraId="055FBCAA">
            <w:pPr>
              <w:widowControl/>
              <w:jc w:val="center"/>
              <w:rPr>
                <w:rFonts w:ascii="宋体" w:hAnsi="宋体" w:eastAsia="宋体" w:cs="宋体"/>
                <w:kern w:val="0"/>
                <w:sz w:val="22"/>
              </w:rPr>
            </w:pPr>
            <w:r>
              <w:rPr>
                <w:rFonts w:hint="eastAsia" w:ascii="宋体" w:hAnsi="宋体" w:eastAsia="宋体" w:cs="宋体"/>
                <w:kern w:val="0"/>
                <w:sz w:val="22"/>
              </w:rPr>
              <w:t>20</w:t>
            </w:r>
          </w:p>
        </w:tc>
        <w:tc>
          <w:tcPr>
            <w:tcW w:w="1560" w:type="dxa"/>
            <w:gridSpan w:val="2"/>
            <w:tcBorders>
              <w:top w:val="nil"/>
              <w:left w:val="nil"/>
              <w:bottom w:val="single" w:color="auto" w:sz="4" w:space="0"/>
              <w:right w:val="single" w:color="auto" w:sz="4" w:space="0"/>
            </w:tcBorders>
            <w:shd w:val="clear" w:color="auto" w:fill="auto"/>
            <w:noWrap/>
            <w:vAlign w:val="center"/>
          </w:tcPr>
          <w:p w14:paraId="5C8C7611">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6FDDDEB3">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gridSpan w:val="2"/>
            <w:tcBorders>
              <w:top w:val="nil"/>
              <w:left w:val="nil"/>
              <w:bottom w:val="single" w:color="auto" w:sz="4" w:space="0"/>
              <w:right w:val="single" w:color="auto" w:sz="4" w:space="0"/>
            </w:tcBorders>
            <w:shd w:val="clear" w:color="auto" w:fill="auto"/>
            <w:noWrap/>
            <w:vAlign w:val="center"/>
          </w:tcPr>
          <w:p w14:paraId="631C97FE">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296DC37F">
            <w:pPr>
              <w:widowControl/>
              <w:jc w:val="right"/>
              <w:rPr>
                <w:rFonts w:ascii="宋体" w:hAnsi="宋体" w:eastAsia="宋体" w:cs="宋体"/>
                <w:kern w:val="0"/>
                <w:sz w:val="22"/>
              </w:rPr>
            </w:pPr>
            <w:r>
              <w:rPr>
                <w:rFonts w:hint="eastAsia" w:ascii="宋体" w:hAnsi="宋体" w:eastAsia="宋体" w:cs="宋体"/>
                <w:kern w:val="0"/>
                <w:sz w:val="22"/>
              </w:rPr>
              <w:t>　</w:t>
            </w:r>
          </w:p>
        </w:tc>
      </w:tr>
      <w:tr w14:paraId="72ABC937">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6DA19D7A">
            <w:pPr>
              <w:widowControl/>
              <w:jc w:val="left"/>
              <w:rPr>
                <w:rFonts w:ascii="宋体" w:hAnsi="宋体" w:eastAsia="宋体" w:cs="宋体"/>
                <w:kern w:val="0"/>
                <w:sz w:val="22"/>
              </w:rPr>
            </w:pPr>
            <w:r>
              <w:rPr>
                <w:rFonts w:hint="eastAsia" w:ascii="宋体" w:hAnsi="宋体" w:eastAsia="宋体" w:cs="宋体"/>
                <w:kern w:val="0"/>
                <w:sz w:val="22"/>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16ACF448">
            <w:pPr>
              <w:widowControl/>
              <w:jc w:val="center"/>
              <w:rPr>
                <w:rFonts w:ascii="宋体" w:hAnsi="宋体" w:eastAsia="宋体" w:cs="宋体"/>
                <w:kern w:val="0"/>
                <w:sz w:val="22"/>
              </w:rPr>
            </w:pPr>
            <w:r>
              <w:rPr>
                <w:rFonts w:hint="eastAsia" w:ascii="宋体" w:hAnsi="宋体" w:eastAsia="宋体" w:cs="宋体"/>
                <w:kern w:val="0"/>
                <w:sz w:val="22"/>
              </w:rPr>
              <w:t>7</w:t>
            </w:r>
          </w:p>
        </w:tc>
        <w:tc>
          <w:tcPr>
            <w:tcW w:w="1069" w:type="dxa"/>
            <w:gridSpan w:val="2"/>
            <w:tcBorders>
              <w:top w:val="nil"/>
              <w:left w:val="nil"/>
              <w:bottom w:val="single" w:color="auto" w:sz="4" w:space="0"/>
              <w:right w:val="single" w:color="auto" w:sz="4" w:space="0"/>
            </w:tcBorders>
            <w:shd w:val="clear" w:color="auto" w:fill="auto"/>
            <w:noWrap/>
            <w:vAlign w:val="center"/>
          </w:tcPr>
          <w:p w14:paraId="1BECAF1B">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380" w:type="dxa"/>
            <w:gridSpan w:val="3"/>
            <w:tcBorders>
              <w:top w:val="nil"/>
              <w:left w:val="nil"/>
              <w:bottom w:val="single" w:color="auto" w:sz="4" w:space="0"/>
              <w:right w:val="single" w:color="auto" w:sz="4" w:space="0"/>
            </w:tcBorders>
            <w:shd w:val="clear" w:color="auto" w:fill="auto"/>
            <w:noWrap/>
            <w:vAlign w:val="center"/>
          </w:tcPr>
          <w:p w14:paraId="10087C82">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八、社会保障和就业支出</w:t>
            </w:r>
          </w:p>
        </w:tc>
        <w:tc>
          <w:tcPr>
            <w:tcW w:w="1059" w:type="dxa"/>
            <w:gridSpan w:val="3"/>
            <w:tcBorders>
              <w:top w:val="nil"/>
              <w:left w:val="nil"/>
              <w:bottom w:val="single" w:color="auto" w:sz="4" w:space="0"/>
              <w:right w:val="single" w:color="auto" w:sz="4" w:space="0"/>
            </w:tcBorders>
            <w:shd w:val="clear" w:color="auto" w:fill="auto"/>
            <w:noWrap/>
            <w:vAlign w:val="center"/>
          </w:tcPr>
          <w:p w14:paraId="79D7DA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560" w:type="dxa"/>
            <w:gridSpan w:val="2"/>
            <w:tcBorders>
              <w:top w:val="nil"/>
              <w:left w:val="nil"/>
              <w:bottom w:val="single" w:color="auto" w:sz="4" w:space="0"/>
              <w:right w:val="single" w:color="auto" w:sz="4" w:space="0"/>
            </w:tcBorders>
            <w:shd w:val="clear" w:color="auto" w:fill="auto"/>
            <w:noWrap/>
            <w:vAlign w:val="center"/>
          </w:tcPr>
          <w:p w14:paraId="408392B7">
            <w:pPr>
              <w:jc w:val="center"/>
              <w:rPr>
                <w:rFonts w:ascii="宋体" w:hAnsi="宋体" w:eastAsia="宋体" w:cs="宋体"/>
                <w:color w:val="000000"/>
                <w:sz w:val="22"/>
              </w:rPr>
            </w:pPr>
            <w:r>
              <w:rPr>
                <w:rFonts w:hint="eastAsia" w:ascii="宋体" w:hAnsi="宋体" w:eastAsia="宋体" w:cs="宋体"/>
                <w:color w:val="000000"/>
                <w:sz w:val="22"/>
              </w:rPr>
              <w:t>29.09</w:t>
            </w:r>
          </w:p>
        </w:tc>
        <w:tc>
          <w:tcPr>
            <w:tcW w:w="1383" w:type="dxa"/>
            <w:tcBorders>
              <w:top w:val="nil"/>
              <w:left w:val="nil"/>
              <w:bottom w:val="single" w:color="auto" w:sz="4" w:space="0"/>
              <w:right w:val="single" w:color="auto" w:sz="4" w:space="0"/>
            </w:tcBorders>
            <w:shd w:val="clear" w:color="auto" w:fill="auto"/>
            <w:noWrap/>
            <w:vAlign w:val="center"/>
          </w:tcPr>
          <w:p w14:paraId="70D2FF46">
            <w:pPr>
              <w:jc w:val="center"/>
              <w:rPr>
                <w:rFonts w:ascii="宋体" w:hAnsi="宋体" w:eastAsia="宋体" w:cs="宋体"/>
                <w:color w:val="000000"/>
                <w:sz w:val="22"/>
              </w:rPr>
            </w:pPr>
            <w:r>
              <w:rPr>
                <w:rFonts w:hint="eastAsia" w:ascii="宋体" w:hAnsi="宋体" w:eastAsia="宋体" w:cs="宋体"/>
                <w:color w:val="000000"/>
                <w:sz w:val="22"/>
              </w:rPr>
              <w:t>29.09</w:t>
            </w:r>
          </w:p>
        </w:tc>
        <w:tc>
          <w:tcPr>
            <w:tcW w:w="1383" w:type="dxa"/>
            <w:gridSpan w:val="2"/>
            <w:tcBorders>
              <w:top w:val="nil"/>
              <w:left w:val="nil"/>
              <w:bottom w:val="single" w:color="auto" w:sz="4" w:space="0"/>
              <w:right w:val="single" w:color="auto" w:sz="4" w:space="0"/>
            </w:tcBorders>
            <w:shd w:val="clear" w:color="auto" w:fill="auto"/>
            <w:noWrap/>
            <w:vAlign w:val="center"/>
          </w:tcPr>
          <w:p w14:paraId="24F99B24">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13A4CD4E">
            <w:pPr>
              <w:widowControl/>
              <w:jc w:val="right"/>
              <w:rPr>
                <w:rFonts w:ascii="宋体" w:hAnsi="宋体" w:eastAsia="宋体" w:cs="宋体"/>
                <w:kern w:val="0"/>
                <w:sz w:val="22"/>
              </w:rPr>
            </w:pPr>
            <w:r>
              <w:rPr>
                <w:rFonts w:hint="eastAsia" w:ascii="宋体" w:hAnsi="宋体" w:eastAsia="宋体" w:cs="宋体"/>
                <w:kern w:val="0"/>
                <w:sz w:val="22"/>
              </w:rPr>
              <w:t>　</w:t>
            </w:r>
          </w:p>
        </w:tc>
      </w:tr>
      <w:tr w14:paraId="7C061775">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365C74F5">
            <w:pPr>
              <w:widowControl/>
              <w:jc w:val="left"/>
              <w:rPr>
                <w:rFonts w:ascii="宋体" w:hAnsi="宋体" w:eastAsia="宋体" w:cs="宋体"/>
                <w:kern w:val="0"/>
                <w:sz w:val="22"/>
              </w:rPr>
            </w:pPr>
          </w:p>
        </w:tc>
        <w:tc>
          <w:tcPr>
            <w:tcW w:w="562" w:type="dxa"/>
            <w:gridSpan w:val="2"/>
            <w:tcBorders>
              <w:top w:val="nil"/>
              <w:left w:val="nil"/>
              <w:bottom w:val="single" w:color="auto" w:sz="4" w:space="0"/>
              <w:right w:val="single" w:color="auto" w:sz="4" w:space="0"/>
            </w:tcBorders>
            <w:shd w:val="clear" w:color="auto" w:fill="auto"/>
            <w:noWrap/>
            <w:vAlign w:val="center"/>
          </w:tcPr>
          <w:p w14:paraId="592BA711">
            <w:pPr>
              <w:widowControl/>
              <w:jc w:val="center"/>
              <w:rPr>
                <w:rFonts w:ascii="宋体" w:hAnsi="宋体" w:eastAsia="宋体" w:cs="宋体"/>
                <w:kern w:val="0"/>
                <w:sz w:val="22"/>
              </w:rPr>
            </w:pPr>
          </w:p>
        </w:tc>
        <w:tc>
          <w:tcPr>
            <w:tcW w:w="1069" w:type="dxa"/>
            <w:gridSpan w:val="2"/>
            <w:tcBorders>
              <w:top w:val="nil"/>
              <w:left w:val="nil"/>
              <w:bottom w:val="single" w:color="auto" w:sz="4" w:space="0"/>
              <w:right w:val="single" w:color="auto" w:sz="4" w:space="0"/>
            </w:tcBorders>
            <w:shd w:val="clear" w:color="auto" w:fill="auto"/>
            <w:noWrap/>
            <w:vAlign w:val="center"/>
          </w:tcPr>
          <w:p w14:paraId="759CF1A6">
            <w:pPr>
              <w:widowControl/>
              <w:jc w:val="right"/>
              <w:rPr>
                <w:rFonts w:ascii="宋体" w:hAnsi="宋体" w:eastAsia="宋体" w:cs="宋体"/>
                <w:kern w:val="0"/>
                <w:szCs w:val="21"/>
              </w:rPr>
            </w:pPr>
          </w:p>
        </w:tc>
        <w:tc>
          <w:tcPr>
            <w:tcW w:w="3380" w:type="dxa"/>
            <w:gridSpan w:val="3"/>
            <w:tcBorders>
              <w:top w:val="nil"/>
              <w:left w:val="nil"/>
              <w:bottom w:val="single" w:color="auto" w:sz="4" w:space="0"/>
              <w:right w:val="single" w:color="auto" w:sz="4" w:space="0"/>
            </w:tcBorders>
            <w:shd w:val="clear" w:color="auto" w:fill="auto"/>
            <w:noWrap/>
            <w:vAlign w:val="center"/>
          </w:tcPr>
          <w:p w14:paraId="623B708A">
            <w:pPr>
              <w:jc w:val="left"/>
              <w:rPr>
                <w:rFonts w:ascii="宋体" w:hAnsi="宋体" w:eastAsia="宋体" w:cs="宋体"/>
                <w:color w:val="000000"/>
                <w:sz w:val="22"/>
              </w:rPr>
            </w:pPr>
            <w:r>
              <w:rPr>
                <w:rFonts w:hint="eastAsia" w:ascii="宋体" w:hAnsi="宋体" w:eastAsia="宋体" w:cs="宋体"/>
                <w:color w:val="000000"/>
                <w:sz w:val="22"/>
              </w:rPr>
              <w:t>九、卫生健康支出</w:t>
            </w:r>
          </w:p>
        </w:tc>
        <w:tc>
          <w:tcPr>
            <w:tcW w:w="1059" w:type="dxa"/>
            <w:gridSpan w:val="3"/>
            <w:tcBorders>
              <w:top w:val="nil"/>
              <w:left w:val="nil"/>
              <w:bottom w:val="single" w:color="auto" w:sz="4" w:space="0"/>
              <w:right w:val="single" w:color="auto" w:sz="4" w:space="0"/>
            </w:tcBorders>
            <w:shd w:val="clear" w:color="auto" w:fill="auto"/>
            <w:noWrap/>
            <w:vAlign w:val="center"/>
          </w:tcPr>
          <w:p w14:paraId="7C6D1A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560" w:type="dxa"/>
            <w:gridSpan w:val="2"/>
            <w:tcBorders>
              <w:top w:val="nil"/>
              <w:left w:val="nil"/>
              <w:bottom w:val="single" w:color="auto" w:sz="4" w:space="0"/>
              <w:right w:val="single" w:color="auto" w:sz="4" w:space="0"/>
            </w:tcBorders>
            <w:shd w:val="clear" w:color="auto" w:fill="auto"/>
            <w:noWrap/>
            <w:vAlign w:val="center"/>
          </w:tcPr>
          <w:p w14:paraId="2996D8DA">
            <w:pPr>
              <w:jc w:val="center"/>
              <w:rPr>
                <w:rFonts w:ascii="宋体" w:hAnsi="宋体" w:eastAsia="宋体" w:cs="宋体"/>
                <w:color w:val="000000"/>
                <w:sz w:val="22"/>
              </w:rPr>
            </w:pPr>
            <w:r>
              <w:rPr>
                <w:rFonts w:hint="eastAsia" w:ascii="宋体" w:hAnsi="宋体" w:eastAsia="宋体" w:cs="宋体"/>
                <w:color w:val="000000"/>
                <w:sz w:val="22"/>
              </w:rPr>
              <w:t>15.16</w:t>
            </w:r>
          </w:p>
        </w:tc>
        <w:tc>
          <w:tcPr>
            <w:tcW w:w="1383" w:type="dxa"/>
            <w:tcBorders>
              <w:top w:val="nil"/>
              <w:left w:val="nil"/>
              <w:bottom w:val="single" w:color="auto" w:sz="4" w:space="0"/>
              <w:right w:val="single" w:color="auto" w:sz="4" w:space="0"/>
            </w:tcBorders>
            <w:shd w:val="clear" w:color="auto" w:fill="auto"/>
            <w:noWrap/>
            <w:vAlign w:val="center"/>
          </w:tcPr>
          <w:p w14:paraId="6A854C9C">
            <w:pPr>
              <w:jc w:val="center"/>
              <w:rPr>
                <w:rFonts w:ascii="宋体" w:hAnsi="宋体" w:eastAsia="宋体" w:cs="宋体"/>
                <w:color w:val="000000"/>
                <w:sz w:val="22"/>
              </w:rPr>
            </w:pPr>
            <w:r>
              <w:rPr>
                <w:rFonts w:hint="eastAsia" w:ascii="宋体" w:hAnsi="宋体" w:eastAsia="宋体" w:cs="宋体"/>
                <w:color w:val="000000"/>
                <w:sz w:val="22"/>
              </w:rPr>
              <w:t>15.16</w:t>
            </w:r>
          </w:p>
        </w:tc>
        <w:tc>
          <w:tcPr>
            <w:tcW w:w="1383" w:type="dxa"/>
            <w:gridSpan w:val="2"/>
            <w:tcBorders>
              <w:top w:val="nil"/>
              <w:left w:val="nil"/>
              <w:bottom w:val="single" w:color="auto" w:sz="4" w:space="0"/>
              <w:right w:val="single" w:color="auto" w:sz="4" w:space="0"/>
            </w:tcBorders>
            <w:shd w:val="clear" w:color="auto" w:fill="auto"/>
            <w:noWrap/>
            <w:vAlign w:val="center"/>
          </w:tcPr>
          <w:p w14:paraId="5E0828A7">
            <w:pPr>
              <w:widowControl/>
              <w:jc w:val="center"/>
              <w:rPr>
                <w:rFonts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061DA5B1">
            <w:pPr>
              <w:widowControl/>
              <w:jc w:val="right"/>
              <w:rPr>
                <w:rFonts w:ascii="宋体" w:hAnsi="宋体" w:eastAsia="宋体" w:cs="宋体"/>
                <w:kern w:val="0"/>
                <w:sz w:val="22"/>
              </w:rPr>
            </w:pPr>
          </w:p>
        </w:tc>
      </w:tr>
      <w:tr w14:paraId="3CDBF346">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79127335">
            <w:pPr>
              <w:widowControl/>
              <w:jc w:val="left"/>
              <w:rPr>
                <w:rFonts w:ascii="宋体" w:hAnsi="宋体" w:eastAsia="宋体" w:cs="宋体"/>
                <w:kern w:val="0"/>
                <w:sz w:val="22"/>
              </w:rPr>
            </w:pPr>
            <w:r>
              <w:rPr>
                <w:rFonts w:hint="eastAsia" w:ascii="宋体" w:hAnsi="宋体" w:eastAsia="宋体" w:cs="宋体"/>
                <w:kern w:val="0"/>
                <w:sz w:val="22"/>
              </w:rPr>
              <w:t>　</w:t>
            </w:r>
          </w:p>
        </w:tc>
        <w:tc>
          <w:tcPr>
            <w:tcW w:w="562" w:type="dxa"/>
            <w:gridSpan w:val="2"/>
            <w:tcBorders>
              <w:top w:val="nil"/>
              <w:left w:val="nil"/>
              <w:bottom w:val="single" w:color="auto" w:sz="4" w:space="0"/>
              <w:right w:val="single" w:color="auto" w:sz="4" w:space="0"/>
            </w:tcBorders>
            <w:shd w:val="clear" w:color="auto" w:fill="auto"/>
            <w:noWrap/>
            <w:vAlign w:val="center"/>
          </w:tcPr>
          <w:p w14:paraId="3540B969">
            <w:pPr>
              <w:widowControl/>
              <w:jc w:val="center"/>
              <w:rPr>
                <w:rFonts w:ascii="宋体" w:hAnsi="宋体" w:eastAsia="宋体" w:cs="宋体"/>
                <w:kern w:val="0"/>
                <w:sz w:val="22"/>
              </w:rPr>
            </w:pPr>
            <w:r>
              <w:rPr>
                <w:rFonts w:hint="eastAsia" w:ascii="宋体" w:hAnsi="宋体" w:eastAsia="宋体" w:cs="宋体"/>
                <w:kern w:val="0"/>
                <w:sz w:val="22"/>
              </w:rPr>
              <w:t>8</w:t>
            </w:r>
          </w:p>
        </w:tc>
        <w:tc>
          <w:tcPr>
            <w:tcW w:w="1069" w:type="dxa"/>
            <w:gridSpan w:val="2"/>
            <w:tcBorders>
              <w:top w:val="nil"/>
              <w:left w:val="nil"/>
              <w:bottom w:val="single" w:color="auto" w:sz="4" w:space="0"/>
              <w:right w:val="single" w:color="auto" w:sz="4" w:space="0"/>
            </w:tcBorders>
            <w:shd w:val="clear" w:color="auto" w:fill="auto"/>
            <w:noWrap/>
            <w:vAlign w:val="center"/>
          </w:tcPr>
          <w:p w14:paraId="096A8390">
            <w:pPr>
              <w:widowControl/>
              <w:jc w:val="left"/>
              <w:rPr>
                <w:rFonts w:ascii="宋体" w:hAnsi="宋体" w:eastAsia="宋体" w:cs="宋体"/>
                <w:kern w:val="0"/>
                <w:szCs w:val="21"/>
              </w:rPr>
            </w:pPr>
            <w:r>
              <w:rPr>
                <w:rFonts w:hint="eastAsia" w:ascii="宋体" w:hAnsi="宋体" w:eastAsia="宋体" w:cs="宋体"/>
                <w:kern w:val="0"/>
                <w:szCs w:val="21"/>
              </w:rPr>
              <w:t>　</w:t>
            </w:r>
          </w:p>
        </w:tc>
        <w:tc>
          <w:tcPr>
            <w:tcW w:w="3380" w:type="dxa"/>
            <w:gridSpan w:val="3"/>
            <w:tcBorders>
              <w:top w:val="nil"/>
              <w:left w:val="nil"/>
              <w:bottom w:val="single" w:color="auto" w:sz="4" w:space="0"/>
              <w:right w:val="single" w:color="auto" w:sz="4" w:space="0"/>
            </w:tcBorders>
            <w:shd w:val="clear" w:color="auto" w:fill="auto"/>
            <w:noWrap/>
            <w:vAlign w:val="center"/>
          </w:tcPr>
          <w:p w14:paraId="46588F7D">
            <w:pPr>
              <w:jc w:val="left"/>
              <w:rPr>
                <w:rFonts w:ascii="宋体" w:hAnsi="宋体" w:eastAsia="宋体" w:cs="宋体"/>
                <w:color w:val="000000"/>
                <w:sz w:val="20"/>
                <w:szCs w:val="20"/>
              </w:rPr>
            </w:pPr>
            <w:r>
              <w:rPr>
                <w:rFonts w:hint="eastAsia" w:ascii="宋体" w:hAnsi="宋体" w:eastAsia="宋体" w:cs="宋体"/>
                <w:color w:val="000000"/>
                <w:sz w:val="20"/>
                <w:szCs w:val="20"/>
              </w:rPr>
              <w:t>十二、农林水支出</w:t>
            </w:r>
          </w:p>
        </w:tc>
        <w:tc>
          <w:tcPr>
            <w:tcW w:w="1059" w:type="dxa"/>
            <w:gridSpan w:val="3"/>
            <w:tcBorders>
              <w:top w:val="nil"/>
              <w:left w:val="nil"/>
              <w:bottom w:val="single" w:color="auto" w:sz="4" w:space="0"/>
              <w:right w:val="single" w:color="auto" w:sz="4" w:space="0"/>
            </w:tcBorders>
            <w:shd w:val="clear" w:color="auto" w:fill="auto"/>
            <w:noWrap/>
            <w:vAlign w:val="center"/>
          </w:tcPr>
          <w:p w14:paraId="7455AD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560" w:type="dxa"/>
            <w:gridSpan w:val="2"/>
            <w:tcBorders>
              <w:top w:val="nil"/>
              <w:left w:val="nil"/>
              <w:bottom w:val="single" w:color="auto" w:sz="4" w:space="0"/>
              <w:right w:val="single" w:color="auto" w:sz="4" w:space="0"/>
            </w:tcBorders>
            <w:shd w:val="clear" w:color="auto" w:fill="auto"/>
            <w:noWrap/>
            <w:vAlign w:val="center"/>
          </w:tcPr>
          <w:p w14:paraId="2D86363E">
            <w:pPr>
              <w:ind w:firstLine="440" w:firstLineChars="200"/>
              <w:rPr>
                <w:rFonts w:ascii="宋体" w:hAnsi="宋体" w:eastAsia="宋体" w:cs="宋体"/>
                <w:bCs/>
                <w:color w:val="000000"/>
                <w:sz w:val="22"/>
              </w:rPr>
            </w:pPr>
            <w:r>
              <w:rPr>
                <w:rFonts w:hint="eastAsia" w:ascii="宋体" w:hAnsi="宋体" w:eastAsia="宋体" w:cs="宋体"/>
                <w:bCs/>
                <w:color w:val="000000"/>
                <w:sz w:val="22"/>
              </w:rPr>
              <w:t>2034.3</w:t>
            </w:r>
          </w:p>
        </w:tc>
        <w:tc>
          <w:tcPr>
            <w:tcW w:w="1383" w:type="dxa"/>
            <w:tcBorders>
              <w:top w:val="nil"/>
              <w:left w:val="nil"/>
              <w:bottom w:val="single" w:color="auto" w:sz="4" w:space="0"/>
              <w:right w:val="single" w:color="auto" w:sz="4" w:space="0"/>
            </w:tcBorders>
            <w:shd w:val="clear" w:color="auto" w:fill="auto"/>
            <w:noWrap/>
            <w:vAlign w:val="center"/>
          </w:tcPr>
          <w:p w14:paraId="13131E77">
            <w:pPr>
              <w:ind w:firstLine="420" w:firstLineChars="200"/>
              <w:rPr>
                <w:rFonts w:ascii="宋体" w:hAnsi="宋体" w:eastAsia="宋体" w:cs="宋体"/>
                <w:bCs/>
                <w:color w:val="000000"/>
                <w:sz w:val="22"/>
              </w:rPr>
            </w:pPr>
            <w:r>
              <w:rPr>
                <w:rFonts w:hint="eastAsia" w:ascii="宋体" w:hAnsi="宋体" w:eastAsia="宋体" w:cs="宋体"/>
                <w:bCs/>
                <w:color w:val="000000"/>
                <w:szCs w:val="21"/>
              </w:rPr>
              <w:t>2034.3</w:t>
            </w:r>
          </w:p>
        </w:tc>
        <w:tc>
          <w:tcPr>
            <w:tcW w:w="1383" w:type="dxa"/>
            <w:gridSpan w:val="2"/>
            <w:tcBorders>
              <w:top w:val="nil"/>
              <w:left w:val="nil"/>
              <w:bottom w:val="single" w:color="auto" w:sz="4" w:space="0"/>
              <w:right w:val="single" w:color="auto" w:sz="4" w:space="0"/>
            </w:tcBorders>
            <w:shd w:val="clear" w:color="auto" w:fill="auto"/>
            <w:noWrap/>
            <w:vAlign w:val="center"/>
          </w:tcPr>
          <w:p w14:paraId="2434285E">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45563B03">
            <w:pPr>
              <w:widowControl/>
              <w:jc w:val="center"/>
              <w:rPr>
                <w:rFonts w:ascii="宋体" w:hAnsi="宋体" w:eastAsia="宋体" w:cs="宋体"/>
                <w:kern w:val="0"/>
                <w:sz w:val="22"/>
              </w:rPr>
            </w:pPr>
            <w:r>
              <w:rPr>
                <w:rFonts w:hint="eastAsia" w:ascii="宋体" w:hAnsi="宋体" w:eastAsia="宋体" w:cs="宋体"/>
                <w:kern w:val="0"/>
                <w:sz w:val="22"/>
              </w:rPr>
              <w:t>　</w:t>
            </w:r>
          </w:p>
        </w:tc>
      </w:tr>
      <w:tr w14:paraId="5676446C">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6027A2E1">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62" w:type="dxa"/>
            <w:gridSpan w:val="2"/>
            <w:tcBorders>
              <w:top w:val="nil"/>
              <w:left w:val="nil"/>
              <w:bottom w:val="single" w:color="auto" w:sz="4" w:space="0"/>
              <w:right w:val="single" w:color="auto" w:sz="4" w:space="0"/>
            </w:tcBorders>
            <w:shd w:val="clear" w:color="auto" w:fill="auto"/>
            <w:noWrap/>
            <w:vAlign w:val="center"/>
          </w:tcPr>
          <w:p w14:paraId="4C1B1B2B">
            <w:pPr>
              <w:widowControl/>
              <w:jc w:val="center"/>
              <w:rPr>
                <w:rFonts w:ascii="宋体" w:hAnsi="宋体" w:eastAsia="宋体" w:cs="宋体"/>
                <w:kern w:val="0"/>
                <w:sz w:val="22"/>
              </w:rPr>
            </w:pPr>
            <w:r>
              <w:rPr>
                <w:rFonts w:hint="eastAsia" w:ascii="宋体" w:hAnsi="宋体" w:eastAsia="宋体" w:cs="宋体"/>
                <w:kern w:val="0"/>
                <w:sz w:val="22"/>
              </w:rPr>
              <w:t>9</w:t>
            </w:r>
          </w:p>
        </w:tc>
        <w:tc>
          <w:tcPr>
            <w:tcW w:w="1069" w:type="dxa"/>
            <w:gridSpan w:val="2"/>
            <w:tcBorders>
              <w:top w:val="nil"/>
              <w:left w:val="nil"/>
              <w:bottom w:val="single" w:color="auto" w:sz="4" w:space="0"/>
              <w:right w:val="single" w:color="auto" w:sz="4" w:space="0"/>
            </w:tcBorders>
            <w:shd w:val="clear" w:color="auto" w:fill="auto"/>
            <w:noWrap/>
            <w:vAlign w:val="center"/>
          </w:tcPr>
          <w:p w14:paraId="2A0507A0">
            <w:pPr>
              <w:widowControl/>
              <w:jc w:val="right"/>
              <w:rPr>
                <w:rFonts w:ascii="宋体" w:hAnsi="宋体" w:eastAsia="宋体" w:cs="宋体"/>
                <w:kern w:val="0"/>
                <w:szCs w:val="21"/>
              </w:rPr>
            </w:pPr>
            <w:r>
              <w:rPr>
                <w:rFonts w:hint="eastAsia" w:ascii="宋体" w:hAnsi="宋体" w:eastAsia="宋体" w:cs="宋体"/>
                <w:kern w:val="0"/>
                <w:szCs w:val="21"/>
              </w:rPr>
              <w:t>2078.55　</w:t>
            </w:r>
          </w:p>
        </w:tc>
        <w:tc>
          <w:tcPr>
            <w:tcW w:w="3380" w:type="dxa"/>
            <w:gridSpan w:val="3"/>
            <w:tcBorders>
              <w:top w:val="nil"/>
              <w:left w:val="nil"/>
              <w:bottom w:val="single" w:color="auto" w:sz="4" w:space="0"/>
              <w:right w:val="single" w:color="auto" w:sz="4" w:space="0"/>
            </w:tcBorders>
            <w:shd w:val="clear" w:color="auto" w:fill="auto"/>
            <w:noWrap/>
            <w:vAlign w:val="center"/>
          </w:tcPr>
          <w:p w14:paraId="210545DC">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59" w:type="dxa"/>
            <w:gridSpan w:val="3"/>
            <w:tcBorders>
              <w:top w:val="nil"/>
              <w:left w:val="nil"/>
              <w:bottom w:val="single" w:color="auto" w:sz="4" w:space="0"/>
              <w:right w:val="single" w:color="auto" w:sz="4" w:space="0"/>
            </w:tcBorders>
            <w:shd w:val="clear" w:color="auto" w:fill="auto"/>
            <w:noWrap/>
            <w:vAlign w:val="center"/>
          </w:tcPr>
          <w:p w14:paraId="07804FF3">
            <w:pPr>
              <w:widowControl/>
              <w:jc w:val="center"/>
              <w:rPr>
                <w:rFonts w:ascii="宋体" w:hAnsi="宋体" w:eastAsia="宋体" w:cs="宋体"/>
                <w:kern w:val="0"/>
                <w:sz w:val="22"/>
              </w:rPr>
            </w:pPr>
            <w:r>
              <w:rPr>
                <w:rFonts w:hint="eastAsia" w:ascii="宋体" w:hAnsi="宋体" w:eastAsia="宋体" w:cs="宋体"/>
                <w:kern w:val="0"/>
                <w:sz w:val="22"/>
              </w:rPr>
              <w:t>23</w:t>
            </w:r>
          </w:p>
        </w:tc>
        <w:tc>
          <w:tcPr>
            <w:tcW w:w="1560" w:type="dxa"/>
            <w:gridSpan w:val="2"/>
            <w:tcBorders>
              <w:top w:val="nil"/>
              <w:left w:val="nil"/>
              <w:bottom w:val="single" w:color="auto" w:sz="4" w:space="0"/>
              <w:right w:val="single" w:color="auto" w:sz="4" w:space="0"/>
            </w:tcBorders>
            <w:shd w:val="clear" w:color="auto" w:fill="auto"/>
            <w:noWrap/>
            <w:vAlign w:val="center"/>
          </w:tcPr>
          <w:p w14:paraId="634EE863">
            <w:pPr>
              <w:widowControl/>
              <w:jc w:val="center"/>
              <w:rPr>
                <w:rFonts w:ascii="宋体" w:hAnsi="宋体" w:eastAsia="宋体" w:cs="宋体"/>
                <w:kern w:val="0"/>
                <w:sz w:val="22"/>
              </w:rPr>
            </w:pPr>
            <w:r>
              <w:rPr>
                <w:rFonts w:hint="eastAsia" w:ascii="宋体" w:hAnsi="宋体" w:eastAsia="宋体" w:cs="宋体"/>
                <w:kern w:val="0"/>
                <w:sz w:val="22"/>
              </w:rPr>
              <w:t>　2078.55</w:t>
            </w:r>
          </w:p>
        </w:tc>
        <w:tc>
          <w:tcPr>
            <w:tcW w:w="1383" w:type="dxa"/>
            <w:tcBorders>
              <w:top w:val="nil"/>
              <w:left w:val="nil"/>
              <w:bottom w:val="single" w:color="auto" w:sz="4" w:space="0"/>
              <w:right w:val="single" w:color="auto" w:sz="4" w:space="0"/>
            </w:tcBorders>
            <w:shd w:val="clear" w:color="auto" w:fill="auto"/>
            <w:noWrap/>
            <w:vAlign w:val="center"/>
          </w:tcPr>
          <w:p w14:paraId="711466F9">
            <w:pPr>
              <w:widowControl/>
              <w:jc w:val="center"/>
              <w:rPr>
                <w:rFonts w:ascii="宋体" w:hAnsi="宋体" w:eastAsia="宋体" w:cs="宋体"/>
                <w:kern w:val="0"/>
                <w:sz w:val="22"/>
              </w:rPr>
            </w:pPr>
            <w:r>
              <w:rPr>
                <w:rFonts w:hint="eastAsia" w:ascii="宋体" w:hAnsi="宋体" w:eastAsia="宋体" w:cs="宋体"/>
                <w:kern w:val="0"/>
                <w:sz w:val="22"/>
              </w:rPr>
              <w:t>　2078.55</w:t>
            </w:r>
          </w:p>
        </w:tc>
        <w:tc>
          <w:tcPr>
            <w:tcW w:w="1383" w:type="dxa"/>
            <w:gridSpan w:val="2"/>
            <w:tcBorders>
              <w:top w:val="nil"/>
              <w:left w:val="nil"/>
              <w:bottom w:val="single" w:color="auto" w:sz="4" w:space="0"/>
              <w:right w:val="single" w:color="auto" w:sz="4" w:space="0"/>
            </w:tcBorders>
            <w:shd w:val="clear" w:color="auto" w:fill="auto"/>
            <w:noWrap/>
            <w:vAlign w:val="center"/>
          </w:tcPr>
          <w:p w14:paraId="46EE1648">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14FC3F1E">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2A67161">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4B6B5DD2">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62" w:type="dxa"/>
            <w:gridSpan w:val="2"/>
            <w:tcBorders>
              <w:top w:val="nil"/>
              <w:left w:val="nil"/>
              <w:bottom w:val="single" w:color="auto" w:sz="4" w:space="0"/>
              <w:right w:val="single" w:color="auto" w:sz="4" w:space="0"/>
            </w:tcBorders>
            <w:shd w:val="clear" w:color="auto" w:fill="auto"/>
            <w:noWrap/>
            <w:vAlign w:val="center"/>
          </w:tcPr>
          <w:p w14:paraId="20DE7326">
            <w:pPr>
              <w:widowControl/>
              <w:jc w:val="center"/>
              <w:rPr>
                <w:rFonts w:ascii="宋体" w:hAnsi="宋体" w:eastAsia="宋体" w:cs="宋体"/>
                <w:kern w:val="0"/>
                <w:sz w:val="22"/>
              </w:rPr>
            </w:pPr>
            <w:r>
              <w:rPr>
                <w:rFonts w:hint="eastAsia" w:ascii="宋体" w:hAnsi="宋体" w:eastAsia="宋体" w:cs="宋体"/>
                <w:kern w:val="0"/>
                <w:sz w:val="22"/>
              </w:rPr>
              <w:t>10</w:t>
            </w:r>
          </w:p>
        </w:tc>
        <w:tc>
          <w:tcPr>
            <w:tcW w:w="1069" w:type="dxa"/>
            <w:gridSpan w:val="2"/>
            <w:tcBorders>
              <w:top w:val="nil"/>
              <w:left w:val="nil"/>
              <w:bottom w:val="single" w:color="auto" w:sz="4" w:space="0"/>
              <w:right w:val="single" w:color="auto" w:sz="4" w:space="0"/>
            </w:tcBorders>
            <w:shd w:val="clear" w:color="auto" w:fill="auto"/>
            <w:noWrap/>
            <w:vAlign w:val="center"/>
          </w:tcPr>
          <w:p w14:paraId="7BCA8DB0">
            <w:pPr>
              <w:widowControl/>
              <w:jc w:val="right"/>
              <w:rPr>
                <w:rFonts w:ascii="宋体" w:hAnsi="宋体" w:eastAsia="宋体" w:cs="宋体"/>
                <w:kern w:val="0"/>
                <w:sz w:val="22"/>
              </w:rPr>
            </w:pPr>
            <w:r>
              <w:rPr>
                <w:rFonts w:hint="eastAsia" w:ascii="宋体" w:hAnsi="宋体" w:eastAsia="宋体" w:cs="宋体"/>
                <w:kern w:val="0"/>
                <w:sz w:val="22"/>
              </w:rPr>
              <w:t>　</w:t>
            </w:r>
          </w:p>
        </w:tc>
        <w:tc>
          <w:tcPr>
            <w:tcW w:w="3380" w:type="dxa"/>
            <w:gridSpan w:val="3"/>
            <w:tcBorders>
              <w:top w:val="nil"/>
              <w:left w:val="nil"/>
              <w:bottom w:val="single" w:color="auto" w:sz="4" w:space="0"/>
              <w:right w:val="single" w:color="auto" w:sz="4" w:space="0"/>
            </w:tcBorders>
            <w:shd w:val="clear" w:color="auto" w:fill="auto"/>
            <w:noWrap/>
            <w:vAlign w:val="center"/>
          </w:tcPr>
          <w:p w14:paraId="540B5DD6">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59" w:type="dxa"/>
            <w:gridSpan w:val="3"/>
            <w:tcBorders>
              <w:top w:val="nil"/>
              <w:left w:val="nil"/>
              <w:bottom w:val="single" w:color="auto" w:sz="4" w:space="0"/>
              <w:right w:val="single" w:color="auto" w:sz="4" w:space="0"/>
            </w:tcBorders>
            <w:shd w:val="clear" w:color="auto" w:fill="auto"/>
            <w:noWrap/>
            <w:vAlign w:val="center"/>
          </w:tcPr>
          <w:p w14:paraId="3B899D01">
            <w:pPr>
              <w:widowControl/>
              <w:jc w:val="center"/>
              <w:rPr>
                <w:rFonts w:ascii="宋体" w:hAnsi="宋体" w:eastAsia="宋体" w:cs="宋体"/>
                <w:kern w:val="0"/>
                <w:sz w:val="22"/>
              </w:rPr>
            </w:pPr>
            <w:r>
              <w:rPr>
                <w:rFonts w:hint="eastAsia" w:ascii="宋体" w:hAnsi="宋体" w:eastAsia="宋体" w:cs="宋体"/>
                <w:kern w:val="0"/>
                <w:sz w:val="22"/>
              </w:rPr>
              <w:t>24</w:t>
            </w:r>
          </w:p>
        </w:tc>
        <w:tc>
          <w:tcPr>
            <w:tcW w:w="1560" w:type="dxa"/>
            <w:gridSpan w:val="2"/>
            <w:tcBorders>
              <w:top w:val="nil"/>
              <w:left w:val="nil"/>
              <w:bottom w:val="single" w:color="auto" w:sz="4" w:space="0"/>
              <w:right w:val="single" w:color="auto" w:sz="4" w:space="0"/>
            </w:tcBorders>
            <w:shd w:val="clear" w:color="auto" w:fill="auto"/>
            <w:noWrap/>
            <w:vAlign w:val="center"/>
          </w:tcPr>
          <w:p w14:paraId="75307748">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1EAFF62C">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gridSpan w:val="2"/>
            <w:tcBorders>
              <w:top w:val="nil"/>
              <w:left w:val="nil"/>
              <w:bottom w:val="single" w:color="auto" w:sz="4" w:space="0"/>
              <w:right w:val="single" w:color="auto" w:sz="4" w:space="0"/>
            </w:tcBorders>
            <w:shd w:val="clear" w:color="auto" w:fill="auto"/>
            <w:noWrap/>
            <w:vAlign w:val="center"/>
          </w:tcPr>
          <w:p w14:paraId="5F8568C5">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68EADFC9">
            <w:pPr>
              <w:widowControl/>
              <w:jc w:val="left"/>
              <w:rPr>
                <w:rFonts w:ascii="宋体" w:hAnsi="宋体" w:eastAsia="宋体" w:cs="宋体"/>
                <w:kern w:val="0"/>
                <w:sz w:val="22"/>
              </w:rPr>
            </w:pPr>
            <w:r>
              <w:rPr>
                <w:rFonts w:hint="eastAsia" w:ascii="宋体" w:hAnsi="宋体" w:eastAsia="宋体" w:cs="宋体"/>
                <w:kern w:val="0"/>
                <w:sz w:val="22"/>
              </w:rPr>
              <w:t>　</w:t>
            </w:r>
          </w:p>
        </w:tc>
      </w:tr>
      <w:tr w14:paraId="19545AB4">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10DF06F5">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62" w:type="dxa"/>
            <w:gridSpan w:val="2"/>
            <w:tcBorders>
              <w:top w:val="nil"/>
              <w:left w:val="nil"/>
              <w:bottom w:val="single" w:color="auto" w:sz="4" w:space="0"/>
              <w:right w:val="single" w:color="auto" w:sz="4" w:space="0"/>
            </w:tcBorders>
            <w:shd w:val="clear" w:color="auto" w:fill="auto"/>
            <w:noWrap/>
            <w:vAlign w:val="center"/>
          </w:tcPr>
          <w:p w14:paraId="559019BB">
            <w:pPr>
              <w:widowControl/>
              <w:jc w:val="center"/>
              <w:rPr>
                <w:rFonts w:ascii="宋体" w:hAnsi="宋体" w:eastAsia="宋体" w:cs="宋体"/>
                <w:kern w:val="0"/>
                <w:sz w:val="22"/>
              </w:rPr>
            </w:pPr>
            <w:r>
              <w:rPr>
                <w:rFonts w:hint="eastAsia" w:ascii="宋体" w:hAnsi="宋体" w:eastAsia="宋体" w:cs="宋体"/>
                <w:kern w:val="0"/>
                <w:sz w:val="22"/>
              </w:rPr>
              <w:t>11</w:t>
            </w:r>
          </w:p>
        </w:tc>
        <w:tc>
          <w:tcPr>
            <w:tcW w:w="1069" w:type="dxa"/>
            <w:gridSpan w:val="2"/>
            <w:tcBorders>
              <w:top w:val="nil"/>
              <w:left w:val="nil"/>
              <w:bottom w:val="single" w:color="auto" w:sz="4" w:space="0"/>
              <w:right w:val="single" w:color="auto" w:sz="4" w:space="0"/>
            </w:tcBorders>
            <w:shd w:val="clear" w:color="auto" w:fill="auto"/>
            <w:noWrap/>
            <w:vAlign w:val="center"/>
          </w:tcPr>
          <w:p w14:paraId="6BE65D85">
            <w:pPr>
              <w:widowControl/>
              <w:jc w:val="right"/>
              <w:rPr>
                <w:rFonts w:ascii="宋体" w:hAnsi="宋体" w:eastAsia="宋体" w:cs="宋体"/>
                <w:kern w:val="0"/>
                <w:sz w:val="22"/>
              </w:rPr>
            </w:pPr>
            <w:r>
              <w:rPr>
                <w:rFonts w:hint="eastAsia" w:ascii="宋体" w:hAnsi="宋体" w:eastAsia="宋体" w:cs="宋体"/>
                <w:kern w:val="0"/>
                <w:sz w:val="22"/>
              </w:rPr>
              <w:t>　</w:t>
            </w:r>
          </w:p>
        </w:tc>
        <w:tc>
          <w:tcPr>
            <w:tcW w:w="3380" w:type="dxa"/>
            <w:gridSpan w:val="3"/>
            <w:tcBorders>
              <w:top w:val="nil"/>
              <w:left w:val="nil"/>
              <w:bottom w:val="single" w:color="auto" w:sz="4" w:space="0"/>
              <w:right w:val="single" w:color="auto" w:sz="4" w:space="0"/>
            </w:tcBorders>
            <w:shd w:val="clear" w:color="auto" w:fill="auto"/>
            <w:noWrap/>
            <w:vAlign w:val="center"/>
          </w:tcPr>
          <w:p w14:paraId="04EF1A9A">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3"/>
            <w:tcBorders>
              <w:top w:val="nil"/>
              <w:left w:val="nil"/>
              <w:bottom w:val="single" w:color="auto" w:sz="4" w:space="0"/>
              <w:right w:val="single" w:color="auto" w:sz="4" w:space="0"/>
            </w:tcBorders>
            <w:shd w:val="clear" w:color="auto" w:fill="auto"/>
            <w:noWrap/>
            <w:vAlign w:val="center"/>
          </w:tcPr>
          <w:p w14:paraId="01015963">
            <w:pPr>
              <w:widowControl/>
              <w:jc w:val="center"/>
              <w:rPr>
                <w:rFonts w:ascii="宋体" w:hAnsi="宋体" w:eastAsia="宋体" w:cs="宋体"/>
                <w:kern w:val="0"/>
                <w:sz w:val="22"/>
              </w:rPr>
            </w:pPr>
            <w:r>
              <w:rPr>
                <w:rFonts w:hint="eastAsia" w:ascii="宋体" w:hAnsi="宋体" w:eastAsia="宋体" w:cs="宋体"/>
                <w:kern w:val="0"/>
                <w:sz w:val="22"/>
              </w:rPr>
              <w:t>25</w:t>
            </w:r>
          </w:p>
        </w:tc>
        <w:tc>
          <w:tcPr>
            <w:tcW w:w="1560" w:type="dxa"/>
            <w:gridSpan w:val="2"/>
            <w:tcBorders>
              <w:top w:val="nil"/>
              <w:left w:val="nil"/>
              <w:bottom w:val="single" w:color="auto" w:sz="4" w:space="0"/>
              <w:right w:val="single" w:color="auto" w:sz="4" w:space="0"/>
            </w:tcBorders>
            <w:shd w:val="clear" w:color="auto" w:fill="auto"/>
            <w:noWrap/>
            <w:vAlign w:val="center"/>
          </w:tcPr>
          <w:p w14:paraId="21F0EB6D">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3BEEFDF0">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gridSpan w:val="2"/>
            <w:tcBorders>
              <w:top w:val="nil"/>
              <w:left w:val="nil"/>
              <w:bottom w:val="single" w:color="auto" w:sz="4" w:space="0"/>
              <w:right w:val="single" w:color="auto" w:sz="4" w:space="0"/>
            </w:tcBorders>
            <w:shd w:val="clear" w:color="auto" w:fill="auto"/>
            <w:noWrap/>
            <w:vAlign w:val="center"/>
          </w:tcPr>
          <w:p w14:paraId="057143B8">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65079C98">
            <w:pPr>
              <w:widowControl/>
              <w:jc w:val="left"/>
              <w:rPr>
                <w:rFonts w:ascii="宋体" w:hAnsi="宋体" w:eastAsia="宋体" w:cs="宋体"/>
                <w:kern w:val="0"/>
                <w:sz w:val="22"/>
              </w:rPr>
            </w:pPr>
            <w:r>
              <w:rPr>
                <w:rFonts w:hint="eastAsia" w:ascii="宋体" w:hAnsi="宋体" w:eastAsia="宋体" w:cs="宋体"/>
                <w:kern w:val="0"/>
                <w:sz w:val="22"/>
              </w:rPr>
              <w:t>　</w:t>
            </w:r>
          </w:p>
        </w:tc>
      </w:tr>
      <w:tr w14:paraId="4251207F">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1BA41EA1">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62" w:type="dxa"/>
            <w:gridSpan w:val="2"/>
            <w:tcBorders>
              <w:top w:val="nil"/>
              <w:left w:val="nil"/>
              <w:bottom w:val="single" w:color="auto" w:sz="4" w:space="0"/>
              <w:right w:val="single" w:color="auto" w:sz="4" w:space="0"/>
            </w:tcBorders>
            <w:shd w:val="clear" w:color="auto" w:fill="auto"/>
            <w:noWrap/>
            <w:vAlign w:val="center"/>
          </w:tcPr>
          <w:p w14:paraId="1865007F">
            <w:pPr>
              <w:widowControl/>
              <w:jc w:val="center"/>
              <w:rPr>
                <w:rFonts w:ascii="宋体" w:hAnsi="宋体" w:eastAsia="宋体" w:cs="宋体"/>
                <w:kern w:val="0"/>
                <w:sz w:val="22"/>
              </w:rPr>
            </w:pPr>
            <w:r>
              <w:rPr>
                <w:rFonts w:hint="eastAsia" w:ascii="宋体" w:hAnsi="宋体" w:eastAsia="宋体" w:cs="宋体"/>
                <w:kern w:val="0"/>
                <w:sz w:val="22"/>
              </w:rPr>
              <w:t>12</w:t>
            </w:r>
          </w:p>
        </w:tc>
        <w:tc>
          <w:tcPr>
            <w:tcW w:w="1069" w:type="dxa"/>
            <w:gridSpan w:val="2"/>
            <w:tcBorders>
              <w:top w:val="nil"/>
              <w:left w:val="nil"/>
              <w:bottom w:val="single" w:color="auto" w:sz="4" w:space="0"/>
              <w:right w:val="single" w:color="auto" w:sz="4" w:space="0"/>
            </w:tcBorders>
            <w:shd w:val="clear" w:color="auto" w:fill="auto"/>
            <w:noWrap/>
            <w:vAlign w:val="center"/>
          </w:tcPr>
          <w:p w14:paraId="74C81199">
            <w:pPr>
              <w:widowControl/>
              <w:jc w:val="right"/>
              <w:rPr>
                <w:rFonts w:ascii="宋体" w:hAnsi="宋体" w:eastAsia="宋体" w:cs="宋体"/>
                <w:kern w:val="0"/>
                <w:sz w:val="22"/>
              </w:rPr>
            </w:pPr>
            <w:r>
              <w:rPr>
                <w:rFonts w:hint="eastAsia" w:ascii="宋体" w:hAnsi="宋体" w:eastAsia="宋体" w:cs="宋体"/>
                <w:kern w:val="0"/>
                <w:sz w:val="22"/>
              </w:rPr>
              <w:t>　</w:t>
            </w:r>
          </w:p>
        </w:tc>
        <w:tc>
          <w:tcPr>
            <w:tcW w:w="3380" w:type="dxa"/>
            <w:gridSpan w:val="3"/>
            <w:tcBorders>
              <w:top w:val="nil"/>
              <w:left w:val="nil"/>
              <w:bottom w:val="single" w:color="auto" w:sz="4" w:space="0"/>
              <w:right w:val="single" w:color="auto" w:sz="4" w:space="0"/>
            </w:tcBorders>
            <w:shd w:val="clear" w:color="auto" w:fill="auto"/>
            <w:noWrap/>
            <w:vAlign w:val="center"/>
          </w:tcPr>
          <w:p w14:paraId="346E7786">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3"/>
            <w:tcBorders>
              <w:top w:val="nil"/>
              <w:left w:val="nil"/>
              <w:bottom w:val="single" w:color="auto" w:sz="4" w:space="0"/>
              <w:right w:val="single" w:color="auto" w:sz="4" w:space="0"/>
            </w:tcBorders>
            <w:shd w:val="clear" w:color="auto" w:fill="auto"/>
            <w:noWrap/>
            <w:vAlign w:val="center"/>
          </w:tcPr>
          <w:p w14:paraId="50796EB8">
            <w:pPr>
              <w:widowControl/>
              <w:jc w:val="center"/>
              <w:rPr>
                <w:rFonts w:ascii="宋体" w:hAnsi="宋体" w:eastAsia="宋体" w:cs="宋体"/>
                <w:kern w:val="0"/>
                <w:sz w:val="22"/>
              </w:rPr>
            </w:pPr>
            <w:r>
              <w:rPr>
                <w:rFonts w:hint="eastAsia" w:ascii="宋体" w:hAnsi="宋体" w:eastAsia="宋体" w:cs="宋体"/>
                <w:kern w:val="0"/>
                <w:sz w:val="22"/>
              </w:rPr>
              <w:t>26</w:t>
            </w:r>
          </w:p>
        </w:tc>
        <w:tc>
          <w:tcPr>
            <w:tcW w:w="1560" w:type="dxa"/>
            <w:gridSpan w:val="2"/>
            <w:tcBorders>
              <w:top w:val="nil"/>
              <w:left w:val="nil"/>
              <w:bottom w:val="single" w:color="auto" w:sz="4" w:space="0"/>
              <w:right w:val="single" w:color="auto" w:sz="4" w:space="0"/>
            </w:tcBorders>
            <w:shd w:val="clear" w:color="auto" w:fill="auto"/>
            <w:noWrap/>
            <w:vAlign w:val="center"/>
          </w:tcPr>
          <w:p w14:paraId="639EDE19">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5BD9F7EF">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gridSpan w:val="2"/>
            <w:tcBorders>
              <w:top w:val="nil"/>
              <w:left w:val="nil"/>
              <w:bottom w:val="single" w:color="auto" w:sz="4" w:space="0"/>
              <w:right w:val="single" w:color="auto" w:sz="4" w:space="0"/>
            </w:tcBorders>
            <w:shd w:val="clear" w:color="auto" w:fill="auto"/>
            <w:noWrap/>
            <w:vAlign w:val="center"/>
          </w:tcPr>
          <w:p w14:paraId="3B01CEF4">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395AE37F">
            <w:pPr>
              <w:widowControl/>
              <w:jc w:val="left"/>
              <w:rPr>
                <w:rFonts w:ascii="宋体" w:hAnsi="宋体" w:eastAsia="宋体" w:cs="宋体"/>
                <w:kern w:val="0"/>
                <w:sz w:val="22"/>
              </w:rPr>
            </w:pPr>
            <w:r>
              <w:rPr>
                <w:rFonts w:hint="eastAsia" w:ascii="宋体" w:hAnsi="宋体" w:eastAsia="宋体" w:cs="宋体"/>
                <w:kern w:val="0"/>
                <w:sz w:val="22"/>
              </w:rPr>
              <w:t>　</w:t>
            </w:r>
          </w:p>
        </w:tc>
      </w:tr>
      <w:tr w14:paraId="1F3B2785">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auto" w:fill="auto"/>
            <w:noWrap/>
            <w:vAlign w:val="center"/>
          </w:tcPr>
          <w:p w14:paraId="1C267435">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62" w:type="dxa"/>
            <w:gridSpan w:val="2"/>
            <w:tcBorders>
              <w:top w:val="nil"/>
              <w:left w:val="nil"/>
              <w:bottom w:val="single" w:color="auto" w:sz="4" w:space="0"/>
              <w:right w:val="single" w:color="auto" w:sz="4" w:space="0"/>
            </w:tcBorders>
            <w:shd w:val="clear" w:color="auto" w:fill="auto"/>
            <w:noWrap/>
            <w:vAlign w:val="center"/>
          </w:tcPr>
          <w:p w14:paraId="43A34B24">
            <w:pPr>
              <w:widowControl/>
              <w:jc w:val="center"/>
              <w:rPr>
                <w:rFonts w:ascii="宋体" w:hAnsi="宋体" w:eastAsia="宋体" w:cs="宋体"/>
                <w:kern w:val="0"/>
                <w:sz w:val="22"/>
              </w:rPr>
            </w:pPr>
            <w:r>
              <w:rPr>
                <w:rFonts w:hint="eastAsia" w:ascii="宋体" w:hAnsi="宋体" w:eastAsia="宋体" w:cs="宋体"/>
                <w:kern w:val="0"/>
                <w:sz w:val="22"/>
              </w:rPr>
              <w:t>13</w:t>
            </w:r>
          </w:p>
        </w:tc>
        <w:tc>
          <w:tcPr>
            <w:tcW w:w="1069" w:type="dxa"/>
            <w:gridSpan w:val="2"/>
            <w:tcBorders>
              <w:top w:val="nil"/>
              <w:left w:val="nil"/>
              <w:bottom w:val="single" w:color="auto" w:sz="4" w:space="0"/>
              <w:right w:val="single" w:color="auto" w:sz="4" w:space="0"/>
            </w:tcBorders>
            <w:shd w:val="clear" w:color="auto" w:fill="auto"/>
            <w:noWrap/>
            <w:vAlign w:val="center"/>
          </w:tcPr>
          <w:p w14:paraId="208D8926">
            <w:pPr>
              <w:widowControl/>
              <w:jc w:val="right"/>
              <w:rPr>
                <w:rFonts w:ascii="宋体" w:hAnsi="宋体" w:eastAsia="宋体" w:cs="宋体"/>
                <w:kern w:val="0"/>
                <w:sz w:val="22"/>
              </w:rPr>
            </w:pPr>
            <w:r>
              <w:rPr>
                <w:rFonts w:hint="eastAsia" w:ascii="宋体" w:hAnsi="宋体" w:eastAsia="宋体" w:cs="宋体"/>
                <w:kern w:val="0"/>
                <w:sz w:val="22"/>
              </w:rPr>
              <w:t>　</w:t>
            </w:r>
          </w:p>
        </w:tc>
        <w:tc>
          <w:tcPr>
            <w:tcW w:w="3380" w:type="dxa"/>
            <w:gridSpan w:val="3"/>
            <w:tcBorders>
              <w:top w:val="nil"/>
              <w:left w:val="nil"/>
              <w:bottom w:val="single" w:color="auto" w:sz="4" w:space="0"/>
              <w:right w:val="single" w:color="auto" w:sz="4" w:space="0"/>
            </w:tcBorders>
            <w:shd w:val="clear" w:color="auto" w:fill="auto"/>
            <w:noWrap/>
            <w:vAlign w:val="center"/>
          </w:tcPr>
          <w:p w14:paraId="18BA04D5">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3"/>
            <w:tcBorders>
              <w:top w:val="nil"/>
              <w:left w:val="nil"/>
              <w:bottom w:val="single" w:color="auto" w:sz="4" w:space="0"/>
              <w:right w:val="single" w:color="auto" w:sz="4" w:space="0"/>
            </w:tcBorders>
            <w:shd w:val="clear" w:color="auto" w:fill="auto"/>
            <w:noWrap/>
            <w:vAlign w:val="center"/>
          </w:tcPr>
          <w:p w14:paraId="6D8FC49C">
            <w:pPr>
              <w:widowControl/>
              <w:jc w:val="center"/>
              <w:rPr>
                <w:rFonts w:ascii="宋体" w:hAnsi="宋体" w:eastAsia="宋体" w:cs="宋体"/>
                <w:kern w:val="0"/>
                <w:sz w:val="22"/>
              </w:rPr>
            </w:pPr>
            <w:r>
              <w:rPr>
                <w:rFonts w:hint="eastAsia" w:ascii="宋体" w:hAnsi="宋体" w:eastAsia="宋体" w:cs="宋体"/>
                <w:kern w:val="0"/>
                <w:sz w:val="22"/>
              </w:rPr>
              <w:t>27</w:t>
            </w:r>
          </w:p>
        </w:tc>
        <w:tc>
          <w:tcPr>
            <w:tcW w:w="1560" w:type="dxa"/>
            <w:gridSpan w:val="2"/>
            <w:tcBorders>
              <w:top w:val="nil"/>
              <w:left w:val="nil"/>
              <w:bottom w:val="single" w:color="auto" w:sz="4" w:space="0"/>
              <w:right w:val="single" w:color="auto" w:sz="4" w:space="0"/>
            </w:tcBorders>
            <w:shd w:val="clear" w:color="auto" w:fill="auto"/>
            <w:noWrap/>
            <w:vAlign w:val="center"/>
          </w:tcPr>
          <w:p w14:paraId="6E8F40AB">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022BB40E">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gridSpan w:val="2"/>
            <w:tcBorders>
              <w:top w:val="nil"/>
              <w:left w:val="nil"/>
              <w:bottom w:val="single" w:color="auto" w:sz="4" w:space="0"/>
              <w:right w:val="single" w:color="auto" w:sz="4" w:space="0"/>
            </w:tcBorders>
            <w:shd w:val="clear" w:color="auto" w:fill="auto"/>
            <w:noWrap/>
            <w:vAlign w:val="center"/>
          </w:tcPr>
          <w:p w14:paraId="549050EC">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59CFD162">
            <w:pPr>
              <w:widowControl/>
              <w:jc w:val="left"/>
              <w:rPr>
                <w:rFonts w:ascii="宋体" w:hAnsi="宋体" w:eastAsia="宋体" w:cs="宋体"/>
                <w:kern w:val="0"/>
                <w:sz w:val="22"/>
              </w:rPr>
            </w:pPr>
            <w:r>
              <w:rPr>
                <w:rFonts w:hint="eastAsia" w:ascii="宋体" w:hAnsi="宋体" w:eastAsia="宋体" w:cs="宋体"/>
                <w:kern w:val="0"/>
                <w:sz w:val="22"/>
              </w:rPr>
              <w:t>　</w:t>
            </w:r>
          </w:p>
        </w:tc>
      </w:tr>
      <w:tr w14:paraId="6F7F38C1">
        <w:tblPrEx>
          <w:tblCellMar>
            <w:top w:w="0" w:type="dxa"/>
            <w:left w:w="108" w:type="dxa"/>
            <w:bottom w:w="0" w:type="dxa"/>
            <w:right w:w="108" w:type="dxa"/>
          </w:tblCellMar>
        </w:tblPrEx>
        <w:trPr>
          <w:gridAfter w:val="1"/>
          <w:wAfter w:w="119" w:type="dxa"/>
          <w:trHeight w:val="402" w:hRule="atLeast"/>
        </w:trPr>
        <w:tc>
          <w:tcPr>
            <w:tcW w:w="3564" w:type="dxa"/>
            <w:gridSpan w:val="6"/>
            <w:tcBorders>
              <w:top w:val="nil"/>
              <w:left w:val="single" w:color="auto" w:sz="4" w:space="0"/>
              <w:bottom w:val="single" w:color="auto" w:sz="4" w:space="0"/>
              <w:right w:val="single" w:color="auto" w:sz="4" w:space="0"/>
            </w:tcBorders>
            <w:shd w:val="clear" w:color="000000" w:fill="FFFFFF"/>
            <w:noWrap/>
            <w:vAlign w:val="center"/>
          </w:tcPr>
          <w:p w14:paraId="4F2AB87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62" w:type="dxa"/>
            <w:gridSpan w:val="2"/>
            <w:tcBorders>
              <w:top w:val="nil"/>
              <w:left w:val="nil"/>
              <w:bottom w:val="single" w:color="auto" w:sz="4" w:space="0"/>
              <w:right w:val="single" w:color="auto" w:sz="4" w:space="0"/>
            </w:tcBorders>
            <w:shd w:val="clear" w:color="000000" w:fill="FFFFFF"/>
            <w:noWrap/>
            <w:vAlign w:val="center"/>
          </w:tcPr>
          <w:p w14:paraId="22CA82F5">
            <w:pPr>
              <w:widowControl/>
              <w:jc w:val="center"/>
              <w:rPr>
                <w:rFonts w:ascii="宋体" w:hAnsi="宋体" w:eastAsia="宋体" w:cs="宋体"/>
                <w:kern w:val="0"/>
                <w:sz w:val="22"/>
              </w:rPr>
            </w:pPr>
            <w:r>
              <w:rPr>
                <w:rFonts w:hint="eastAsia" w:ascii="宋体" w:hAnsi="宋体" w:eastAsia="宋体" w:cs="宋体"/>
                <w:kern w:val="0"/>
                <w:sz w:val="22"/>
              </w:rPr>
              <w:t>14</w:t>
            </w:r>
          </w:p>
        </w:tc>
        <w:tc>
          <w:tcPr>
            <w:tcW w:w="1069" w:type="dxa"/>
            <w:gridSpan w:val="2"/>
            <w:tcBorders>
              <w:top w:val="nil"/>
              <w:left w:val="nil"/>
              <w:bottom w:val="single" w:color="auto" w:sz="4" w:space="0"/>
              <w:right w:val="single" w:color="auto" w:sz="4" w:space="0"/>
            </w:tcBorders>
            <w:shd w:val="clear" w:color="auto" w:fill="auto"/>
            <w:noWrap/>
            <w:vAlign w:val="center"/>
          </w:tcPr>
          <w:p w14:paraId="66AF54BE">
            <w:pPr>
              <w:widowControl/>
              <w:jc w:val="right"/>
              <w:rPr>
                <w:rFonts w:ascii="宋体" w:hAnsi="宋体" w:eastAsia="宋体" w:cs="宋体"/>
                <w:kern w:val="0"/>
                <w:sz w:val="22"/>
              </w:rPr>
            </w:pPr>
            <w:r>
              <w:rPr>
                <w:rFonts w:hint="eastAsia" w:ascii="宋体" w:hAnsi="宋体" w:eastAsia="宋体" w:cs="宋体"/>
                <w:kern w:val="0"/>
                <w:szCs w:val="21"/>
              </w:rPr>
              <w:t>2078.55</w:t>
            </w:r>
            <w:r>
              <w:rPr>
                <w:rFonts w:hint="eastAsia" w:ascii="宋体" w:hAnsi="宋体" w:eastAsia="宋体" w:cs="宋体"/>
                <w:kern w:val="0"/>
                <w:sz w:val="22"/>
              </w:rPr>
              <w:t>　</w:t>
            </w:r>
          </w:p>
        </w:tc>
        <w:tc>
          <w:tcPr>
            <w:tcW w:w="3380" w:type="dxa"/>
            <w:gridSpan w:val="3"/>
            <w:tcBorders>
              <w:top w:val="nil"/>
              <w:left w:val="nil"/>
              <w:bottom w:val="single" w:color="auto" w:sz="4" w:space="0"/>
              <w:right w:val="single" w:color="auto" w:sz="4" w:space="0"/>
            </w:tcBorders>
            <w:shd w:val="clear" w:color="000000" w:fill="FFFFFF"/>
            <w:noWrap/>
            <w:vAlign w:val="center"/>
          </w:tcPr>
          <w:p w14:paraId="11B8419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59" w:type="dxa"/>
            <w:gridSpan w:val="3"/>
            <w:tcBorders>
              <w:top w:val="nil"/>
              <w:left w:val="nil"/>
              <w:bottom w:val="single" w:color="auto" w:sz="4" w:space="0"/>
              <w:right w:val="single" w:color="auto" w:sz="4" w:space="0"/>
            </w:tcBorders>
            <w:shd w:val="clear" w:color="000000" w:fill="FFFFFF"/>
            <w:noWrap/>
            <w:vAlign w:val="center"/>
          </w:tcPr>
          <w:p w14:paraId="47EB01ED">
            <w:pPr>
              <w:widowControl/>
              <w:jc w:val="center"/>
              <w:rPr>
                <w:rFonts w:ascii="宋体" w:hAnsi="宋体" w:eastAsia="宋体" w:cs="宋体"/>
                <w:kern w:val="0"/>
                <w:sz w:val="22"/>
              </w:rPr>
            </w:pPr>
            <w:r>
              <w:rPr>
                <w:rFonts w:hint="eastAsia" w:ascii="宋体" w:hAnsi="宋体" w:eastAsia="宋体" w:cs="宋体"/>
                <w:kern w:val="0"/>
                <w:sz w:val="22"/>
              </w:rPr>
              <w:t>28</w:t>
            </w:r>
          </w:p>
        </w:tc>
        <w:tc>
          <w:tcPr>
            <w:tcW w:w="1560" w:type="dxa"/>
            <w:gridSpan w:val="2"/>
            <w:tcBorders>
              <w:top w:val="nil"/>
              <w:left w:val="nil"/>
              <w:bottom w:val="single" w:color="auto" w:sz="4" w:space="0"/>
              <w:right w:val="single" w:color="auto" w:sz="4" w:space="0"/>
            </w:tcBorders>
            <w:shd w:val="clear" w:color="000000" w:fill="FFFFFF"/>
            <w:noWrap/>
            <w:vAlign w:val="center"/>
          </w:tcPr>
          <w:p w14:paraId="2EDD406F">
            <w:pPr>
              <w:widowControl/>
              <w:jc w:val="center"/>
              <w:rPr>
                <w:rFonts w:ascii="宋体" w:hAnsi="宋体" w:eastAsia="宋体" w:cs="宋体"/>
                <w:kern w:val="0"/>
                <w:sz w:val="22"/>
              </w:rPr>
            </w:pPr>
            <w:r>
              <w:rPr>
                <w:rFonts w:hint="eastAsia" w:ascii="宋体" w:hAnsi="宋体" w:eastAsia="宋体" w:cs="宋体"/>
                <w:kern w:val="0"/>
                <w:szCs w:val="21"/>
              </w:rPr>
              <w:t>2078.55</w:t>
            </w:r>
          </w:p>
        </w:tc>
        <w:tc>
          <w:tcPr>
            <w:tcW w:w="1383" w:type="dxa"/>
            <w:tcBorders>
              <w:top w:val="nil"/>
              <w:left w:val="nil"/>
              <w:bottom w:val="single" w:color="auto" w:sz="4" w:space="0"/>
              <w:right w:val="single" w:color="auto" w:sz="4" w:space="0"/>
            </w:tcBorders>
            <w:shd w:val="clear" w:color="000000" w:fill="FFFFFF"/>
            <w:noWrap/>
            <w:vAlign w:val="center"/>
          </w:tcPr>
          <w:p w14:paraId="45803FB3">
            <w:pPr>
              <w:widowControl/>
              <w:jc w:val="center"/>
              <w:rPr>
                <w:rFonts w:ascii="宋体" w:hAnsi="宋体" w:eastAsia="宋体" w:cs="宋体"/>
                <w:kern w:val="0"/>
                <w:sz w:val="22"/>
              </w:rPr>
            </w:pPr>
            <w:r>
              <w:rPr>
                <w:rFonts w:hint="eastAsia" w:ascii="宋体" w:hAnsi="宋体" w:eastAsia="宋体" w:cs="宋体"/>
                <w:kern w:val="0"/>
                <w:szCs w:val="21"/>
              </w:rPr>
              <w:t>2078.55</w:t>
            </w:r>
            <w:r>
              <w:rPr>
                <w:rFonts w:hint="eastAsia" w:ascii="宋体" w:hAnsi="宋体" w:eastAsia="宋体" w:cs="宋体"/>
                <w:kern w:val="0"/>
                <w:sz w:val="22"/>
              </w:rPr>
              <w:t>　</w:t>
            </w:r>
          </w:p>
        </w:tc>
        <w:tc>
          <w:tcPr>
            <w:tcW w:w="1383" w:type="dxa"/>
            <w:gridSpan w:val="2"/>
            <w:tcBorders>
              <w:top w:val="nil"/>
              <w:left w:val="nil"/>
              <w:bottom w:val="single" w:color="auto" w:sz="4" w:space="0"/>
              <w:right w:val="single" w:color="auto" w:sz="4" w:space="0"/>
            </w:tcBorders>
            <w:shd w:val="clear" w:color="auto" w:fill="auto"/>
            <w:noWrap/>
            <w:vAlign w:val="center"/>
          </w:tcPr>
          <w:p w14:paraId="19FC5A3D">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1161357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F375709">
        <w:tblPrEx>
          <w:tblCellMar>
            <w:top w:w="0" w:type="dxa"/>
            <w:left w:w="108" w:type="dxa"/>
            <w:bottom w:w="0" w:type="dxa"/>
            <w:right w:w="108" w:type="dxa"/>
          </w:tblCellMar>
        </w:tblPrEx>
        <w:trPr>
          <w:gridAfter w:val="1"/>
          <w:wAfter w:w="119" w:type="dxa"/>
          <w:trHeight w:val="585" w:hRule="atLeast"/>
        </w:trPr>
        <w:tc>
          <w:tcPr>
            <w:tcW w:w="15521" w:type="dxa"/>
            <w:gridSpan w:val="22"/>
            <w:tcBorders>
              <w:top w:val="nil"/>
              <w:left w:val="nil"/>
              <w:bottom w:val="nil"/>
              <w:right w:val="nil"/>
            </w:tcBorders>
            <w:shd w:val="clear" w:color="auto" w:fill="auto"/>
            <w:vAlign w:val="center"/>
          </w:tcPr>
          <w:p w14:paraId="6E6FFD2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BA83C50">
      <w:pPr>
        <w:widowControl/>
        <w:rPr>
          <w:rFonts w:hint="eastAsia" w:ascii="Times New Roman" w:hAnsi="Times New Roman" w:eastAsia="方正小标宋_GBK" w:cs="Times New Roman"/>
          <w:kern w:val="0"/>
          <w:sz w:val="36"/>
          <w:szCs w:val="36"/>
        </w:rPr>
      </w:pPr>
    </w:p>
    <w:p w14:paraId="53A8B30C">
      <w:pPr>
        <w:widowControl/>
        <w:jc w:val="center"/>
        <w:rPr>
          <w:rFonts w:ascii="华文中宋" w:hAnsi="华文中宋" w:eastAsia="华文中宋" w:cs="宋体"/>
          <w:color w:val="000000"/>
          <w:kern w:val="0"/>
          <w:sz w:val="32"/>
          <w:szCs w:val="32"/>
        </w:rPr>
      </w:pPr>
      <w:r>
        <w:rPr>
          <w:rFonts w:ascii="华文中宋" w:hAnsi="华文中宋" w:eastAsia="华文中宋" w:cs="宋体"/>
          <w:color w:val="000000"/>
          <w:kern w:val="0"/>
          <w:sz w:val="32"/>
          <w:szCs w:val="32"/>
        </w:rPr>
        <w:t>一般公共预算财政拨款支出决算表</w:t>
      </w:r>
      <w:bookmarkEnd w:id="1"/>
    </w:p>
    <w:p w14:paraId="455250ED">
      <w:pPr>
        <w:widowControl/>
        <w:ind w:firstLine="700" w:firstLineChars="350"/>
        <w:jc w:val="left"/>
        <w:rPr>
          <w:rFonts w:ascii="宋体" w:hAnsi="宋体" w:eastAsia="宋体" w:cs="宋体"/>
          <w:color w:val="000000"/>
          <w:kern w:val="0"/>
          <w:sz w:val="20"/>
          <w:szCs w:val="20"/>
        </w:rPr>
      </w:pP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ascii="宋体" w:hAnsi="宋体" w:eastAsia="宋体" w:cs="宋体"/>
          <w:color w:val="000000"/>
          <w:kern w:val="0"/>
          <w:sz w:val="20"/>
          <w:szCs w:val="20"/>
        </w:rPr>
        <w:t>公开05表</w:t>
      </w:r>
    </w:p>
    <w:p w14:paraId="40B788FD">
      <w:pPr>
        <w:widowControl/>
        <w:ind w:firstLine="600" w:firstLineChars="300"/>
        <w:rPr>
          <w:rFonts w:ascii="宋体" w:hAnsi="宋体" w:eastAsia="宋体" w:cs="宋体"/>
          <w:color w:val="000000"/>
          <w:kern w:val="0"/>
          <w:sz w:val="20"/>
          <w:szCs w:val="20"/>
        </w:rPr>
      </w:pPr>
      <w:r>
        <w:rPr>
          <w:rFonts w:ascii="宋体" w:hAnsi="宋体" w:eastAsia="宋体" w:cs="宋体"/>
          <w:color w:val="000000"/>
          <w:kern w:val="0"/>
          <w:sz w:val="20"/>
          <w:szCs w:val="20"/>
        </w:rPr>
        <w:t>部门：</w:t>
      </w:r>
      <w:r>
        <w:rPr>
          <w:rFonts w:hint="eastAsia" w:ascii="宋体" w:hAnsi="宋体" w:eastAsia="宋体" w:cs="宋体"/>
          <w:color w:val="000000"/>
          <w:kern w:val="0"/>
          <w:sz w:val="20"/>
          <w:szCs w:val="20"/>
        </w:rPr>
        <w:t xml:space="preserve">道县农机事务中心                                                                                                             </w:t>
      </w:r>
      <w:r>
        <w:rPr>
          <w:rFonts w:ascii="宋体" w:hAnsi="宋体" w:eastAsia="宋体" w:cs="宋体"/>
          <w:color w:val="000000"/>
          <w:kern w:val="0"/>
          <w:sz w:val="20"/>
          <w:szCs w:val="20"/>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590BFCA">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F89F898">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 xml:space="preserve">项 </w:t>
            </w:r>
            <w:r>
              <w:rPr>
                <w:rFonts w:cs="Times New Roman" w:asciiTheme="minorEastAsia" w:hAnsiTheme="minorEastAsia"/>
                <w:color w:val="000000"/>
                <w:kern w:val="0"/>
                <w:sz w:val="24"/>
                <w:szCs w:val="24"/>
              </w:rPr>
              <w:t xml:space="preserve">   </w:t>
            </w:r>
            <w:r>
              <w:rPr>
                <w:rFonts w:cs="Times New Roman" w:asciiTheme="minorEastAsia" w:hAnsiTheme="minorEastAsia"/>
                <w:kern w:val="0"/>
                <w:sz w:val="24"/>
                <w:szCs w:val="24"/>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A09ACFD">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本年支出</w:t>
            </w:r>
          </w:p>
        </w:tc>
      </w:tr>
      <w:tr w14:paraId="6C5065A4">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41EB051">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81E15AF">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821F03E">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652A9E9">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4AF4BA1">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项目支出</w:t>
            </w:r>
          </w:p>
        </w:tc>
      </w:tr>
      <w:tr w14:paraId="6AB4383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044404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E3FC1F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CA95B1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65BC40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28058EA">
            <w:pPr>
              <w:widowControl/>
              <w:jc w:val="left"/>
              <w:rPr>
                <w:rFonts w:ascii="Times New Roman" w:hAnsi="Times New Roman" w:eastAsia="仿宋_GB2312" w:cs="Times New Roman"/>
                <w:kern w:val="0"/>
                <w:szCs w:val="21"/>
              </w:rPr>
            </w:pPr>
          </w:p>
        </w:tc>
      </w:tr>
      <w:tr w14:paraId="2D38C67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ABC242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8EBAAC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9BB8BD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2437EF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9FC67DC">
            <w:pPr>
              <w:widowControl/>
              <w:jc w:val="left"/>
              <w:rPr>
                <w:rFonts w:ascii="Times New Roman" w:hAnsi="Times New Roman" w:eastAsia="仿宋_GB2312" w:cs="Times New Roman"/>
                <w:kern w:val="0"/>
                <w:szCs w:val="21"/>
              </w:rPr>
            </w:pPr>
          </w:p>
        </w:tc>
      </w:tr>
      <w:tr w14:paraId="2430FC0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E8E1AC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4BE9E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B84710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E7E8AF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062F9D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545542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7CA7A4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2078.55</w:t>
            </w:r>
          </w:p>
        </w:tc>
        <w:tc>
          <w:tcPr>
            <w:tcW w:w="3492" w:type="dxa"/>
            <w:tcBorders>
              <w:top w:val="nil"/>
              <w:left w:val="nil"/>
              <w:bottom w:val="single" w:color="auto" w:sz="4" w:space="0"/>
              <w:right w:val="single" w:color="auto" w:sz="4" w:space="0"/>
            </w:tcBorders>
            <w:shd w:val="clear" w:color="auto" w:fill="auto"/>
            <w:vAlign w:val="center"/>
          </w:tcPr>
          <w:p w14:paraId="33CF28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442.97</w:t>
            </w:r>
          </w:p>
        </w:tc>
        <w:tc>
          <w:tcPr>
            <w:tcW w:w="3000" w:type="dxa"/>
            <w:tcBorders>
              <w:top w:val="nil"/>
              <w:left w:val="nil"/>
              <w:bottom w:val="single" w:color="auto" w:sz="4" w:space="0"/>
              <w:right w:val="single" w:color="auto" w:sz="8" w:space="0"/>
            </w:tcBorders>
            <w:shd w:val="clear" w:color="auto" w:fill="auto"/>
            <w:vAlign w:val="center"/>
          </w:tcPr>
          <w:p w14:paraId="6805344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1635.58</w:t>
            </w:r>
          </w:p>
        </w:tc>
      </w:tr>
      <w:tr w14:paraId="2A9AD9F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F22A96B">
            <w:pPr>
              <w:rPr>
                <w:rFonts w:ascii="宋体" w:hAnsi="宋体" w:cs="宋体"/>
                <w:sz w:val="24"/>
                <w:szCs w:val="24"/>
              </w:rPr>
            </w:pPr>
            <w:r>
              <w:rPr>
                <w:rFonts w:hint="eastAsia"/>
              </w:rPr>
              <w:t>　2080505</w:t>
            </w:r>
          </w:p>
        </w:tc>
        <w:tc>
          <w:tcPr>
            <w:tcW w:w="3527" w:type="dxa"/>
            <w:tcBorders>
              <w:top w:val="nil"/>
              <w:left w:val="nil"/>
              <w:bottom w:val="single" w:color="auto" w:sz="4" w:space="0"/>
              <w:right w:val="single" w:color="auto" w:sz="4" w:space="0"/>
            </w:tcBorders>
            <w:shd w:val="clear" w:color="000000" w:fill="FFFFFF"/>
            <w:vAlign w:val="center"/>
          </w:tcPr>
          <w:p w14:paraId="2BA25C0F">
            <w:pPr>
              <w:rPr>
                <w:rFonts w:ascii="宋体" w:hAnsi="宋体" w:cs="宋体"/>
                <w:sz w:val="20"/>
                <w:szCs w:val="20"/>
              </w:rPr>
            </w:pPr>
            <w:r>
              <w:rPr>
                <w:rFonts w:hint="eastAsia" w:ascii="宋体" w:hAnsi="宋体" w:cs="宋体"/>
                <w:sz w:val="20"/>
                <w:szCs w:val="20"/>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42F50B0">
            <w:pPr>
              <w:jc w:val="right"/>
              <w:rPr>
                <w:rFonts w:ascii="宋体" w:hAnsi="宋体" w:eastAsia="宋体" w:cs="宋体"/>
                <w:sz w:val="24"/>
                <w:szCs w:val="24"/>
              </w:rPr>
            </w:pPr>
            <w:r>
              <w:rPr>
                <w:rFonts w:hint="eastAsia"/>
              </w:rPr>
              <w:t>27.89　</w:t>
            </w:r>
          </w:p>
        </w:tc>
        <w:tc>
          <w:tcPr>
            <w:tcW w:w="3492" w:type="dxa"/>
            <w:tcBorders>
              <w:top w:val="nil"/>
              <w:left w:val="nil"/>
              <w:bottom w:val="single" w:color="auto" w:sz="4" w:space="0"/>
              <w:right w:val="single" w:color="auto" w:sz="4" w:space="0"/>
            </w:tcBorders>
            <w:shd w:val="clear" w:color="auto" w:fill="auto"/>
            <w:vAlign w:val="center"/>
          </w:tcPr>
          <w:p w14:paraId="07A02E9D">
            <w:pPr>
              <w:jc w:val="right"/>
              <w:rPr>
                <w:rFonts w:ascii="宋体" w:hAnsi="宋体" w:eastAsia="宋体" w:cs="宋体"/>
                <w:sz w:val="24"/>
                <w:szCs w:val="24"/>
              </w:rPr>
            </w:pPr>
            <w:r>
              <w:rPr>
                <w:rFonts w:hint="eastAsia"/>
              </w:rPr>
              <w:t>27.89　</w:t>
            </w:r>
          </w:p>
        </w:tc>
        <w:tc>
          <w:tcPr>
            <w:tcW w:w="3000" w:type="dxa"/>
            <w:tcBorders>
              <w:top w:val="nil"/>
              <w:left w:val="nil"/>
              <w:bottom w:val="single" w:color="auto" w:sz="4" w:space="0"/>
              <w:right w:val="single" w:color="auto" w:sz="8" w:space="0"/>
            </w:tcBorders>
            <w:shd w:val="clear" w:color="auto" w:fill="auto"/>
            <w:vAlign w:val="center"/>
          </w:tcPr>
          <w:p w14:paraId="38D56E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91C9F2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DBE1A37">
            <w:pPr>
              <w:rPr>
                <w:rFonts w:ascii="宋体" w:hAnsi="宋体" w:cs="宋体"/>
                <w:sz w:val="24"/>
                <w:szCs w:val="24"/>
              </w:rPr>
            </w:pPr>
            <w:r>
              <w:rPr>
                <w:rFonts w:hint="eastAsia"/>
              </w:rPr>
              <w:t>　2080801</w:t>
            </w:r>
          </w:p>
        </w:tc>
        <w:tc>
          <w:tcPr>
            <w:tcW w:w="3527" w:type="dxa"/>
            <w:tcBorders>
              <w:top w:val="nil"/>
              <w:left w:val="nil"/>
              <w:bottom w:val="single" w:color="auto" w:sz="4" w:space="0"/>
              <w:right w:val="single" w:color="auto" w:sz="4" w:space="0"/>
            </w:tcBorders>
            <w:shd w:val="clear" w:color="000000" w:fill="FFFFFF"/>
            <w:vAlign w:val="center"/>
          </w:tcPr>
          <w:p w14:paraId="46DC53CD">
            <w:pPr>
              <w:rPr>
                <w:rFonts w:ascii="宋体" w:hAnsi="宋体" w:cs="宋体"/>
                <w:sz w:val="20"/>
                <w:szCs w:val="20"/>
              </w:rPr>
            </w:pPr>
            <w:r>
              <w:rPr>
                <w:rFonts w:hint="eastAsia"/>
                <w:sz w:val="20"/>
                <w:szCs w:val="20"/>
              </w:rPr>
              <w:t>　死亡抚恤</w:t>
            </w:r>
          </w:p>
        </w:tc>
        <w:tc>
          <w:tcPr>
            <w:tcW w:w="3000" w:type="dxa"/>
            <w:tcBorders>
              <w:top w:val="nil"/>
              <w:left w:val="nil"/>
              <w:bottom w:val="single" w:color="auto" w:sz="4" w:space="0"/>
              <w:right w:val="single" w:color="auto" w:sz="4" w:space="0"/>
            </w:tcBorders>
            <w:shd w:val="clear" w:color="auto" w:fill="auto"/>
            <w:vAlign w:val="center"/>
          </w:tcPr>
          <w:p w14:paraId="656F647B">
            <w:pPr>
              <w:jc w:val="right"/>
              <w:rPr>
                <w:rFonts w:ascii="华文中宋" w:hAnsi="华文中宋" w:eastAsia="华文中宋" w:cs="宋体"/>
                <w:sz w:val="24"/>
                <w:szCs w:val="24"/>
              </w:rPr>
            </w:pPr>
            <w:r>
              <w:rPr>
                <w:rFonts w:hint="eastAsia" w:ascii="华文中宋" w:hAnsi="华文中宋" w:eastAsia="华文中宋"/>
              </w:rPr>
              <w:t>1.2　</w:t>
            </w:r>
          </w:p>
        </w:tc>
        <w:tc>
          <w:tcPr>
            <w:tcW w:w="3492" w:type="dxa"/>
            <w:tcBorders>
              <w:top w:val="nil"/>
              <w:left w:val="nil"/>
              <w:bottom w:val="single" w:color="auto" w:sz="4" w:space="0"/>
              <w:right w:val="single" w:color="auto" w:sz="4" w:space="0"/>
            </w:tcBorders>
            <w:shd w:val="clear" w:color="auto" w:fill="auto"/>
            <w:vAlign w:val="center"/>
          </w:tcPr>
          <w:p w14:paraId="31099A90">
            <w:pPr>
              <w:jc w:val="right"/>
              <w:rPr>
                <w:rFonts w:ascii="华文中宋" w:hAnsi="华文中宋" w:eastAsia="华文中宋" w:cs="宋体"/>
                <w:sz w:val="24"/>
                <w:szCs w:val="24"/>
              </w:rPr>
            </w:pPr>
            <w:r>
              <w:rPr>
                <w:rFonts w:hint="eastAsia" w:ascii="华文中宋" w:hAnsi="华文中宋" w:eastAsia="华文中宋"/>
              </w:rPr>
              <w:t>1.2　</w:t>
            </w:r>
          </w:p>
        </w:tc>
        <w:tc>
          <w:tcPr>
            <w:tcW w:w="3000" w:type="dxa"/>
            <w:tcBorders>
              <w:top w:val="nil"/>
              <w:left w:val="nil"/>
              <w:bottom w:val="single" w:color="auto" w:sz="4" w:space="0"/>
              <w:right w:val="single" w:color="auto" w:sz="8" w:space="0"/>
            </w:tcBorders>
            <w:shd w:val="clear" w:color="auto" w:fill="auto"/>
            <w:vAlign w:val="center"/>
          </w:tcPr>
          <w:p w14:paraId="4A9197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0E2DA7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D0ECE86">
            <w:pPr>
              <w:rPr>
                <w:rFonts w:ascii="宋体" w:hAnsi="宋体" w:cs="宋体"/>
                <w:sz w:val="24"/>
                <w:szCs w:val="24"/>
              </w:rPr>
            </w:pPr>
            <w:r>
              <w:rPr>
                <w:rFonts w:hint="eastAsia"/>
              </w:rPr>
              <w:t>　2101102</w:t>
            </w:r>
          </w:p>
        </w:tc>
        <w:tc>
          <w:tcPr>
            <w:tcW w:w="3527" w:type="dxa"/>
            <w:tcBorders>
              <w:top w:val="nil"/>
              <w:left w:val="nil"/>
              <w:bottom w:val="single" w:color="auto" w:sz="4" w:space="0"/>
              <w:right w:val="single" w:color="auto" w:sz="4" w:space="0"/>
            </w:tcBorders>
            <w:shd w:val="clear" w:color="000000" w:fill="FFFFFF"/>
            <w:vAlign w:val="center"/>
          </w:tcPr>
          <w:p w14:paraId="341599D3">
            <w:pPr>
              <w:rPr>
                <w:rFonts w:ascii="宋体" w:hAnsi="宋体" w:cs="宋体"/>
                <w:sz w:val="20"/>
                <w:szCs w:val="20"/>
              </w:rPr>
            </w:pPr>
            <w:r>
              <w:rPr>
                <w:rFonts w:hint="eastAsia"/>
                <w:sz w:val="20"/>
                <w:szCs w:val="20"/>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5DB7F759">
            <w:pPr>
              <w:jc w:val="right"/>
              <w:rPr>
                <w:rFonts w:ascii="宋体" w:hAnsi="宋体" w:eastAsia="宋体" w:cs="宋体"/>
                <w:sz w:val="24"/>
                <w:szCs w:val="24"/>
              </w:rPr>
            </w:pPr>
            <w:r>
              <w:rPr>
                <w:rFonts w:hint="eastAsia"/>
              </w:rPr>
              <w:t>15.16　</w:t>
            </w:r>
          </w:p>
        </w:tc>
        <w:tc>
          <w:tcPr>
            <w:tcW w:w="3492" w:type="dxa"/>
            <w:tcBorders>
              <w:top w:val="nil"/>
              <w:left w:val="nil"/>
              <w:bottom w:val="single" w:color="auto" w:sz="4" w:space="0"/>
              <w:right w:val="single" w:color="auto" w:sz="4" w:space="0"/>
            </w:tcBorders>
            <w:shd w:val="clear" w:color="auto" w:fill="auto"/>
            <w:vAlign w:val="center"/>
          </w:tcPr>
          <w:p w14:paraId="60AB504B">
            <w:pPr>
              <w:jc w:val="right"/>
              <w:rPr>
                <w:rFonts w:ascii="宋体" w:hAnsi="宋体" w:eastAsia="宋体" w:cs="宋体"/>
                <w:sz w:val="24"/>
                <w:szCs w:val="24"/>
              </w:rPr>
            </w:pPr>
            <w:r>
              <w:rPr>
                <w:rFonts w:hint="eastAsia"/>
              </w:rPr>
              <w:t>15.16　</w:t>
            </w:r>
          </w:p>
        </w:tc>
        <w:tc>
          <w:tcPr>
            <w:tcW w:w="3000" w:type="dxa"/>
            <w:tcBorders>
              <w:top w:val="nil"/>
              <w:left w:val="nil"/>
              <w:bottom w:val="single" w:color="auto" w:sz="4" w:space="0"/>
              <w:right w:val="single" w:color="auto" w:sz="8" w:space="0"/>
            </w:tcBorders>
            <w:shd w:val="clear" w:color="auto" w:fill="auto"/>
            <w:vAlign w:val="center"/>
          </w:tcPr>
          <w:p w14:paraId="72C58F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98B168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B979EF8">
            <w:pPr>
              <w:rPr>
                <w:rFonts w:ascii="宋体" w:hAnsi="宋体" w:cs="宋体"/>
                <w:sz w:val="24"/>
                <w:szCs w:val="24"/>
              </w:rPr>
            </w:pPr>
            <w:r>
              <w:rPr>
                <w:rFonts w:hint="eastAsia"/>
              </w:rPr>
              <w:t>　2130104</w:t>
            </w:r>
          </w:p>
        </w:tc>
        <w:tc>
          <w:tcPr>
            <w:tcW w:w="3527" w:type="dxa"/>
            <w:tcBorders>
              <w:top w:val="nil"/>
              <w:left w:val="nil"/>
              <w:bottom w:val="single" w:color="auto" w:sz="4" w:space="0"/>
              <w:right w:val="single" w:color="auto" w:sz="4" w:space="0"/>
            </w:tcBorders>
            <w:shd w:val="clear" w:color="000000" w:fill="FFFFFF"/>
            <w:vAlign w:val="center"/>
          </w:tcPr>
          <w:p w14:paraId="38332255">
            <w:pPr>
              <w:rPr>
                <w:rFonts w:ascii="宋体" w:hAnsi="宋体" w:cs="宋体"/>
                <w:sz w:val="20"/>
                <w:szCs w:val="20"/>
              </w:rPr>
            </w:pPr>
            <w:r>
              <w:rPr>
                <w:rFonts w:hint="eastAsia" w:ascii="宋体" w:hAnsi="宋体" w:cs="宋体"/>
                <w:sz w:val="20"/>
                <w:szCs w:val="20"/>
              </w:rPr>
              <w:t>事业运行</w:t>
            </w:r>
          </w:p>
        </w:tc>
        <w:tc>
          <w:tcPr>
            <w:tcW w:w="3000" w:type="dxa"/>
            <w:tcBorders>
              <w:top w:val="nil"/>
              <w:left w:val="nil"/>
              <w:bottom w:val="single" w:color="auto" w:sz="4" w:space="0"/>
              <w:right w:val="single" w:color="auto" w:sz="4" w:space="0"/>
            </w:tcBorders>
            <w:shd w:val="clear" w:color="auto" w:fill="auto"/>
            <w:vAlign w:val="center"/>
          </w:tcPr>
          <w:p w14:paraId="06A53D96">
            <w:pPr>
              <w:jc w:val="right"/>
              <w:rPr>
                <w:rFonts w:ascii="宋体" w:hAnsi="宋体" w:eastAsia="宋体" w:cs="宋体"/>
                <w:sz w:val="24"/>
                <w:szCs w:val="24"/>
              </w:rPr>
            </w:pPr>
            <w:r>
              <w:rPr>
                <w:rFonts w:hint="eastAsia"/>
              </w:rPr>
              <w:t>398.72　</w:t>
            </w:r>
          </w:p>
        </w:tc>
        <w:tc>
          <w:tcPr>
            <w:tcW w:w="3492" w:type="dxa"/>
            <w:tcBorders>
              <w:top w:val="nil"/>
              <w:left w:val="nil"/>
              <w:bottom w:val="single" w:color="auto" w:sz="4" w:space="0"/>
              <w:right w:val="single" w:color="auto" w:sz="4" w:space="0"/>
            </w:tcBorders>
            <w:shd w:val="clear" w:color="auto" w:fill="auto"/>
            <w:vAlign w:val="center"/>
          </w:tcPr>
          <w:p w14:paraId="21E236BD">
            <w:pPr>
              <w:jc w:val="right"/>
              <w:rPr>
                <w:rFonts w:ascii="宋体" w:hAnsi="宋体" w:eastAsia="宋体" w:cs="宋体"/>
                <w:sz w:val="24"/>
                <w:szCs w:val="24"/>
              </w:rPr>
            </w:pPr>
            <w:r>
              <w:rPr>
                <w:rFonts w:hint="eastAsia"/>
              </w:rPr>
              <w:t>398.72　</w:t>
            </w:r>
          </w:p>
        </w:tc>
        <w:tc>
          <w:tcPr>
            <w:tcW w:w="3000" w:type="dxa"/>
            <w:tcBorders>
              <w:top w:val="nil"/>
              <w:left w:val="nil"/>
              <w:bottom w:val="single" w:color="auto" w:sz="4" w:space="0"/>
              <w:right w:val="single" w:color="auto" w:sz="8" w:space="0"/>
            </w:tcBorders>
            <w:shd w:val="clear" w:color="auto" w:fill="auto"/>
            <w:vAlign w:val="center"/>
          </w:tcPr>
          <w:p w14:paraId="7E9C8E2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915168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BB12170">
            <w:pPr>
              <w:rPr>
                <w:rFonts w:ascii="宋体" w:hAnsi="宋体" w:cs="宋体"/>
                <w:sz w:val="24"/>
                <w:szCs w:val="24"/>
              </w:rPr>
            </w:pPr>
            <w:r>
              <w:rPr>
                <w:rFonts w:hint="eastAsia"/>
              </w:rPr>
              <w:t>　2130106</w:t>
            </w:r>
          </w:p>
        </w:tc>
        <w:tc>
          <w:tcPr>
            <w:tcW w:w="3527" w:type="dxa"/>
            <w:tcBorders>
              <w:top w:val="nil"/>
              <w:left w:val="nil"/>
              <w:bottom w:val="single" w:color="auto" w:sz="4" w:space="0"/>
              <w:right w:val="single" w:color="auto" w:sz="4" w:space="0"/>
            </w:tcBorders>
            <w:shd w:val="clear" w:color="000000" w:fill="FFFFFF"/>
            <w:vAlign w:val="center"/>
          </w:tcPr>
          <w:p w14:paraId="023CF862">
            <w:pPr>
              <w:rPr>
                <w:sz w:val="20"/>
                <w:szCs w:val="20"/>
              </w:rPr>
            </w:pPr>
            <w:r>
              <w:rPr>
                <w:rFonts w:hint="eastAsia"/>
                <w:sz w:val="20"/>
                <w:szCs w:val="20"/>
              </w:rPr>
              <w:t>科技转化与推广服务</w:t>
            </w:r>
          </w:p>
        </w:tc>
        <w:tc>
          <w:tcPr>
            <w:tcW w:w="3000" w:type="dxa"/>
            <w:tcBorders>
              <w:top w:val="nil"/>
              <w:left w:val="nil"/>
              <w:bottom w:val="single" w:color="auto" w:sz="4" w:space="0"/>
              <w:right w:val="single" w:color="auto" w:sz="4" w:space="0"/>
            </w:tcBorders>
            <w:shd w:val="clear" w:color="auto" w:fill="auto"/>
            <w:vAlign w:val="center"/>
          </w:tcPr>
          <w:p w14:paraId="764255BE">
            <w:pPr>
              <w:jc w:val="right"/>
              <w:rPr>
                <w:rFonts w:ascii="宋体" w:hAnsi="宋体" w:eastAsia="宋体" w:cs="宋体"/>
                <w:sz w:val="24"/>
                <w:szCs w:val="24"/>
              </w:rPr>
            </w:pPr>
            <w:r>
              <w:rPr>
                <w:rFonts w:hint="eastAsia"/>
              </w:rPr>
              <w:t>30　</w:t>
            </w:r>
          </w:p>
        </w:tc>
        <w:tc>
          <w:tcPr>
            <w:tcW w:w="3492" w:type="dxa"/>
            <w:tcBorders>
              <w:top w:val="nil"/>
              <w:left w:val="nil"/>
              <w:bottom w:val="single" w:color="auto" w:sz="4" w:space="0"/>
              <w:right w:val="single" w:color="auto" w:sz="4" w:space="0"/>
            </w:tcBorders>
            <w:shd w:val="clear" w:color="auto" w:fill="auto"/>
            <w:vAlign w:val="center"/>
          </w:tcPr>
          <w:p w14:paraId="0FB2D1B9">
            <w:pPr>
              <w:jc w:val="right"/>
              <w:rPr>
                <w:rFonts w:ascii="宋体" w:hAnsi="宋体" w:eastAsia="宋体" w:cs="宋体"/>
                <w:sz w:val="24"/>
                <w:szCs w:val="24"/>
              </w:rPr>
            </w:pP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7CB511AD">
            <w:pPr>
              <w:widowControl/>
              <w:jc w:val="right"/>
              <w:rPr>
                <w:rFonts w:ascii="宋体" w:hAnsi="宋体" w:eastAsia="宋体" w:cs="宋体"/>
                <w:kern w:val="0"/>
                <w:sz w:val="24"/>
                <w:szCs w:val="24"/>
              </w:rPr>
            </w:pPr>
            <w:r>
              <w:rPr>
                <w:rFonts w:hint="eastAsia" w:ascii="宋体" w:hAnsi="宋体" w:eastAsia="宋体" w:cs="宋体"/>
                <w:kern w:val="0"/>
                <w:sz w:val="24"/>
                <w:szCs w:val="24"/>
              </w:rPr>
              <w:t>30　</w:t>
            </w:r>
          </w:p>
        </w:tc>
      </w:tr>
      <w:tr w14:paraId="55AD8A5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3EBAF745">
            <w:pPr>
              <w:rPr>
                <w:rFonts w:ascii="宋体" w:hAnsi="宋体" w:cs="宋体"/>
                <w:sz w:val="24"/>
                <w:szCs w:val="24"/>
              </w:rPr>
            </w:pPr>
            <w:r>
              <w:rPr>
                <w:rFonts w:hint="eastAsia"/>
              </w:rPr>
              <w:t>　2130122</w:t>
            </w:r>
          </w:p>
        </w:tc>
        <w:tc>
          <w:tcPr>
            <w:tcW w:w="3527" w:type="dxa"/>
            <w:tcBorders>
              <w:top w:val="nil"/>
              <w:left w:val="nil"/>
              <w:bottom w:val="single" w:color="auto" w:sz="8" w:space="0"/>
              <w:right w:val="single" w:color="auto" w:sz="4" w:space="0"/>
            </w:tcBorders>
            <w:shd w:val="clear" w:color="000000" w:fill="FFFFFF"/>
            <w:vAlign w:val="center"/>
          </w:tcPr>
          <w:p w14:paraId="52E2864D">
            <w:pPr>
              <w:rPr>
                <w:rFonts w:ascii="宋体" w:hAnsi="宋体" w:cs="宋体"/>
                <w:sz w:val="20"/>
                <w:szCs w:val="20"/>
              </w:rPr>
            </w:pPr>
            <w:r>
              <w:rPr>
                <w:rFonts w:hint="eastAsia"/>
                <w:sz w:val="20"/>
                <w:szCs w:val="20"/>
              </w:rPr>
              <w:t>农业生产发展</w:t>
            </w:r>
          </w:p>
        </w:tc>
        <w:tc>
          <w:tcPr>
            <w:tcW w:w="3000" w:type="dxa"/>
            <w:tcBorders>
              <w:top w:val="nil"/>
              <w:left w:val="nil"/>
              <w:bottom w:val="single" w:color="auto" w:sz="8" w:space="0"/>
              <w:right w:val="single" w:color="auto" w:sz="4" w:space="0"/>
            </w:tcBorders>
            <w:shd w:val="clear" w:color="auto" w:fill="auto"/>
            <w:vAlign w:val="center"/>
          </w:tcPr>
          <w:p w14:paraId="34271B64">
            <w:pPr>
              <w:jc w:val="right"/>
              <w:rPr>
                <w:rFonts w:ascii="宋体" w:hAnsi="宋体" w:eastAsia="宋体" w:cs="宋体"/>
                <w:sz w:val="24"/>
                <w:szCs w:val="24"/>
              </w:rPr>
            </w:pPr>
            <w:r>
              <w:rPr>
                <w:rFonts w:hint="eastAsia"/>
              </w:rPr>
              <w:t>1532.8　</w:t>
            </w:r>
          </w:p>
        </w:tc>
        <w:tc>
          <w:tcPr>
            <w:tcW w:w="3492" w:type="dxa"/>
            <w:tcBorders>
              <w:top w:val="nil"/>
              <w:left w:val="nil"/>
              <w:bottom w:val="single" w:color="auto" w:sz="8" w:space="0"/>
              <w:right w:val="single" w:color="auto" w:sz="4" w:space="0"/>
            </w:tcBorders>
            <w:shd w:val="clear" w:color="auto" w:fill="auto"/>
            <w:vAlign w:val="center"/>
          </w:tcPr>
          <w:p w14:paraId="43091267">
            <w:pPr>
              <w:jc w:val="right"/>
              <w:rPr>
                <w:rFonts w:ascii="宋体" w:hAnsi="宋体" w:eastAsia="宋体" w:cs="宋体"/>
                <w:sz w:val="24"/>
                <w:szCs w:val="24"/>
              </w:rPr>
            </w:pPr>
            <w:r>
              <w:rPr>
                <w:rFonts w:hint="eastAsia"/>
              </w:rPr>
              <w:t>　</w:t>
            </w:r>
          </w:p>
        </w:tc>
        <w:tc>
          <w:tcPr>
            <w:tcW w:w="3000" w:type="dxa"/>
            <w:tcBorders>
              <w:top w:val="nil"/>
              <w:left w:val="nil"/>
              <w:bottom w:val="single" w:color="auto" w:sz="8" w:space="0"/>
              <w:right w:val="single" w:color="auto" w:sz="8" w:space="0"/>
            </w:tcBorders>
            <w:shd w:val="clear" w:color="auto" w:fill="auto"/>
            <w:vAlign w:val="center"/>
          </w:tcPr>
          <w:p w14:paraId="44419226">
            <w:pPr>
              <w:widowControl/>
              <w:jc w:val="right"/>
              <w:rPr>
                <w:rFonts w:ascii="宋体" w:hAnsi="宋体" w:eastAsia="宋体" w:cs="宋体"/>
                <w:kern w:val="0"/>
                <w:sz w:val="24"/>
                <w:szCs w:val="24"/>
              </w:rPr>
            </w:pPr>
            <w:r>
              <w:rPr>
                <w:rFonts w:hint="eastAsia" w:ascii="宋体" w:hAnsi="宋体" w:eastAsia="宋体" w:cs="宋体"/>
                <w:kern w:val="0"/>
                <w:sz w:val="24"/>
                <w:szCs w:val="24"/>
              </w:rPr>
              <w:t>1532.8　</w:t>
            </w:r>
          </w:p>
        </w:tc>
      </w:tr>
      <w:tr w14:paraId="5F21238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0D6BEE65">
            <w:r>
              <w:rPr>
                <w:rFonts w:hint="eastAsia"/>
              </w:rPr>
              <w:t>2130199</w:t>
            </w:r>
          </w:p>
        </w:tc>
        <w:tc>
          <w:tcPr>
            <w:tcW w:w="3527" w:type="dxa"/>
            <w:tcBorders>
              <w:top w:val="nil"/>
              <w:left w:val="nil"/>
              <w:bottom w:val="single" w:color="auto" w:sz="8" w:space="0"/>
              <w:right w:val="single" w:color="auto" w:sz="4" w:space="0"/>
            </w:tcBorders>
            <w:shd w:val="clear" w:color="000000" w:fill="FFFFFF"/>
            <w:vAlign w:val="center"/>
          </w:tcPr>
          <w:p w14:paraId="05A08A03">
            <w:pPr>
              <w:rPr>
                <w:sz w:val="20"/>
                <w:szCs w:val="20"/>
              </w:rPr>
            </w:pPr>
            <w:r>
              <w:rPr>
                <w:rFonts w:hint="eastAsia"/>
                <w:sz w:val="20"/>
                <w:szCs w:val="20"/>
              </w:rPr>
              <w:t>其他农业农村支出</w:t>
            </w:r>
          </w:p>
        </w:tc>
        <w:tc>
          <w:tcPr>
            <w:tcW w:w="3000" w:type="dxa"/>
            <w:tcBorders>
              <w:top w:val="nil"/>
              <w:left w:val="nil"/>
              <w:bottom w:val="single" w:color="auto" w:sz="8" w:space="0"/>
              <w:right w:val="single" w:color="auto" w:sz="4" w:space="0"/>
            </w:tcBorders>
            <w:shd w:val="clear" w:color="auto" w:fill="auto"/>
            <w:vAlign w:val="center"/>
          </w:tcPr>
          <w:p w14:paraId="3CF6359A">
            <w:pPr>
              <w:jc w:val="right"/>
            </w:pPr>
            <w:r>
              <w:rPr>
                <w:rFonts w:hint="eastAsia"/>
              </w:rPr>
              <w:t>50.78</w:t>
            </w:r>
          </w:p>
        </w:tc>
        <w:tc>
          <w:tcPr>
            <w:tcW w:w="3492" w:type="dxa"/>
            <w:tcBorders>
              <w:top w:val="nil"/>
              <w:left w:val="nil"/>
              <w:bottom w:val="single" w:color="auto" w:sz="8" w:space="0"/>
              <w:right w:val="single" w:color="auto" w:sz="4" w:space="0"/>
            </w:tcBorders>
            <w:shd w:val="clear" w:color="auto" w:fill="auto"/>
            <w:vAlign w:val="center"/>
          </w:tcPr>
          <w:p w14:paraId="3C015C49">
            <w:pPr>
              <w:widowControl/>
              <w:jc w:val="right"/>
              <w:rPr>
                <w:rFonts w:ascii="宋体" w:hAnsi="宋体" w:eastAsia="宋体" w:cs="宋体"/>
                <w:kern w:val="0"/>
                <w:sz w:val="24"/>
                <w:szCs w:val="24"/>
              </w:rPr>
            </w:pPr>
          </w:p>
        </w:tc>
        <w:tc>
          <w:tcPr>
            <w:tcW w:w="3000" w:type="dxa"/>
            <w:tcBorders>
              <w:top w:val="nil"/>
              <w:left w:val="nil"/>
              <w:bottom w:val="single" w:color="auto" w:sz="8" w:space="0"/>
              <w:right w:val="single" w:color="auto" w:sz="8" w:space="0"/>
            </w:tcBorders>
            <w:shd w:val="clear" w:color="auto" w:fill="auto"/>
            <w:vAlign w:val="center"/>
          </w:tcPr>
          <w:p w14:paraId="2D2ABD99">
            <w:pPr>
              <w:widowControl/>
              <w:jc w:val="right"/>
              <w:rPr>
                <w:rFonts w:ascii="宋体" w:hAnsi="宋体" w:eastAsia="宋体" w:cs="宋体"/>
                <w:kern w:val="0"/>
                <w:sz w:val="24"/>
                <w:szCs w:val="24"/>
              </w:rPr>
            </w:pPr>
            <w:r>
              <w:rPr>
                <w:rFonts w:hint="eastAsia" w:ascii="宋体" w:hAnsi="宋体" w:eastAsia="宋体" w:cs="宋体"/>
                <w:kern w:val="0"/>
                <w:sz w:val="24"/>
                <w:szCs w:val="24"/>
              </w:rPr>
              <w:t>50.78</w:t>
            </w:r>
          </w:p>
        </w:tc>
      </w:tr>
      <w:tr w14:paraId="6F07A9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778E19C">
            <w:r>
              <w:rPr>
                <w:rFonts w:hint="eastAsia"/>
              </w:rPr>
              <w:t>2159802</w:t>
            </w:r>
          </w:p>
        </w:tc>
        <w:tc>
          <w:tcPr>
            <w:tcW w:w="3527" w:type="dxa"/>
            <w:tcBorders>
              <w:top w:val="nil"/>
              <w:left w:val="nil"/>
              <w:bottom w:val="single" w:color="auto" w:sz="8" w:space="0"/>
              <w:right w:val="single" w:color="auto" w:sz="4" w:space="0"/>
            </w:tcBorders>
            <w:shd w:val="clear" w:color="auto" w:fill="auto"/>
            <w:vAlign w:val="center"/>
          </w:tcPr>
          <w:p w14:paraId="4F11DC8A">
            <w:pPr>
              <w:rPr>
                <w:sz w:val="20"/>
                <w:szCs w:val="20"/>
              </w:rPr>
            </w:pPr>
            <w:r>
              <w:rPr>
                <w:rFonts w:hint="eastAsia"/>
                <w:sz w:val="20"/>
                <w:szCs w:val="20"/>
              </w:rPr>
              <w:t>制造业</w:t>
            </w:r>
          </w:p>
        </w:tc>
        <w:tc>
          <w:tcPr>
            <w:tcW w:w="3000" w:type="dxa"/>
            <w:tcBorders>
              <w:top w:val="nil"/>
              <w:left w:val="nil"/>
              <w:bottom w:val="single" w:color="auto" w:sz="8" w:space="0"/>
              <w:right w:val="single" w:color="auto" w:sz="4" w:space="0"/>
            </w:tcBorders>
            <w:shd w:val="clear" w:color="auto" w:fill="auto"/>
            <w:vAlign w:val="center"/>
          </w:tcPr>
          <w:p w14:paraId="63D6FCDD">
            <w:pPr>
              <w:jc w:val="right"/>
            </w:pPr>
            <w:r>
              <w:rPr>
                <w:rFonts w:hint="eastAsia"/>
              </w:rPr>
              <w:t>22</w:t>
            </w:r>
          </w:p>
        </w:tc>
        <w:tc>
          <w:tcPr>
            <w:tcW w:w="3492" w:type="dxa"/>
            <w:tcBorders>
              <w:top w:val="nil"/>
              <w:left w:val="nil"/>
              <w:bottom w:val="single" w:color="auto" w:sz="8" w:space="0"/>
              <w:right w:val="single" w:color="auto" w:sz="4" w:space="0"/>
            </w:tcBorders>
            <w:shd w:val="clear" w:color="auto" w:fill="auto"/>
            <w:vAlign w:val="center"/>
          </w:tcPr>
          <w:p w14:paraId="5FA50D84">
            <w:pPr>
              <w:widowControl/>
              <w:jc w:val="right"/>
              <w:rPr>
                <w:rFonts w:ascii="宋体" w:hAnsi="宋体" w:eastAsia="宋体" w:cs="宋体"/>
                <w:kern w:val="0"/>
                <w:sz w:val="24"/>
                <w:szCs w:val="24"/>
              </w:rPr>
            </w:pPr>
          </w:p>
        </w:tc>
        <w:tc>
          <w:tcPr>
            <w:tcW w:w="3000" w:type="dxa"/>
            <w:tcBorders>
              <w:top w:val="nil"/>
              <w:left w:val="nil"/>
              <w:bottom w:val="single" w:color="auto" w:sz="8" w:space="0"/>
              <w:right w:val="single" w:color="auto" w:sz="8" w:space="0"/>
            </w:tcBorders>
            <w:shd w:val="clear" w:color="auto" w:fill="auto"/>
            <w:vAlign w:val="center"/>
          </w:tcPr>
          <w:p w14:paraId="71A60E77">
            <w:pPr>
              <w:widowControl/>
              <w:jc w:val="right"/>
              <w:rPr>
                <w:rFonts w:ascii="宋体" w:hAnsi="宋体" w:eastAsia="宋体" w:cs="宋体"/>
                <w:kern w:val="0"/>
                <w:sz w:val="24"/>
                <w:szCs w:val="24"/>
              </w:rPr>
            </w:pPr>
            <w:r>
              <w:rPr>
                <w:rFonts w:hint="eastAsia" w:ascii="宋体" w:hAnsi="宋体" w:eastAsia="宋体" w:cs="宋体"/>
                <w:kern w:val="0"/>
                <w:sz w:val="24"/>
                <w:szCs w:val="24"/>
              </w:rPr>
              <w:t>22</w:t>
            </w:r>
          </w:p>
        </w:tc>
      </w:tr>
      <w:tr w14:paraId="1A863CAC">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74A8A90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F14F9B3">
      <w:pPr>
        <w:widowControl/>
        <w:jc w:val="left"/>
        <w:rPr>
          <w:rFonts w:ascii="Times New Roman" w:hAnsi="Times New Roman" w:eastAsia="仿宋_GB2312" w:cs="Times New Roman"/>
          <w:bCs/>
          <w:kern w:val="0"/>
          <w:szCs w:val="21"/>
        </w:rPr>
      </w:pPr>
    </w:p>
    <w:p w14:paraId="12DB72A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6943" w:type="dxa"/>
        <w:tblInd w:w="0" w:type="dxa"/>
        <w:tblLayout w:type="fixed"/>
        <w:tblCellMar>
          <w:top w:w="0" w:type="dxa"/>
          <w:left w:w="108" w:type="dxa"/>
          <w:bottom w:w="0" w:type="dxa"/>
          <w:right w:w="108" w:type="dxa"/>
        </w:tblCellMar>
      </w:tblPr>
      <w:tblGrid>
        <w:gridCol w:w="1183"/>
        <w:gridCol w:w="89"/>
        <w:gridCol w:w="1227"/>
        <w:gridCol w:w="19"/>
        <w:gridCol w:w="236"/>
        <w:gridCol w:w="48"/>
        <w:gridCol w:w="283"/>
        <w:gridCol w:w="985"/>
        <w:gridCol w:w="352"/>
        <w:gridCol w:w="145"/>
        <w:gridCol w:w="1110"/>
        <w:gridCol w:w="461"/>
        <w:gridCol w:w="687"/>
        <w:gridCol w:w="612"/>
        <w:gridCol w:w="1550"/>
        <w:gridCol w:w="21"/>
        <w:gridCol w:w="410"/>
        <w:gridCol w:w="471"/>
        <w:gridCol w:w="1100"/>
        <w:gridCol w:w="34"/>
        <w:gridCol w:w="388"/>
        <w:gridCol w:w="1571"/>
        <w:gridCol w:w="409"/>
        <w:gridCol w:w="609"/>
        <w:gridCol w:w="567"/>
        <w:gridCol w:w="805"/>
        <w:gridCol w:w="33"/>
        <w:gridCol w:w="209"/>
        <w:gridCol w:w="1329"/>
      </w:tblGrid>
      <w:tr w14:paraId="2433AE33">
        <w:tblPrEx>
          <w:tblCellMar>
            <w:top w:w="0" w:type="dxa"/>
            <w:left w:w="108" w:type="dxa"/>
            <w:bottom w:w="0" w:type="dxa"/>
            <w:right w:w="108" w:type="dxa"/>
          </w:tblCellMar>
        </w:tblPrEx>
        <w:trPr>
          <w:gridAfter w:val="1"/>
          <w:wAfter w:w="1329" w:type="dxa"/>
          <w:trHeight w:val="113" w:hRule="atLeast"/>
        </w:trPr>
        <w:tc>
          <w:tcPr>
            <w:tcW w:w="15614" w:type="dxa"/>
            <w:gridSpan w:val="28"/>
            <w:tcBorders>
              <w:top w:val="nil"/>
              <w:left w:val="nil"/>
              <w:bottom w:val="nil"/>
              <w:right w:val="nil"/>
            </w:tcBorders>
            <w:shd w:val="clear" w:color="auto" w:fill="auto"/>
            <w:noWrap/>
            <w:vAlign w:val="center"/>
          </w:tcPr>
          <w:p w14:paraId="356E743D">
            <w:pPr>
              <w:widowControl/>
              <w:jc w:val="center"/>
              <w:rPr>
                <w:rFonts w:ascii="华文中宋" w:hAnsi="华文中宋" w:eastAsia="华文中宋" w:cs="宋体"/>
                <w:color w:val="000000"/>
                <w:kern w:val="0"/>
                <w:sz w:val="32"/>
                <w:szCs w:val="32"/>
              </w:rPr>
            </w:pP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p w14:paraId="7380D038">
            <w:pPr>
              <w:widowControl/>
              <w:spacing w:line="240" w:lineRule="exact"/>
              <w:rPr>
                <w:rFonts w:ascii="宋体" w:hAnsi="宋体" w:eastAsia="宋体" w:cs="宋体"/>
                <w:color w:val="000000"/>
                <w:kern w:val="0"/>
                <w:sz w:val="20"/>
                <w:szCs w:val="20"/>
              </w:rPr>
            </w:pPr>
            <w:r>
              <w:rPr>
                <w:rFonts w:ascii="宋体" w:hAnsi="宋体" w:eastAsia="宋体" w:cs="宋体"/>
                <w:color w:val="000000"/>
                <w:kern w:val="0"/>
                <w:sz w:val="20"/>
                <w:szCs w:val="20"/>
              </w:rPr>
              <w:t>部门</w:t>
            </w:r>
            <w:r>
              <w:rPr>
                <w:rFonts w:ascii="Times New Roman" w:hAnsi="Times New Roman" w:eastAsia="仿宋_GB2312" w:cs="Times New Roman"/>
                <w:color w:val="000000"/>
                <w:kern w:val="0"/>
                <w:szCs w:val="21"/>
              </w:rPr>
              <w:t>：</w:t>
            </w:r>
            <w:r>
              <w:rPr>
                <w:rFonts w:hint="eastAsia" w:ascii="宋体" w:hAnsi="宋体" w:eastAsia="宋体" w:cs="宋体"/>
                <w:color w:val="000000"/>
                <w:kern w:val="0"/>
                <w:sz w:val="20"/>
                <w:szCs w:val="20"/>
              </w:rPr>
              <w:t xml:space="preserve">道县农务中心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公开06表</w:t>
            </w:r>
          </w:p>
          <w:p w14:paraId="66069C7B">
            <w:pPr>
              <w:widowControl/>
              <w:spacing w:line="240" w:lineRule="exact"/>
              <w:jc w:val="right"/>
              <w:rPr>
                <w:rFonts w:ascii="Times New Roman" w:hAnsi="Times New Roman" w:eastAsia="仿宋_GB2312" w:cs="Times New Roman"/>
                <w:color w:val="000000"/>
                <w:kern w:val="0"/>
                <w:szCs w:val="21"/>
              </w:rPr>
            </w:pPr>
            <w:r>
              <w:rPr>
                <w:rFonts w:hint="eastAsia" w:ascii="宋体" w:hAnsi="宋体" w:eastAsia="宋体" w:cs="宋体"/>
                <w:color w:val="000000"/>
                <w:kern w:val="0"/>
                <w:sz w:val="20"/>
                <w:szCs w:val="20"/>
              </w:rPr>
              <w:t>单位：万元</w:t>
            </w:r>
          </w:p>
        </w:tc>
      </w:tr>
      <w:tr w14:paraId="43A649E0">
        <w:tblPrEx>
          <w:tblCellMar>
            <w:top w:w="0" w:type="dxa"/>
            <w:left w:w="108" w:type="dxa"/>
            <w:bottom w:w="0" w:type="dxa"/>
            <w:right w:w="108" w:type="dxa"/>
          </w:tblCellMar>
        </w:tblPrEx>
        <w:trPr>
          <w:gridAfter w:val="2"/>
          <w:wAfter w:w="1538" w:type="dxa"/>
          <w:trHeight w:val="113" w:hRule="atLeast"/>
        </w:trPr>
        <w:tc>
          <w:tcPr>
            <w:tcW w:w="12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683FED">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50" w:type="dxa"/>
            <w:gridSpan w:val="7"/>
            <w:tcBorders>
              <w:top w:val="single" w:color="auto" w:sz="4" w:space="0"/>
              <w:left w:val="nil"/>
              <w:bottom w:val="single" w:color="auto" w:sz="4" w:space="0"/>
              <w:right w:val="single" w:color="auto" w:sz="4" w:space="0"/>
            </w:tcBorders>
            <w:shd w:val="clear" w:color="auto" w:fill="auto"/>
            <w:vAlign w:val="center"/>
          </w:tcPr>
          <w:p w14:paraId="4764C74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5" w:type="dxa"/>
            <w:gridSpan w:val="2"/>
            <w:tcBorders>
              <w:top w:val="single" w:color="auto" w:sz="4" w:space="0"/>
              <w:left w:val="nil"/>
              <w:bottom w:val="single" w:color="auto" w:sz="4" w:space="0"/>
              <w:right w:val="single" w:color="auto" w:sz="4" w:space="0"/>
            </w:tcBorders>
            <w:shd w:val="clear" w:color="auto" w:fill="auto"/>
            <w:vAlign w:val="center"/>
          </w:tcPr>
          <w:p w14:paraId="05CB901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8" w:type="dxa"/>
            <w:gridSpan w:val="2"/>
            <w:tcBorders>
              <w:top w:val="single" w:color="auto" w:sz="4" w:space="0"/>
              <w:left w:val="nil"/>
              <w:bottom w:val="single" w:color="auto" w:sz="4" w:space="0"/>
              <w:right w:val="single" w:color="auto" w:sz="4" w:space="0"/>
            </w:tcBorders>
            <w:shd w:val="clear" w:color="auto" w:fill="auto"/>
            <w:vAlign w:val="center"/>
          </w:tcPr>
          <w:p w14:paraId="1409F11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2" w:type="dxa"/>
            <w:gridSpan w:val="2"/>
            <w:tcBorders>
              <w:top w:val="single" w:color="auto" w:sz="4" w:space="0"/>
              <w:left w:val="nil"/>
              <w:bottom w:val="single" w:color="auto" w:sz="4" w:space="0"/>
              <w:right w:val="single" w:color="auto" w:sz="4" w:space="0"/>
            </w:tcBorders>
            <w:shd w:val="clear" w:color="auto" w:fill="auto"/>
            <w:vAlign w:val="center"/>
          </w:tcPr>
          <w:p w14:paraId="28D7A35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2" w:type="dxa"/>
            <w:gridSpan w:val="3"/>
            <w:tcBorders>
              <w:top w:val="single" w:color="auto" w:sz="4" w:space="0"/>
              <w:left w:val="nil"/>
              <w:bottom w:val="single" w:color="auto" w:sz="4" w:space="0"/>
              <w:right w:val="single" w:color="auto" w:sz="4" w:space="0"/>
            </w:tcBorders>
            <w:shd w:val="clear" w:color="auto" w:fill="auto"/>
            <w:vAlign w:val="center"/>
          </w:tcPr>
          <w:p w14:paraId="33E53D5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75AE490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44" w:type="dxa"/>
            <w:gridSpan w:val="5"/>
            <w:tcBorders>
              <w:top w:val="single" w:color="auto" w:sz="4" w:space="0"/>
              <w:left w:val="nil"/>
              <w:bottom w:val="single" w:color="auto" w:sz="4" w:space="0"/>
              <w:right w:val="single" w:color="auto" w:sz="4" w:space="0"/>
            </w:tcBorders>
            <w:shd w:val="clear" w:color="auto" w:fill="auto"/>
            <w:vAlign w:val="center"/>
          </w:tcPr>
          <w:p w14:paraId="52167B6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8" w:type="dxa"/>
            <w:gridSpan w:val="2"/>
            <w:tcBorders>
              <w:top w:val="single" w:color="auto" w:sz="4" w:space="0"/>
              <w:left w:val="nil"/>
              <w:bottom w:val="single" w:color="auto" w:sz="4" w:space="0"/>
              <w:right w:val="single" w:color="auto" w:sz="4" w:space="0"/>
            </w:tcBorders>
            <w:shd w:val="clear" w:color="auto" w:fill="auto"/>
            <w:vAlign w:val="center"/>
          </w:tcPr>
          <w:p w14:paraId="78D31F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3787F78">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600088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50" w:type="dxa"/>
            <w:gridSpan w:val="7"/>
            <w:tcBorders>
              <w:top w:val="nil"/>
              <w:left w:val="nil"/>
              <w:bottom w:val="single" w:color="auto" w:sz="4" w:space="0"/>
              <w:right w:val="single" w:color="auto" w:sz="4" w:space="0"/>
            </w:tcBorders>
            <w:shd w:val="clear" w:color="auto" w:fill="auto"/>
            <w:noWrap/>
            <w:vAlign w:val="center"/>
          </w:tcPr>
          <w:p w14:paraId="42180C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55" w:type="dxa"/>
            <w:gridSpan w:val="2"/>
            <w:tcBorders>
              <w:top w:val="nil"/>
              <w:left w:val="nil"/>
              <w:bottom w:val="single" w:color="auto" w:sz="4" w:space="0"/>
              <w:right w:val="single" w:color="auto" w:sz="4" w:space="0"/>
            </w:tcBorders>
            <w:shd w:val="clear" w:color="auto" w:fill="auto"/>
            <w:noWrap/>
            <w:vAlign w:val="center"/>
          </w:tcPr>
          <w:p w14:paraId="077E96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377.18</w:t>
            </w:r>
          </w:p>
        </w:tc>
        <w:tc>
          <w:tcPr>
            <w:tcW w:w="1148" w:type="dxa"/>
            <w:gridSpan w:val="2"/>
            <w:tcBorders>
              <w:top w:val="nil"/>
              <w:left w:val="nil"/>
              <w:bottom w:val="single" w:color="auto" w:sz="4" w:space="0"/>
              <w:right w:val="single" w:color="auto" w:sz="4" w:space="0"/>
            </w:tcBorders>
            <w:shd w:val="clear" w:color="auto" w:fill="auto"/>
            <w:noWrap/>
            <w:vAlign w:val="center"/>
          </w:tcPr>
          <w:p w14:paraId="54B692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2" w:type="dxa"/>
            <w:gridSpan w:val="2"/>
            <w:tcBorders>
              <w:top w:val="nil"/>
              <w:left w:val="nil"/>
              <w:bottom w:val="single" w:color="auto" w:sz="4" w:space="0"/>
              <w:right w:val="single" w:color="auto" w:sz="4" w:space="0"/>
            </w:tcBorders>
            <w:shd w:val="clear" w:color="auto" w:fill="auto"/>
            <w:noWrap/>
            <w:vAlign w:val="center"/>
          </w:tcPr>
          <w:p w14:paraId="0765C5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02" w:type="dxa"/>
            <w:gridSpan w:val="3"/>
            <w:tcBorders>
              <w:top w:val="nil"/>
              <w:left w:val="nil"/>
              <w:bottom w:val="single" w:color="auto" w:sz="4" w:space="0"/>
              <w:right w:val="single" w:color="auto" w:sz="4" w:space="0"/>
            </w:tcBorders>
            <w:shd w:val="clear" w:color="auto" w:fill="auto"/>
            <w:noWrap/>
            <w:vAlign w:val="center"/>
          </w:tcPr>
          <w:p w14:paraId="544819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46.17　</w:t>
            </w:r>
          </w:p>
        </w:tc>
        <w:tc>
          <w:tcPr>
            <w:tcW w:w="1134" w:type="dxa"/>
            <w:gridSpan w:val="2"/>
            <w:tcBorders>
              <w:top w:val="nil"/>
              <w:left w:val="nil"/>
              <w:bottom w:val="single" w:color="auto" w:sz="4" w:space="0"/>
              <w:right w:val="single" w:color="auto" w:sz="4" w:space="0"/>
            </w:tcBorders>
            <w:shd w:val="clear" w:color="auto" w:fill="auto"/>
            <w:noWrap/>
            <w:vAlign w:val="center"/>
          </w:tcPr>
          <w:p w14:paraId="4ADD28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44" w:type="dxa"/>
            <w:gridSpan w:val="5"/>
            <w:tcBorders>
              <w:top w:val="nil"/>
              <w:left w:val="nil"/>
              <w:bottom w:val="single" w:color="auto" w:sz="4" w:space="0"/>
              <w:right w:val="single" w:color="auto" w:sz="4" w:space="0"/>
            </w:tcBorders>
            <w:shd w:val="clear" w:color="auto" w:fill="auto"/>
            <w:noWrap/>
            <w:vAlign w:val="center"/>
          </w:tcPr>
          <w:p w14:paraId="50C45C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38" w:type="dxa"/>
            <w:gridSpan w:val="2"/>
            <w:tcBorders>
              <w:top w:val="nil"/>
              <w:left w:val="nil"/>
              <w:bottom w:val="single" w:color="auto" w:sz="4" w:space="0"/>
              <w:right w:val="single" w:color="auto" w:sz="4" w:space="0"/>
            </w:tcBorders>
            <w:shd w:val="clear" w:color="auto" w:fill="auto"/>
            <w:noWrap/>
            <w:vAlign w:val="center"/>
          </w:tcPr>
          <w:p w14:paraId="3B212A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6F9EED">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71A046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50" w:type="dxa"/>
            <w:gridSpan w:val="7"/>
            <w:tcBorders>
              <w:top w:val="nil"/>
              <w:left w:val="nil"/>
              <w:bottom w:val="single" w:color="auto" w:sz="4" w:space="0"/>
              <w:right w:val="single" w:color="auto" w:sz="4" w:space="0"/>
            </w:tcBorders>
            <w:shd w:val="clear" w:color="auto" w:fill="auto"/>
            <w:noWrap/>
            <w:vAlign w:val="center"/>
          </w:tcPr>
          <w:p w14:paraId="217015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55" w:type="dxa"/>
            <w:gridSpan w:val="2"/>
            <w:tcBorders>
              <w:top w:val="nil"/>
              <w:left w:val="nil"/>
              <w:bottom w:val="single" w:color="auto" w:sz="4" w:space="0"/>
              <w:right w:val="single" w:color="auto" w:sz="4" w:space="0"/>
            </w:tcBorders>
            <w:shd w:val="clear" w:color="auto" w:fill="auto"/>
            <w:noWrap/>
            <w:vAlign w:val="center"/>
          </w:tcPr>
          <w:p w14:paraId="4D64F0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1284.09</w:t>
            </w:r>
          </w:p>
        </w:tc>
        <w:tc>
          <w:tcPr>
            <w:tcW w:w="1148" w:type="dxa"/>
            <w:gridSpan w:val="2"/>
            <w:tcBorders>
              <w:top w:val="nil"/>
              <w:left w:val="nil"/>
              <w:bottom w:val="single" w:color="auto" w:sz="4" w:space="0"/>
              <w:right w:val="single" w:color="auto" w:sz="4" w:space="0"/>
            </w:tcBorders>
            <w:shd w:val="clear" w:color="auto" w:fill="auto"/>
            <w:noWrap/>
            <w:vAlign w:val="center"/>
          </w:tcPr>
          <w:p w14:paraId="3E8CBA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2" w:type="dxa"/>
            <w:gridSpan w:val="2"/>
            <w:tcBorders>
              <w:top w:val="nil"/>
              <w:left w:val="nil"/>
              <w:bottom w:val="single" w:color="auto" w:sz="4" w:space="0"/>
              <w:right w:val="single" w:color="auto" w:sz="4" w:space="0"/>
            </w:tcBorders>
            <w:shd w:val="clear" w:color="auto" w:fill="auto"/>
            <w:noWrap/>
            <w:vAlign w:val="center"/>
          </w:tcPr>
          <w:p w14:paraId="02F706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02" w:type="dxa"/>
            <w:gridSpan w:val="3"/>
            <w:tcBorders>
              <w:top w:val="nil"/>
              <w:left w:val="nil"/>
              <w:bottom w:val="single" w:color="auto" w:sz="4" w:space="0"/>
              <w:right w:val="single" w:color="auto" w:sz="4" w:space="0"/>
            </w:tcBorders>
            <w:shd w:val="clear" w:color="auto" w:fill="auto"/>
            <w:noWrap/>
            <w:vAlign w:val="center"/>
          </w:tcPr>
          <w:p w14:paraId="565DDB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3.36</w:t>
            </w:r>
          </w:p>
        </w:tc>
        <w:tc>
          <w:tcPr>
            <w:tcW w:w="1134" w:type="dxa"/>
            <w:gridSpan w:val="2"/>
            <w:tcBorders>
              <w:top w:val="nil"/>
              <w:left w:val="nil"/>
              <w:bottom w:val="single" w:color="auto" w:sz="4" w:space="0"/>
              <w:right w:val="single" w:color="auto" w:sz="4" w:space="0"/>
            </w:tcBorders>
            <w:shd w:val="clear" w:color="auto" w:fill="auto"/>
            <w:noWrap/>
            <w:vAlign w:val="center"/>
          </w:tcPr>
          <w:p w14:paraId="4C9BE1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44" w:type="dxa"/>
            <w:gridSpan w:val="5"/>
            <w:tcBorders>
              <w:top w:val="nil"/>
              <w:left w:val="nil"/>
              <w:bottom w:val="single" w:color="auto" w:sz="4" w:space="0"/>
              <w:right w:val="single" w:color="auto" w:sz="4" w:space="0"/>
            </w:tcBorders>
            <w:shd w:val="clear" w:color="auto" w:fill="auto"/>
            <w:noWrap/>
            <w:vAlign w:val="center"/>
          </w:tcPr>
          <w:p w14:paraId="4BBC2B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38" w:type="dxa"/>
            <w:gridSpan w:val="2"/>
            <w:tcBorders>
              <w:top w:val="nil"/>
              <w:left w:val="nil"/>
              <w:bottom w:val="single" w:color="auto" w:sz="4" w:space="0"/>
              <w:right w:val="single" w:color="auto" w:sz="4" w:space="0"/>
            </w:tcBorders>
            <w:shd w:val="clear" w:color="auto" w:fill="auto"/>
            <w:noWrap/>
            <w:vAlign w:val="center"/>
          </w:tcPr>
          <w:p w14:paraId="61AB11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79C3F7">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05CCE5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50" w:type="dxa"/>
            <w:gridSpan w:val="7"/>
            <w:tcBorders>
              <w:top w:val="nil"/>
              <w:left w:val="nil"/>
              <w:bottom w:val="single" w:color="auto" w:sz="4" w:space="0"/>
              <w:right w:val="single" w:color="auto" w:sz="4" w:space="0"/>
            </w:tcBorders>
            <w:shd w:val="clear" w:color="auto" w:fill="auto"/>
            <w:noWrap/>
            <w:vAlign w:val="center"/>
          </w:tcPr>
          <w:p w14:paraId="5D2A3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55" w:type="dxa"/>
            <w:gridSpan w:val="2"/>
            <w:tcBorders>
              <w:top w:val="nil"/>
              <w:left w:val="nil"/>
              <w:bottom w:val="single" w:color="auto" w:sz="4" w:space="0"/>
              <w:right w:val="single" w:color="auto" w:sz="4" w:space="0"/>
            </w:tcBorders>
            <w:shd w:val="clear" w:color="auto" w:fill="auto"/>
            <w:noWrap/>
            <w:vAlign w:val="center"/>
          </w:tcPr>
          <w:p w14:paraId="4B5946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21.22　118111118.8652</w:t>
            </w:r>
          </w:p>
        </w:tc>
        <w:tc>
          <w:tcPr>
            <w:tcW w:w="1148" w:type="dxa"/>
            <w:gridSpan w:val="2"/>
            <w:tcBorders>
              <w:top w:val="nil"/>
              <w:left w:val="nil"/>
              <w:bottom w:val="single" w:color="auto" w:sz="4" w:space="0"/>
              <w:right w:val="single" w:color="auto" w:sz="4" w:space="0"/>
            </w:tcBorders>
            <w:shd w:val="clear" w:color="auto" w:fill="auto"/>
            <w:noWrap/>
            <w:vAlign w:val="center"/>
          </w:tcPr>
          <w:p w14:paraId="33DDD9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2" w:type="dxa"/>
            <w:gridSpan w:val="2"/>
            <w:tcBorders>
              <w:top w:val="nil"/>
              <w:left w:val="nil"/>
              <w:bottom w:val="single" w:color="auto" w:sz="4" w:space="0"/>
              <w:right w:val="single" w:color="auto" w:sz="4" w:space="0"/>
            </w:tcBorders>
            <w:shd w:val="clear" w:color="auto" w:fill="auto"/>
            <w:noWrap/>
            <w:vAlign w:val="center"/>
          </w:tcPr>
          <w:p w14:paraId="7D2E68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02" w:type="dxa"/>
            <w:gridSpan w:val="3"/>
            <w:tcBorders>
              <w:top w:val="nil"/>
              <w:left w:val="nil"/>
              <w:bottom w:val="single" w:color="auto" w:sz="4" w:space="0"/>
              <w:right w:val="single" w:color="auto" w:sz="4" w:space="0"/>
            </w:tcBorders>
            <w:shd w:val="clear" w:color="auto" w:fill="auto"/>
            <w:noWrap/>
            <w:vAlign w:val="center"/>
          </w:tcPr>
          <w:p w14:paraId="5F8195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4.43　</w:t>
            </w:r>
          </w:p>
        </w:tc>
        <w:tc>
          <w:tcPr>
            <w:tcW w:w="1134" w:type="dxa"/>
            <w:gridSpan w:val="2"/>
            <w:tcBorders>
              <w:top w:val="nil"/>
              <w:left w:val="nil"/>
              <w:bottom w:val="single" w:color="auto" w:sz="4" w:space="0"/>
              <w:right w:val="single" w:color="auto" w:sz="4" w:space="0"/>
            </w:tcBorders>
            <w:shd w:val="clear" w:color="auto" w:fill="auto"/>
            <w:noWrap/>
            <w:vAlign w:val="center"/>
          </w:tcPr>
          <w:p w14:paraId="0C433E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44" w:type="dxa"/>
            <w:gridSpan w:val="5"/>
            <w:tcBorders>
              <w:top w:val="nil"/>
              <w:left w:val="nil"/>
              <w:bottom w:val="single" w:color="auto" w:sz="4" w:space="0"/>
              <w:right w:val="single" w:color="auto" w:sz="4" w:space="0"/>
            </w:tcBorders>
            <w:shd w:val="clear" w:color="auto" w:fill="auto"/>
            <w:noWrap/>
            <w:vAlign w:val="center"/>
          </w:tcPr>
          <w:p w14:paraId="54C707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38" w:type="dxa"/>
            <w:gridSpan w:val="2"/>
            <w:tcBorders>
              <w:top w:val="nil"/>
              <w:left w:val="nil"/>
              <w:bottom w:val="single" w:color="auto" w:sz="4" w:space="0"/>
              <w:right w:val="single" w:color="auto" w:sz="4" w:space="0"/>
            </w:tcBorders>
            <w:shd w:val="clear" w:color="auto" w:fill="auto"/>
            <w:noWrap/>
            <w:vAlign w:val="center"/>
          </w:tcPr>
          <w:p w14:paraId="65B335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DEBEDD">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2DCC00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50" w:type="dxa"/>
            <w:gridSpan w:val="7"/>
            <w:tcBorders>
              <w:top w:val="nil"/>
              <w:left w:val="nil"/>
              <w:bottom w:val="single" w:color="auto" w:sz="4" w:space="0"/>
              <w:right w:val="single" w:color="auto" w:sz="4" w:space="0"/>
            </w:tcBorders>
            <w:shd w:val="clear" w:color="auto" w:fill="auto"/>
            <w:noWrap/>
            <w:vAlign w:val="center"/>
          </w:tcPr>
          <w:p w14:paraId="0288E0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55" w:type="dxa"/>
            <w:gridSpan w:val="2"/>
            <w:tcBorders>
              <w:top w:val="nil"/>
              <w:left w:val="nil"/>
              <w:bottom w:val="single" w:color="auto" w:sz="4" w:space="0"/>
              <w:right w:val="single" w:color="auto" w:sz="4" w:space="0"/>
            </w:tcBorders>
            <w:shd w:val="clear" w:color="auto" w:fill="auto"/>
            <w:noWrap/>
            <w:vAlign w:val="center"/>
          </w:tcPr>
          <w:p w14:paraId="49E5779B">
            <w:pPr>
              <w:widowControl/>
              <w:tabs>
                <w:tab w:val="left" w:pos="1050"/>
              </w:tabs>
              <w:ind w:right="300" w:rightChars="143"/>
              <w:jc w:val="left"/>
              <w:rPr>
                <w:rFonts w:ascii="宋体" w:hAnsi="宋体" w:eastAsia="宋体" w:cs="宋体"/>
                <w:color w:val="000000"/>
                <w:kern w:val="0"/>
                <w:szCs w:val="20"/>
              </w:rPr>
            </w:pPr>
            <w:r>
              <w:rPr>
                <w:rFonts w:hint="eastAsia" w:ascii="宋体" w:hAnsi="宋体" w:eastAsia="宋体" w:cs="宋体"/>
                <w:color w:val="000000"/>
                <w:kern w:val="0"/>
                <w:szCs w:val="20"/>
              </w:rPr>
              <w:t>76.9　</w:t>
            </w:r>
          </w:p>
        </w:tc>
        <w:tc>
          <w:tcPr>
            <w:tcW w:w="1148" w:type="dxa"/>
            <w:gridSpan w:val="2"/>
            <w:tcBorders>
              <w:top w:val="nil"/>
              <w:left w:val="nil"/>
              <w:bottom w:val="single" w:color="auto" w:sz="4" w:space="0"/>
              <w:right w:val="single" w:color="auto" w:sz="4" w:space="0"/>
            </w:tcBorders>
            <w:shd w:val="clear" w:color="auto" w:fill="auto"/>
            <w:noWrap/>
            <w:vAlign w:val="center"/>
          </w:tcPr>
          <w:p w14:paraId="0E4822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2" w:type="dxa"/>
            <w:gridSpan w:val="2"/>
            <w:tcBorders>
              <w:top w:val="nil"/>
              <w:left w:val="nil"/>
              <w:bottom w:val="single" w:color="auto" w:sz="4" w:space="0"/>
              <w:right w:val="single" w:color="auto" w:sz="4" w:space="0"/>
            </w:tcBorders>
            <w:shd w:val="clear" w:color="auto" w:fill="auto"/>
            <w:noWrap/>
            <w:vAlign w:val="center"/>
          </w:tcPr>
          <w:p w14:paraId="00FA2F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02" w:type="dxa"/>
            <w:gridSpan w:val="3"/>
            <w:tcBorders>
              <w:top w:val="nil"/>
              <w:left w:val="nil"/>
              <w:bottom w:val="single" w:color="auto" w:sz="4" w:space="0"/>
              <w:right w:val="single" w:color="auto" w:sz="4" w:space="0"/>
            </w:tcBorders>
            <w:shd w:val="clear" w:color="auto" w:fill="auto"/>
            <w:noWrap/>
            <w:vAlign w:val="center"/>
          </w:tcPr>
          <w:p w14:paraId="56EAE0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14B59D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44" w:type="dxa"/>
            <w:gridSpan w:val="5"/>
            <w:tcBorders>
              <w:top w:val="nil"/>
              <w:left w:val="nil"/>
              <w:bottom w:val="single" w:color="auto" w:sz="4" w:space="0"/>
              <w:right w:val="single" w:color="auto" w:sz="4" w:space="0"/>
            </w:tcBorders>
            <w:shd w:val="clear" w:color="auto" w:fill="auto"/>
            <w:noWrap/>
            <w:vAlign w:val="center"/>
          </w:tcPr>
          <w:p w14:paraId="550524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38" w:type="dxa"/>
            <w:gridSpan w:val="2"/>
            <w:tcBorders>
              <w:top w:val="nil"/>
              <w:left w:val="nil"/>
              <w:bottom w:val="single" w:color="auto" w:sz="4" w:space="0"/>
              <w:right w:val="single" w:color="auto" w:sz="4" w:space="0"/>
            </w:tcBorders>
            <w:shd w:val="clear" w:color="auto" w:fill="auto"/>
            <w:noWrap/>
            <w:vAlign w:val="center"/>
          </w:tcPr>
          <w:p w14:paraId="695521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F69B7B">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1CAFBE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50" w:type="dxa"/>
            <w:gridSpan w:val="7"/>
            <w:tcBorders>
              <w:top w:val="nil"/>
              <w:left w:val="nil"/>
              <w:bottom w:val="single" w:color="auto" w:sz="4" w:space="0"/>
              <w:right w:val="single" w:color="auto" w:sz="4" w:space="0"/>
            </w:tcBorders>
            <w:shd w:val="clear" w:color="auto" w:fill="auto"/>
            <w:noWrap/>
            <w:vAlign w:val="center"/>
          </w:tcPr>
          <w:p w14:paraId="6F85E8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55" w:type="dxa"/>
            <w:gridSpan w:val="2"/>
            <w:tcBorders>
              <w:top w:val="nil"/>
              <w:left w:val="nil"/>
              <w:bottom w:val="single" w:color="auto" w:sz="4" w:space="0"/>
              <w:right w:val="single" w:color="auto" w:sz="4" w:space="0"/>
            </w:tcBorders>
            <w:shd w:val="clear" w:color="auto" w:fill="auto"/>
            <w:noWrap/>
            <w:vAlign w:val="center"/>
          </w:tcPr>
          <w:p w14:paraId="51EC52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6E181A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2" w:type="dxa"/>
            <w:gridSpan w:val="2"/>
            <w:tcBorders>
              <w:top w:val="nil"/>
              <w:left w:val="nil"/>
              <w:bottom w:val="single" w:color="auto" w:sz="4" w:space="0"/>
              <w:right w:val="single" w:color="auto" w:sz="4" w:space="0"/>
            </w:tcBorders>
            <w:shd w:val="clear" w:color="auto" w:fill="auto"/>
            <w:noWrap/>
            <w:vAlign w:val="center"/>
          </w:tcPr>
          <w:p w14:paraId="09345D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02" w:type="dxa"/>
            <w:gridSpan w:val="3"/>
            <w:tcBorders>
              <w:top w:val="nil"/>
              <w:left w:val="nil"/>
              <w:bottom w:val="single" w:color="auto" w:sz="4" w:space="0"/>
              <w:right w:val="single" w:color="auto" w:sz="4" w:space="0"/>
            </w:tcBorders>
            <w:shd w:val="clear" w:color="auto" w:fill="auto"/>
            <w:noWrap/>
            <w:vAlign w:val="center"/>
          </w:tcPr>
          <w:p w14:paraId="74A489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0EE462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44" w:type="dxa"/>
            <w:gridSpan w:val="5"/>
            <w:tcBorders>
              <w:top w:val="nil"/>
              <w:left w:val="nil"/>
              <w:bottom w:val="single" w:color="auto" w:sz="4" w:space="0"/>
              <w:right w:val="single" w:color="auto" w:sz="4" w:space="0"/>
            </w:tcBorders>
            <w:shd w:val="clear" w:color="auto" w:fill="auto"/>
            <w:noWrap/>
            <w:vAlign w:val="center"/>
          </w:tcPr>
          <w:p w14:paraId="724D17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38" w:type="dxa"/>
            <w:gridSpan w:val="2"/>
            <w:tcBorders>
              <w:top w:val="nil"/>
              <w:left w:val="nil"/>
              <w:bottom w:val="single" w:color="auto" w:sz="4" w:space="0"/>
              <w:right w:val="single" w:color="auto" w:sz="4" w:space="0"/>
            </w:tcBorders>
            <w:shd w:val="clear" w:color="auto" w:fill="auto"/>
            <w:noWrap/>
            <w:vAlign w:val="center"/>
          </w:tcPr>
          <w:p w14:paraId="202CF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0E7D74">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621F58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50" w:type="dxa"/>
            <w:gridSpan w:val="7"/>
            <w:tcBorders>
              <w:top w:val="nil"/>
              <w:left w:val="nil"/>
              <w:bottom w:val="single" w:color="auto" w:sz="4" w:space="0"/>
              <w:right w:val="single" w:color="auto" w:sz="4" w:space="0"/>
            </w:tcBorders>
            <w:shd w:val="clear" w:color="auto" w:fill="auto"/>
            <w:noWrap/>
            <w:vAlign w:val="center"/>
          </w:tcPr>
          <w:p w14:paraId="509558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55" w:type="dxa"/>
            <w:gridSpan w:val="2"/>
            <w:tcBorders>
              <w:top w:val="nil"/>
              <w:left w:val="nil"/>
              <w:bottom w:val="single" w:color="auto" w:sz="4" w:space="0"/>
              <w:right w:val="single" w:color="auto" w:sz="4" w:space="0"/>
            </w:tcBorders>
            <w:shd w:val="clear" w:color="auto" w:fill="auto"/>
            <w:noWrap/>
            <w:vAlign w:val="center"/>
          </w:tcPr>
          <w:p w14:paraId="1479CB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32.3　</w:t>
            </w:r>
          </w:p>
        </w:tc>
        <w:tc>
          <w:tcPr>
            <w:tcW w:w="1148" w:type="dxa"/>
            <w:gridSpan w:val="2"/>
            <w:tcBorders>
              <w:top w:val="nil"/>
              <w:left w:val="nil"/>
              <w:bottom w:val="single" w:color="auto" w:sz="4" w:space="0"/>
              <w:right w:val="single" w:color="auto" w:sz="4" w:space="0"/>
            </w:tcBorders>
            <w:shd w:val="clear" w:color="auto" w:fill="auto"/>
            <w:noWrap/>
            <w:vAlign w:val="center"/>
          </w:tcPr>
          <w:p w14:paraId="30BADD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2" w:type="dxa"/>
            <w:gridSpan w:val="2"/>
            <w:tcBorders>
              <w:top w:val="nil"/>
              <w:left w:val="nil"/>
              <w:bottom w:val="single" w:color="auto" w:sz="4" w:space="0"/>
              <w:right w:val="single" w:color="auto" w:sz="4" w:space="0"/>
            </w:tcBorders>
            <w:shd w:val="clear" w:color="auto" w:fill="auto"/>
            <w:noWrap/>
            <w:vAlign w:val="center"/>
          </w:tcPr>
          <w:p w14:paraId="670DD1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02" w:type="dxa"/>
            <w:gridSpan w:val="3"/>
            <w:tcBorders>
              <w:top w:val="nil"/>
              <w:left w:val="nil"/>
              <w:bottom w:val="single" w:color="auto" w:sz="4" w:space="0"/>
              <w:right w:val="single" w:color="auto" w:sz="4" w:space="0"/>
            </w:tcBorders>
            <w:shd w:val="clear" w:color="auto" w:fill="auto"/>
            <w:noWrap/>
            <w:vAlign w:val="center"/>
          </w:tcPr>
          <w:p w14:paraId="28B228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0.76</w:t>
            </w:r>
          </w:p>
        </w:tc>
        <w:tc>
          <w:tcPr>
            <w:tcW w:w="1134" w:type="dxa"/>
            <w:gridSpan w:val="2"/>
            <w:tcBorders>
              <w:top w:val="nil"/>
              <w:left w:val="nil"/>
              <w:bottom w:val="single" w:color="auto" w:sz="4" w:space="0"/>
              <w:right w:val="single" w:color="auto" w:sz="4" w:space="0"/>
            </w:tcBorders>
            <w:shd w:val="clear" w:color="auto" w:fill="auto"/>
            <w:noWrap/>
            <w:vAlign w:val="center"/>
          </w:tcPr>
          <w:p w14:paraId="189367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44" w:type="dxa"/>
            <w:gridSpan w:val="5"/>
            <w:tcBorders>
              <w:top w:val="nil"/>
              <w:left w:val="nil"/>
              <w:bottom w:val="single" w:color="auto" w:sz="4" w:space="0"/>
              <w:right w:val="single" w:color="auto" w:sz="4" w:space="0"/>
            </w:tcBorders>
            <w:shd w:val="clear" w:color="auto" w:fill="auto"/>
            <w:noWrap/>
            <w:vAlign w:val="center"/>
          </w:tcPr>
          <w:p w14:paraId="0FA4C8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38" w:type="dxa"/>
            <w:gridSpan w:val="2"/>
            <w:tcBorders>
              <w:top w:val="nil"/>
              <w:left w:val="nil"/>
              <w:bottom w:val="single" w:color="auto" w:sz="4" w:space="0"/>
              <w:right w:val="single" w:color="auto" w:sz="4" w:space="0"/>
            </w:tcBorders>
            <w:shd w:val="clear" w:color="auto" w:fill="auto"/>
            <w:noWrap/>
            <w:vAlign w:val="center"/>
          </w:tcPr>
          <w:p w14:paraId="525B81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1A00ED">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512103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50" w:type="dxa"/>
            <w:gridSpan w:val="7"/>
            <w:tcBorders>
              <w:top w:val="nil"/>
              <w:left w:val="nil"/>
              <w:bottom w:val="single" w:color="auto" w:sz="4" w:space="0"/>
              <w:right w:val="single" w:color="auto" w:sz="4" w:space="0"/>
            </w:tcBorders>
            <w:shd w:val="clear" w:color="auto" w:fill="auto"/>
            <w:noWrap/>
            <w:vAlign w:val="center"/>
          </w:tcPr>
          <w:p w14:paraId="13E09B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55" w:type="dxa"/>
            <w:gridSpan w:val="2"/>
            <w:tcBorders>
              <w:top w:val="nil"/>
              <w:left w:val="nil"/>
              <w:bottom w:val="single" w:color="auto" w:sz="4" w:space="0"/>
              <w:right w:val="single" w:color="auto" w:sz="4" w:space="0"/>
            </w:tcBorders>
            <w:shd w:val="clear" w:color="auto" w:fill="auto"/>
            <w:noWrap/>
            <w:vAlign w:val="center"/>
          </w:tcPr>
          <w:p w14:paraId="3AFB43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63.69　</w:t>
            </w:r>
          </w:p>
        </w:tc>
        <w:tc>
          <w:tcPr>
            <w:tcW w:w="1148" w:type="dxa"/>
            <w:gridSpan w:val="2"/>
            <w:tcBorders>
              <w:top w:val="nil"/>
              <w:left w:val="nil"/>
              <w:bottom w:val="single" w:color="auto" w:sz="4" w:space="0"/>
              <w:right w:val="single" w:color="auto" w:sz="4" w:space="0"/>
            </w:tcBorders>
            <w:shd w:val="clear" w:color="auto" w:fill="auto"/>
            <w:noWrap/>
            <w:vAlign w:val="center"/>
          </w:tcPr>
          <w:p w14:paraId="788F62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2" w:type="dxa"/>
            <w:gridSpan w:val="2"/>
            <w:tcBorders>
              <w:top w:val="nil"/>
              <w:left w:val="nil"/>
              <w:bottom w:val="single" w:color="auto" w:sz="4" w:space="0"/>
              <w:right w:val="single" w:color="auto" w:sz="4" w:space="0"/>
            </w:tcBorders>
            <w:shd w:val="clear" w:color="auto" w:fill="auto"/>
            <w:noWrap/>
            <w:vAlign w:val="center"/>
          </w:tcPr>
          <w:p w14:paraId="0CA1F3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02" w:type="dxa"/>
            <w:gridSpan w:val="3"/>
            <w:tcBorders>
              <w:top w:val="nil"/>
              <w:left w:val="nil"/>
              <w:bottom w:val="single" w:color="auto" w:sz="4" w:space="0"/>
              <w:right w:val="single" w:color="auto" w:sz="4" w:space="0"/>
            </w:tcBorders>
            <w:shd w:val="clear" w:color="auto" w:fill="auto"/>
            <w:noWrap/>
            <w:vAlign w:val="center"/>
          </w:tcPr>
          <w:p w14:paraId="057E00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1.14</w:t>
            </w:r>
          </w:p>
        </w:tc>
        <w:tc>
          <w:tcPr>
            <w:tcW w:w="1134" w:type="dxa"/>
            <w:gridSpan w:val="2"/>
            <w:tcBorders>
              <w:top w:val="nil"/>
              <w:left w:val="nil"/>
              <w:bottom w:val="single" w:color="auto" w:sz="4" w:space="0"/>
              <w:right w:val="single" w:color="auto" w:sz="4" w:space="0"/>
            </w:tcBorders>
            <w:shd w:val="clear" w:color="auto" w:fill="auto"/>
            <w:noWrap/>
            <w:vAlign w:val="center"/>
          </w:tcPr>
          <w:p w14:paraId="087D6E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44" w:type="dxa"/>
            <w:gridSpan w:val="5"/>
            <w:tcBorders>
              <w:top w:val="nil"/>
              <w:left w:val="nil"/>
              <w:bottom w:val="single" w:color="auto" w:sz="4" w:space="0"/>
              <w:right w:val="single" w:color="auto" w:sz="4" w:space="0"/>
            </w:tcBorders>
            <w:shd w:val="clear" w:color="auto" w:fill="auto"/>
            <w:noWrap/>
            <w:vAlign w:val="center"/>
          </w:tcPr>
          <w:p w14:paraId="7CEE90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38" w:type="dxa"/>
            <w:gridSpan w:val="2"/>
            <w:tcBorders>
              <w:top w:val="nil"/>
              <w:left w:val="nil"/>
              <w:bottom w:val="single" w:color="auto" w:sz="4" w:space="0"/>
              <w:right w:val="single" w:color="auto" w:sz="4" w:space="0"/>
            </w:tcBorders>
            <w:shd w:val="clear" w:color="auto" w:fill="auto"/>
            <w:noWrap/>
            <w:vAlign w:val="center"/>
          </w:tcPr>
          <w:p w14:paraId="7A4DF1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0D59A8">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457BBC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50" w:type="dxa"/>
            <w:gridSpan w:val="7"/>
            <w:tcBorders>
              <w:top w:val="nil"/>
              <w:left w:val="nil"/>
              <w:bottom w:val="single" w:color="auto" w:sz="4" w:space="0"/>
              <w:right w:val="single" w:color="auto" w:sz="4" w:space="0"/>
            </w:tcBorders>
            <w:shd w:val="clear" w:color="auto" w:fill="auto"/>
            <w:noWrap/>
            <w:vAlign w:val="center"/>
          </w:tcPr>
          <w:p w14:paraId="04793F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55" w:type="dxa"/>
            <w:gridSpan w:val="2"/>
            <w:tcBorders>
              <w:top w:val="nil"/>
              <w:left w:val="nil"/>
              <w:bottom w:val="single" w:color="auto" w:sz="4" w:space="0"/>
              <w:right w:val="single" w:color="auto" w:sz="4" w:space="0"/>
            </w:tcBorders>
            <w:shd w:val="clear" w:color="auto" w:fill="auto"/>
            <w:noWrap/>
            <w:vAlign w:val="center"/>
          </w:tcPr>
          <w:p w14:paraId="2CF18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12.36</w:t>
            </w:r>
          </w:p>
        </w:tc>
        <w:tc>
          <w:tcPr>
            <w:tcW w:w="1148" w:type="dxa"/>
            <w:gridSpan w:val="2"/>
            <w:tcBorders>
              <w:top w:val="nil"/>
              <w:left w:val="nil"/>
              <w:bottom w:val="single" w:color="auto" w:sz="4" w:space="0"/>
              <w:right w:val="single" w:color="auto" w:sz="4" w:space="0"/>
            </w:tcBorders>
            <w:shd w:val="clear" w:color="auto" w:fill="auto"/>
            <w:noWrap/>
            <w:vAlign w:val="center"/>
          </w:tcPr>
          <w:p w14:paraId="69C414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2" w:type="dxa"/>
            <w:gridSpan w:val="2"/>
            <w:tcBorders>
              <w:top w:val="nil"/>
              <w:left w:val="nil"/>
              <w:bottom w:val="single" w:color="auto" w:sz="4" w:space="0"/>
              <w:right w:val="single" w:color="auto" w:sz="4" w:space="0"/>
            </w:tcBorders>
            <w:shd w:val="clear" w:color="auto" w:fill="auto"/>
            <w:noWrap/>
            <w:vAlign w:val="center"/>
          </w:tcPr>
          <w:p w14:paraId="559CCF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02" w:type="dxa"/>
            <w:gridSpan w:val="3"/>
            <w:tcBorders>
              <w:top w:val="nil"/>
              <w:left w:val="nil"/>
              <w:bottom w:val="single" w:color="auto" w:sz="4" w:space="0"/>
              <w:right w:val="single" w:color="auto" w:sz="4" w:space="0"/>
            </w:tcBorders>
            <w:shd w:val="clear" w:color="auto" w:fill="auto"/>
            <w:noWrap/>
            <w:vAlign w:val="center"/>
          </w:tcPr>
          <w:p w14:paraId="7D796300">
            <w:pPr>
              <w:widowControl/>
              <w:jc w:val="left"/>
              <w:rPr>
                <w:rFonts w:ascii="宋体" w:hAnsi="宋体" w:eastAsia="宋体" w:cs="宋体"/>
                <w:color w:val="000000"/>
                <w:kern w:val="0"/>
                <w:szCs w:val="20"/>
              </w:rPr>
            </w:pPr>
          </w:p>
        </w:tc>
        <w:tc>
          <w:tcPr>
            <w:tcW w:w="1134" w:type="dxa"/>
            <w:gridSpan w:val="2"/>
            <w:tcBorders>
              <w:top w:val="nil"/>
              <w:left w:val="nil"/>
              <w:bottom w:val="single" w:color="auto" w:sz="4" w:space="0"/>
              <w:right w:val="single" w:color="auto" w:sz="4" w:space="0"/>
            </w:tcBorders>
            <w:shd w:val="clear" w:color="auto" w:fill="auto"/>
            <w:noWrap/>
            <w:vAlign w:val="center"/>
          </w:tcPr>
          <w:p w14:paraId="31BFA3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44" w:type="dxa"/>
            <w:gridSpan w:val="5"/>
            <w:tcBorders>
              <w:top w:val="nil"/>
              <w:left w:val="nil"/>
              <w:bottom w:val="single" w:color="auto" w:sz="4" w:space="0"/>
              <w:right w:val="single" w:color="auto" w:sz="4" w:space="0"/>
            </w:tcBorders>
            <w:shd w:val="clear" w:color="auto" w:fill="auto"/>
            <w:noWrap/>
            <w:vAlign w:val="center"/>
          </w:tcPr>
          <w:p w14:paraId="7AD70C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38" w:type="dxa"/>
            <w:gridSpan w:val="2"/>
            <w:tcBorders>
              <w:top w:val="nil"/>
              <w:left w:val="nil"/>
              <w:bottom w:val="single" w:color="auto" w:sz="4" w:space="0"/>
              <w:right w:val="single" w:color="auto" w:sz="4" w:space="0"/>
            </w:tcBorders>
            <w:shd w:val="clear" w:color="auto" w:fill="auto"/>
            <w:noWrap/>
            <w:vAlign w:val="center"/>
          </w:tcPr>
          <w:p w14:paraId="289C88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90FFAB">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3578F1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50" w:type="dxa"/>
            <w:gridSpan w:val="7"/>
            <w:tcBorders>
              <w:top w:val="nil"/>
              <w:left w:val="nil"/>
              <w:bottom w:val="single" w:color="auto" w:sz="4" w:space="0"/>
              <w:right w:val="single" w:color="auto" w:sz="4" w:space="0"/>
            </w:tcBorders>
            <w:shd w:val="clear" w:color="auto" w:fill="auto"/>
            <w:noWrap/>
            <w:vAlign w:val="center"/>
          </w:tcPr>
          <w:p w14:paraId="0CD0F4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55" w:type="dxa"/>
            <w:gridSpan w:val="2"/>
            <w:tcBorders>
              <w:top w:val="nil"/>
              <w:left w:val="nil"/>
              <w:bottom w:val="single" w:color="auto" w:sz="4" w:space="0"/>
              <w:right w:val="single" w:color="auto" w:sz="4" w:space="0"/>
            </w:tcBorders>
            <w:shd w:val="clear" w:color="auto" w:fill="auto"/>
            <w:noWrap/>
            <w:vAlign w:val="center"/>
          </w:tcPr>
          <w:p w14:paraId="6780A6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38.12</w:t>
            </w:r>
          </w:p>
        </w:tc>
        <w:tc>
          <w:tcPr>
            <w:tcW w:w="1148" w:type="dxa"/>
            <w:gridSpan w:val="2"/>
            <w:tcBorders>
              <w:top w:val="nil"/>
              <w:left w:val="nil"/>
              <w:bottom w:val="single" w:color="auto" w:sz="4" w:space="0"/>
              <w:right w:val="single" w:color="auto" w:sz="4" w:space="0"/>
            </w:tcBorders>
            <w:shd w:val="clear" w:color="auto" w:fill="auto"/>
            <w:noWrap/>
            <w:vAlign w:val="center"/>
          </w:tcPr>
          <w:p w14:paraId="44CC54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2" w:type="dxa"/>
            <w:gridSpan w:val="2"/>
            <w:tcBorders>
              <w:top w:val="nil"/>
              <w:left w:val="nil"/>
              <w:bottom w:val="single" w:color="auto" w:sz="4" w:space="0"/>
              <w:right w:val="single" w:color="auto" w:sz="4" w:space="0"/>
            </w:tcBorders>
            <w:shd w:val="clear" w:color="auto" w:fill="auto"/>
            <w:noWrap/>
            <w:vAlign w:val="center"/>
          </w:tcPr>
          <w:p w14:paraId="5B6F8E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02" w:type="dxa"/>
            <w:gridSpan w:val="3"/>
            <w:tcBorders>
              <w:top w:val="nil"/>
              <w:left w:val="nil"/>
              <w:bottom w:val="single" w:color="auto" w:sz="4" w:space="0"/>
              <w:right w:val="single" w:color="auto" w:sz="4" w:space="0"/>
            </w:tcBorders>
            <w:shd w:val="clear" w:color="auto" w:fill="auto"/>
            <w:noWrap/>
            <w:vAlign w:val="center"/>
          </w:tcPr>
          <w:p w14:paraId="323319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27BEB2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44" w:type="dxa"/>
            <w:gridSpan w:val="5"/>
            <w:tcBorders>
              <w:top w:val="nil"/>
              <w:left w:val="nil"/>
              <w:bottom w:val="single" w:color="auto" w:sz="4" w:space="0"/>
              <w:right w:val="single" w:color="auto" w:sz="4" w:space="0"/>
            </w:tcBorders>
            <w:shd w:val="clear" w:color="auto" w:fill="auto"/>
            <w:noWrap/>
            <w:vAlign w:val="center"/>
          </w:tcPr>
          <w:p w14:paraId="3281F4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38" w:type="dxa"/>
            <w:gridSpan w:val="2"/>
            <w:tcBorders>
              <w:top w:val="nil"/>
              <w:left w:val="nil"/>
              <w:bottom w:val="single" w:color="auto" w:sz="4" w:space="0"/>
              <w:right w:val="single" w:color="auto" w:sz="4" w:space="0"/>
            </w:tcBorders>
            <w:shd w:val="clear" w:color="auto" w:fill="auto"/>
            <w:noWrap/>
            <w:vAlign w:val="center"/>
          </w:tcPr>
          <w:p w14:paraId="376698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2A8397C">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530D27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50" w:type="dxa"/>
            <w:gridSpan w:val="7"/>
            <w:tcBorders>
              <w:top w:val="nil"/>
              <w:left w:val="nil"/>
              <w:bottom w:val="single" w:color="auto" w:sz="4" w:space="0"/>
              <w:right w:val="single" w:color="auto" w:sz="4" w:space="0"/>
            </w:tcBorders>
            <w:shd w:val="clear" w:color="auto" w:fill="auto"/>
            <w:noWrap/>
            <w:vAlign w:val="center"/>
          </w:tcPr>
          <w:p w14:paraId="4D474E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55" w:type="dxa"/>
            <w:gridSpan w:val="2"/>
            <w:tcBorders>
              <w:top w:val="nil"/>
              <w:left w:val="nil"/>
              <w:bottom w:val="single" w:color="auto" w:sz="4" w:space="0"/>
              <w:right w:val="single" w:color="auto" w:sz="4" w:space="0"/>
            </w:tcBorders>
            <w:shd w:val="clear" w:color="auto" w:fill="auto"/>
            <w:noWrap/>
            <w:vAlign w:val="center"/>
          </w:tcPr>
          <w:p w14:paraId="46884E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029BE4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2" w:type="dxa"/>
            <w:gridSpan w:val="2"/>
            <w:tcBorders>
              <w:top w:val="nil"/>
              <w:left w:val="nil"/>
              <w:bottom w:val="single" w:color="auto" w:sz="4" w:space="0"/>
              <w:right w:val="single" w:color="auto" w:sz="4" w:space="0"/>
            </w:tcBorders>
            <w:shd w:val="clear" w:color="auto" w:fill="auto"/>
            <w:noWrap/>
            <w:vAlign w:val="center"/>
          </w:tcPr>
          <w:p w14:paraId="494D8A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02" w:type="dxa"/>
            <w:gridSpan w:val="3"/>
            <w:tcBorders>
              <w:top w:val="nil"/>
              <w:left w:val="nil"/>
              <w:bottom w:val="single" w:color="auto" w:sz="4" w:space="0"/>
              <w:right w:val="single" w:color="auto" w:sz="4" w:space="0"/>
            </w:tcBorders>
            <w:shd w:val="clear" w:color="auto" w:fill="auto"/>
            <w:noWrap/>
            <w:vAlign w:val="center"/>
          </w:tcPr>
          <w:p w14:paraId="255DC7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0F91B6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44" w:type="dxa"/>
            <w:gridSpan w:val="5"/>
            <w:tcBorders>
              <w:top w:val="nil"/>
              <w:left w:val="nil"/>
              <w:bottom w:val="single" w:color="auto" w:sz="4" w:space="0"/>
              <w:right w:val="single" w:color="auto" w:sz="4" w:space="0"/>
            </w:tcBorders>
            <w:shd w:val="clear" w:color="auto" w:fill="auto"/>
            <w:noWrap/>
            <w:vAlign w:val="center"/>
          </w:tcPr>
          <w:p w14:paraId="4C062A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38" w:type="dxa"/>
            <w:gridSpan w:val="2"/>
            <w:tcBorders>
              <w:top w:val="nil"/>
              <w:left w:val="nil"/>
              <w:bottom w:val="single" w:color="auto" w:sz="4" w:space="0"/>
              <w:right w:val="single" w:color="auto" w:sz="4" w:space="0"/>
            </w:tcBorders>
            <w:shd w:val="clear" w:color="auto" w:fill="auto"/>
            <w:noWrap/>
            <w:vAlign w:val="center"/>
          </w:tcPr>
          <w:p w14:paraId="3FFEF8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BE2B3B">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7D56FF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50" w:type="dxa"/>
            <w:gridSpan w:val="7"/>
            <w:tcBorders>
              <w:top w:val="nil"/>
              <w:left w:val="nil"/>
              <w:bottom w:val="single" w:color="auto" w:sz="4" w:space="0"/>
              <w:right w:val="single" w:color="auto" w:sz="4" w:space="0"/>
            </w:tcBorders>
            <w:shd w:val="clear" w:color="auto" w:fill="auto"/>
            <w:noWrap/>
            <w:vAlign w:val="center"/>
          </w:tcPr>
          <w:p w14:paraId="4C7963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55" w:type="dxa"/>
            <w:gridSpan w:val="2"/>
            <w:tcBorders>
              <w:top w:val="nil"/>
              <w:left w:val="nil"/>
              <w:bottom w:val="single" w:color="auto" w:sz="4" w:space="0"/>
              <w:right w:val="single" w:color="auto" w:sz="4" w:space="0"/>
            </w:tcBorders>
            <w:shd w:val="clear" w:color="auto" w:fill="auto"/>
            <w:noWrap/>
            <w:vAlign w:val="center"/>
          </w:tcPr>
          <w:p w14:paraId="1C92E0B3">
            <w:pPr>
              <w:widowControl/>
              <w:jc w:val="left"/>
              <w:rPr>
                <w:rFonts w:ascii="宋体" w:hAnsi="宋体" w:eastAsia="宋体" w:cs="宋体"/>
                <w:color w:val="000000"/>
                <w:kern w:val="0"/>
                <w:szCs w:val="20"/>
              </w:rPr>
            </w:pPr>
          </w:p>
        </w:tc>
        <w:tc>
          <w:tcPr>
            <w:tcW w:w="1148" w:type="dxa"/>
            <w:gridSpan w:val="2"/>
            <w:tcBorders>
              <w:top w:val="nil"/>
              <w:left w:val="nil"/>
              <w:bottom w:val="single" w:color="auto" w:sz="4" w:space="0"/>
              <w:right w:val="single" w:color="auto" w:sz="4" w:space="0"/>
            </w:tcBorders>
            <w:shd w:val="clear" w:color="auto" w:fill="auto"/>
            <w:noWrap/>
            <w:vAlign w:val="center"/>
          </w:tcPr>
          <w:p w14:paraId="393EE2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2" w:type="dxa"/>
            <w:gridSpan w:val="2"/>
            <w:tcBorders>
              <w:top w:val="nil"/>
              <w:left w:val="nil"/>
              <w:bottom w:val="single" w:color="auto" w:sz="4" w:space="0"/>
              <w:right w:val="single" w:color="auto" w:sz="4" w:space="0"/>
            </w:tcBorders>
            <w:shd w:val="clear" w:color="auto" w:fill="auto"/>
            <w:noWrap/>
            <w:vAlign w:val="center"/>
          </w:tcPr>
          <w:p w14:paraId="4D604A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02" w:type="dxa"/>
            <w:gridSpan w:val="3"/>
            <w:tcBorders>
              <w:top w:val="nil"/>
              <w:left w:val="nil"/>
              <w:bottom w:val="single" w:color="auto" w:sz="4" w:space="0"/>
              <w:right w:val="single" w:color="auto" w:sz="4" w:space="0"/>
            </w:tcBorders>
            <w:shd w:val="clear" w:color="auto" w:fill="auto"/>
            <w:noWrap/>
            <w:vAlign w:val="center"/>
          </w:tcPr>
          <w:p w14:paraId="343BE2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2.17　</w:t>
            </w:r>
          </w:p>
        </w:tc>
        <w:tc>
          <w:tcPr>
            <w:tcW w:w="1134" w:type="dxa"/>
            <w:gridSpan w:val="2"/>
            <w:tcBorders>
              <w:top w:val="nil"/>
              <w:left w:val="nil"/>
              <w:bottom w:val="single" w:color="auto" w:sz="4" w:space="0"/>
              <w:right w:val="single" w:color="auto" w:sz="4" w:space="0"/>
            </w:tcBorders>
            <w:shd w:val="clear" w:color="auto" w:fill="auto"/>
            <w:noWrap/>
            <w:vAlign w:val="center"/>
          </w:tcPr>
          <w:p w14:paraId="71C63E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44" w:type="dxa"/>
            <w:gridSpan w:val="5"/>
            <w:tcBorders>
              <w:top w:val="nil"/>
              <w:left w:val="nil"/>
              <w:bottom w:val="single" w:color="auto" w:sz="4" w:space="0"/>
              <w:right w:val="single" w:color="auto" w:sz="4" w:space="0"/>
            </w:tcBorders>
            <w:shd w:val="clear" w:color="auto" w:fill="auto"/>
            <w:noWrap/>
            <w:vAlign w:val="center"/>
          </w:tcPr>
          <w:p w14:paraId="517F09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38" w:type="dxa"/>
            <w:gridSpan w:val="2"/>
            <w:tcBorders>
              <w:top w:val="nil"/>
              <w:left w:val="nil"/>
              <w:bottom w:val="single" w:color="auto" w:sz="4" w:space="0"/>
              <w:right w:val="single" w:color="auto" w:sz="4" w:space="0"/>
            </w:tcBorders>
            <w:shd w:val="clear" w:color="auto" w:fill="auto"/>
            <w:noWrap/>
            <w:vAlign w:val="center"/>
          </w:tcPr>
          <w:p w14:paraId="1FC9EA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801BC2">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2A8B86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50" w:type="dxa"/>
            <w:gridSpan w:val="7"/>
            <w:tcBorders>
              <w:top w:val="nil"/>
              <w:left w:val="nil"/>
              <w:bottom w:val="single" w:color="auto" w:sz="4" w:space="0"/>
              <w:right w:val="single" w:color="auto" w:sz="4" w:space="0"/>
            </w:tcBorders>
            <w:shd w:val="clear" w:color="auto" w:fill="auto"/>
            <w:noWrap/>
            <w:vAlign w:val="center"/>
          </w:tcPr>
          <w:p w14:paraId="18C66B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55" w:type="dxa"/>
            <w:gridSpan w:val="2"/>
            <w:tcBorders>
              <w:top w:val="nil"/>
              <w:left w:val="nil"/>
              <w:bottom w:val="single" w:color="auto" w:sz="4" w:space="0"/>
              <w:right w:val="single" w:color="auto" w:sz="4" w:space="0"/>
            </w:tcBorders>
            <w:shd w:val="clear" w:color="auto" w:fill="auto"/>
            <w:noWrap/>
            <w:vAlign w:val="center"/>
          </w:tcPr>
          <w:p w14:paraId="2E0F2238">
            <w:pPr>
              <w:widowControl/>
              <w:jc w:val="left"/>
              <w:rPr>
                <w:rFonts w:ascii="宋体" w:hAnsi="宋体" w:eastAsia="宋体" w:cs="宋体"/>
                <w:color w:val="000000"/>
                <w:kern w:val="0"/>
                <w:szCs w:val="20"/>
              </w:rPr>
            </w:pPr>
          </w:p>
        </w:tc>
        <w:tc>
          <w:tcPr>
            <w:tcW w:w="1148" w:type="dxa"/>
            <w:gridSpan w:val="2"/>
            <w:tcBorders>
              <w:top w:val="nil"/>
              <w:left w:val="nil"/>
              <w:bottom w:val="single" w:color="auto" w:sz="4" w:space="0"/>
              <w:right w:val="single" w:color="auto" w:sz="4" w:space="0"/>
            </w:tcBorders>
            <w:shd w:val="clear" w:color="auto" w:fill="auto"/>
            <w:noWrap/>
            <w:vAlign w:val="center"/>
          </w:tcPr>
          <w:p w14:paraId="3A2CC9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2" w:type="dxa"/>
            <w:gridSpan w:val="2"/>
            <w:tcBorders>
              <w:top w:val="nil"/>
              <w:left w:val="nil"/>
              <w:bottom w:val="single" w:color="auto" w:sz="4" w:space="0"/>
              <w:right w:val="single" w:color="auto" w:sz="4" w:space="0"/>
            </w:tcBorders>
            <w:shd w:val="clear" w:color="auto" w:fill="auto"/>
            <w:noWrap/>
            <w:vAlign w:val="center"/>
          </w:tcPr>
          <w:p w14:paraId="3ED280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02" w:type="dxa"/>
            <w:gridSpan w:val="3"/>
            <w:tcBorders>
              <w:top w:val="nil"/>
              <w:left w:val="nil"/>
              <w:bottom w:val="single" w:color="auto" w:sz="4" w:space="0"/>
              <w:right w:val="single" w:color="auto" w:sz="4" w:space="0"/>
            </w:tcBorders>
            <w:shd w:val="clear" w:color="auto" w:fill="auto"/>
            <w:noWrap/>
            <w:vAlign w:val="center"/>
          </w:tcPr>
          <w:p w14:paraId="57CAFD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4D5B53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44" w:type="dxa"/>
            <w:gridSpan w:val="5"/>
            <w:tcBorders>
              <w:top w:val="nil"/>
              <w:left w:val="nil"/>
              <w:bottom w:val="single" w:color="auto" w:sz="4" w:space="0"/>
              <w:right w:val="single" w:color="auto" w:sz="4" w:space="0"/>
            </w:tcBorders>
            <w:shd w:val="clear" w:color="auto" w:fill="auto"/>
            <w:noWrap/>
            <w:vAlign w:val="center"/>
          </w:tcPr>
          <w:p w14:paraId="6EC400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38" w:type="dxa"/>
            <w:gridSpan w:val="2"/>
            <w:tcBorders>
              <w:top w:val="nil"/>
              <w:left w:val="nil"/>
              <w:bottom w:val="single" w:color="auto" w:sz="4" w:space="0"/>
              <w:right w:val="single" w:color="auto" w:sz="4" w:space="0"/>
            </w:tcBorders>
            <w:shd w:val="clear" w:color="auto" w:fill="auto"/>
            <w:noWrap/>
            <w:vAlign w:val="center"/>
          </w:tcPr>
          <w:p w14:paraId="6B533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EE2975">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61D10F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50" w:type="dxa"/>
            <w:gridSpan w:val="7"/>
            <w:tcBorders>
              <w:top w:val="nil"/>
              <w:left w:val="nil"/>
              <w:bottom w:val="single" w:color="auto" w:sz="4" w:space="0"/>
              <w:right w:val="single" w:color="auto" w:sz="4" w:space="0"/>
            </w:tcBorders>
            <w:shd w:val="clear" w:color="auto" w:fill="auto"/>
            <w:noWrap/>
            <w:vAlign w:val="center"/>
          </w:tcPr>
          <w:p w14:paraId="46A2D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55" w:type="dxa"/>
            <w:gridSpan w:val="2"/>
            <w:tcBorders>
              <w:top w:val="nil"/>
              <w:left w:val="nil"/>
              <w:bottom w:val="single" w:color="auto" w:sz="4" w:space="0"/>
              <w:right w:val="single" w:color="auto" w:sz="4" w:space="0"/>
            </w:tcBorders>
            <w:shd w:val="clear" w:color="auto" w:fill="auto"/>
            <w:noWrap/>
            <w:vAlign w:val="center"/>
          </w:tcPr>
          <w:p w14:paraId="681D88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391358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2" w:type="dxa"/>
            <w:gridSpan w:val="2"/>
            <w:tcBorders>
              <w:top w:val="nil"/>
              <w:left w:val="nil"/>
              <w:bottom w:val="single" w:color="auto" w:sz="4" w:space="0"/>
              <w:right w:val="single" w:color="auto" w:sz="4" w:space="0"/>
            </w:tcBorders>
            <w:shd w:val="clear" w:color="auto" w:fill="auto"/>
            <w:noWrap/>
            <w:vAlign w:val="center"/>
          </w:tcPr>
          <w:p w14:paraId="077DB9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02" w:type="dxa"/>
            <w:gridSpan w:val="3"/>
            <w:tcBorders>
              <w:top w:val="nil"/>
              <w:left w:val="nil"/>
              <w:bottom w:val="single" w:color="auto" w:sz="4" w:space="0"/>
              <w:right w:val="single" w:color="auto" w:sz="4" w:space="0"/>
            </w:tcBorders>
            <w:shd w:val="clear" w:color="auto" w:fill="auto"/>
            <w:noWrap/>
            <w:vAlign w:val="center"/>
          </w:tcPr>
          <w:p w14:paraId="273D5C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500299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44" w:type="dxa"/>
            <w:gridSpan w:val="5"/>
            <w:tcBorders>
              <w:top w:val="nil"/>
              <w:left w:val="nil"/>
              <w:bottom w:val="single" w:color="auto" w:sz="4" w:space="0"/>
              <w:right w:val="single" w:color="auto" w:sz="4" w:space="0"/>
            </w:tcBorders>
            <w:shd w:val="clear" w:color="auto" w:fill="auto"/>
            <w:noWrap/>
            <w:vAlign w:val="center"/>
          </w:tcPr>
          <w:p w14:paraId="0D0FA4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38" w:type="dxa"/>
            <w:gridSpan w:val="2"/>
            <w:tcBorders>
              <w:top w:val="nil"/>
              <w:left w:val="nil"/>
              <w:bottom w:val="single" w:color="auto" w:sz="4" w:space="0"/>
              <w:right w:val="single" w:color="auto" w:sz="4" w:space="0"/>
            </w:tcBorders>
            <w:shd w:val="clear" w:color="auto" w:fill="auto"/>
            <w:noWrap/>
            <w:vAlign w:val="center"/>
          </w:tcPr>
          <w:p w14:paraId="6F8904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73AF91">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485029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50" w:type="dxa"/>
            <w:gridSpan w:val="7"/>
            <w:tcBorders>
              <w:top w:val="nil"/>
              <w:left w:val="nil"/>
              <w:bottom w:val="single" w:color="auto" w:sz="4" w:space="0"/>
              <w:right w:val="single" w:color="auto" w:sz="4" w:space="0"/>
            </w:tcBorders>
            <w:shd w:val="clear" w:color="auto" w:fill="auto"/>
            <w:noWrap/>
            <w:vAlign w:val="center"/>
          </w:tcPr>
          <w:p w14:paraId="2ECF04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55" w:type="dxa"/>
            <w:gridSpan w:val="2"/>
            <w:tcBorders>
              <w:top w:val="nil"/>
              <w:left w:val="nil"/>
              <w:bottom w:val="single" w:color="auto" w:sz="4" w:space="0"/>
              <w:right w:val="single" w:color="auto" w:sz="4" w:space="0"/>
            </w:tcBorders>
            <w:shd w:val="clear" w:color="auto" w:fill="auto"/>
            <w:noWrap/>
            <w:vAlign w:val="center"/>
          </w:tcPr>
          <w:p w14:paraId="075E35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4.18</w:t>
            </w:r>
          </w:p>
        </w:tc>
        <w:tc>
          <w:tcPr>
            <w:tcW w:w="1148" w:type="dxa"/>
            <w:gridSpan w:val="2"/>
            <w:tcBorders>
              <w:top w:val="nil"/>
              <w:left w:val="nil"/>
              <w:bottom w:val="single" w:color="auto" w:sz="4" w:space="0"/>
              <w:right w:val="single" w:color="auto" w:sz="4" w:space="0"/>
            </w:tcBorders>
            <w:shd w:val="clear" w:color="auto" w:fill="auto"/>
            <w:noWrap/>
            <w:vAlign w:val="center"/>
          </w:tcPr>
          <w:p w14:paraId="474F60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2" w:type="dxa"/>
            <w:gridSpan w:val="2"/>
            <w:tcBorders>
              <w:top w:val="nil"/>
              <w:left w:val="nil"/>
              <w:bottom w:val="single" w:color="auto" w:sz="4" w:space="0"/>
              <w:right w:val="single" w:color="auto" w:sz="4" w:space="0"/>
            </w:tcBorders>
            <w:shd w:val="clear" w:color="auto" w:fill="auto"/>
            <w:noWrap/>
            <w:vAlign w:val="center"/>
          </w:tcPr>
          <w:p w14:paraId="7FDABA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02" w:type="dxa"/>
            <w:gridSpan w:val="3"/>
            <w:tcBorders>
              <w:top w:val="nil"/>
              <w:left w:val="nil"/>
              <w:bottom w:val="single" w:color="auto" w:sz="4" w:space="0"/>
              <w:right w:val="single" w:color="auto" w:sz="4" w:space="0"/>
            </w:tcBorders>
            <w:shd w:val="clear" w:color="auto" w:fill="auto"/>
            <w:noWrap/>
            <w:vAlign w:val="center"/>
          </w:tcPr>
          <w:p w14:paraId="10D354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67F131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44" w:type="dxa"/>
            <w:gridSpan w:val="5"/>
            <w:tcBorders>
              <w:top w:val="nil"/>
              <w:left w:val="nil"/>
              <w:bottom w:val="single" w:color="auto" w:sz="4" w:space="0"/>
              <w:right w:val="single" w:color="auto" w:sz="4" w:space="0"/>
            </w:tcBorders>
            <w:shd w:val="clear" w:color="auto" w:fill="auto"/>
            <w:noWrap/>
            <w:vAlign w:val="center"/>
          </w:tcPr>
          <w:p w14:paraId="00FF31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38" w:type="dxa"/>
            <w:gridSpan w:val="2"/>
            <w:tcBorders>
              <w:top w:val="nil"/>
              <w:left w:val="nil"/>
              <w:bottom w:val="single" w:color="auto" w:sz="4" w:space="0"/>
              <w:right w:val="single" w:color="auto" w:sz="4" w:space="0"/>
            </w:tcBorders>
            <w:shd w:val="clear" w:color="auto" w:fill="auto"/>
            <w:noWrap/>
            <w:vAlign w:val="center"/>
          </w:tcPr>
          <w:p w14:paraId="695FF1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4D51D2">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79DEA8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50" w:type="dxa"/>
            <w:gridSpan w:val="7"/>
            <w:tcBorders>
              <w:top w:val="nil"/>
              <w:left w:val="nil"/>
              <w:bottom w:val="single" w:color="auto" w:sz="4" w:space="0"/>
              <w:right w:val="single" w:color="auto" w:sz="4" w:space="0"/>
            </w:tcBorders>
            <w:shd w:val="clear" w:color="auto" w:fill="auto"/>
            <w:noWrap/>
            <w:vAlign w:val="center"/>
          </w:tcPr>
          <w:p w14:paraId="4143C1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55" w:type="dxa"/>
            <w:gridSpan w:val="2"/>
            <w:tcBorders>
              <w:top w:val="nil"/>
              <w:left w:val="nil"/>
              <w:bottom w:val="single" w:color="auto" w:sz="4" w:space="0"/>
              <w:right w:val="single" w:color="auto" w:sz="4" w:space="0"/>
            </w:tcBorders>
            <w:shd w:val="clear" w:color="auto" w:fill="auto"/>
            <w:noWrap/>
            <w:vAlign w:val="center"/>
          </w:tcPr>
          <w:p w14:paraId="5ADDE8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19.63</w:t>
            </w:r>
          </w:p>
        </w:tc>
        <w:tc>
          <w:tcPr>
            <w:tcW w:w="1148" w:type="dxa"/>
            <w:gridSpan w:val="2"/>
            <w:tcBorders>
              <w:top w:val="nil"/>
              <w:left w:val="nil"/>
              <w:bottom w:val="single" w:color="auto" w:sz="4" w:space="0"/>
              <w:right w:val="single" w:color="auto" w:sz="4" w:space="0"/>
            </w:tcBorders>
            <w:shd w:val="clear" w:color="auto" w:fill="auto"/>
            <w:noWrap/>
            <w:vAlign w:val="center"/>
          </w:tcPr>
          <w:p w14:paraId="767667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2" w:type="dxa"/>
            <w:gridSpan w:val="2"/>
            <w:tcBorders>
              <w:top w:val="nil"/>
              <w:left w:val="nil"/>
              <w:bottom w:val="single" w:color="auto" w:sz="4" w:space="0"/>
              <w:right w:val="single" w:color="auto" w:sz="4" w:space="0"/>
            </w:tcBorders>
            <w:shd w:val="clear" w:color="auto" w:fill="auto"/>
            <w:noWrap/>
            <w:vAlign w:val="center"/>
          </w:tcPr>
          <w:p w14:paraId="0B5FD3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02" w:type="dxa"/>
            <w:gridSpan w:val="3"/>
            <w:tcBorders>
              <w:top w:val="nil"/>
              <w:left w:val="nil"/>
              <w:bottom w:val="single" w:color="auto" w:sz="4" w:space="0"/>
              <w:right w:val="single" w:color="auto" w:sz="4" w:space="0"/>
            </w:tcBorders>
            <w:shd w:val="clear" w:color="auto" w:fill="auto"/>
            <w:noWrap/>
            <w:vAlign w:val="center"/>
          </w:tcPr>
          <w:p w14:paraId="770BD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61EC3F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44" w:type="dxa"/>
            <w:gridSpan w:val="5"/>
            <w:tcBorders>
              <w:top w:val="nil"/>
              <w:left w:val="nil"/>
              <w:bottom w:val="single" w:color="auto" w:sz="4" w:space="0"/>
              <w:right w:val="single" w:color="auto" w:sz="4" w:space="0"/>
            </w:tcBorders>
            <w:shd w:val="clear" w:color="auto" w:fill="auto"/>
            <w:noWrap/>
            <w:vAlign w:val="center"/>
          </w:tcPr>
          <w:p w14:paraId="21FA9D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38" w:type="dxa"/>
            <w:gridSpan w:val="2"/>
            <w:tcBorders>
              <w:top w:val="nil"/>
              <w:left w:val="nil"/>
              <w:bottom w:val="single" w:color="auto" w:sz="4" w:space="0"/>
              <w:right w:val="single" w:color="auto" w:sz="4" w:space="0"/>
            </w:tcBorders>
            <w:shd w:val="clear" w:color="auto" w:fill="auto"/>
            <w:noWrap/>
            <w:vAlign w:val="center"/>
          </w:tcPr>
          <w:p w14:paraId="281211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6C4815">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7AA446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50" w:type="dxa"/>
            <w:gridSpan w:val="7"/>
            <w:tcBorders>
              <w:top w:val="nil"/>
              <w:left w:val="nil"/>
              <w:bottom w:val="single" w:color="auto" w:sz="4" w:space="0"/>
              <w:right w:val="single" w:color="auto" w:sz="4" w:space="0"/>
            </w:tcBorders>
            <w:shd w:val="clear" w:color="auto" w:fill="auto"/>
            <w:noWrap/>
            <w:vAlign w:val="center"/>
          </w:tcPr>
          <w:p w14:paraId="587A60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55" w:type="dxa"/>
            <w:gridSpan w:val="2"/>
            <w:tcBorders>
              <w:top w:val="nil"/>
              <w:left w:val="nil"/>
              <w:bottom w:val="single" w:color="auto" w:sz="4" w:space="0"/>
              <w:right w:val="single" w:color="auto" w:sz="4" w:space="0"/>
            </w:tcBorders>
            <w:shd w:val="clear" w:color="auto" w:fill="auto"/>
            <w:noWrap/>
            <w:vAlign w:val="center"/>
          </w:tcPr>
          <w:p w14:paraId="5D0D2D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2ABCB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2" w:type="dxa"/>
            <w:gridSpan w:val="2"/>
            <w:tcBorders>
              <w:top w:val="nil"/>
              <w:left w:val="nil"/>
              <w:bottom w:val="single" w:color="auto" w:sz="4" w:space="0"/>
              <w:right w:val="single" w:color="auto" w:sz="4" w:space="0"/>
            </w:tcBorders>
            <w:shd w:val="clear" w:color="auto" w:fill="auto"/>
            <w:noWrap/>
            <w:vAlign w:val="center"/>
          </w:tcPr>
          <w:p w14:paraId="534082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02" w:type="dxa"/>
            <w:gridSpan w:val="3"/>
            <w:tcBorders>
              <w:top w:val="nil"/>
              <w:left w:val="nil"/>
              <w:bottom w:val="single" w:color="auto" w:sz="4" w:space="0"/>
              <w:right w:val="single" w:color="auto" w:sz="4" w:space="0"/>
            </w:tcBorders>
            <w:shd w:val="clear" w:color="auto" w:fill="auto"/>
            <w:noWrap/>
            <w:vAlign w:val="center"/>
          </w:tcPr>
          <w:p w14:paraId="5CFA0A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5DA1F7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44" w:type="dxa"/>
            <w:gridSpan w:val="5"/>
            <w:tcBorders>
              <w:top w:val="nil"/>
              <w:left w:val="nil"/>
              <w:bottom w:val="single" w:color="auto" w:sz="4" w:space="0"/>
              <w:right w:val="single" w:color="auto" w:sz="4" w:space="0"/>
            </w:tcBorders>
            <w:shd w:val="clear" w:color="auto" w:fill="auto"/>
            <w:noWrap/>
            <w:vAlign w:val="center"/>
          </w:tcPr>
          <w:p w14:paraId="40E54A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38" w:type="dxa"/>
            <w:gridSpan w:val="2"/>
            <w:tcBorders>
              <w:top w:val="nil"/>
              <w:left w:val="nil"/>
              <w:bottom w:val="single" w:color="auto" w:sz="4" w:space="0"/>
              <w:right w:val="single" w:color="auto" w:sz="4" w:space="0"/>
            </w:tcBorders>
            <w:shd w:val="clear" w:color="auto" w:fill="auto"/>
            <w:noWrap/>
            <w:vAlign w:val="center"/>
          </w:tcPr>
          <w:p w14:paraId="16E0E2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08CF58">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0BDA9B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50" w:type="dxa"/>
            <w:gridSpan w:val="7"/>
            <w:tcBorders>
              <w:top w:val="nil"/>
              <w:left w:val="nil"/>
              <w:bottom w:val="single" w:color="auto" w:sz="4" w:space="0"/>
              <w:right w:val="single" w:color="auto" w:sz="4" w:space="0"/>
            </w:tcBorders>
            <w:shd w:val="clear" w:color="auto" w:fill="auto"/>
            <w:noWrap/>
            <w:vAlign w:val="center"/>
          </w:tcPr>
          <w:p w14:paraId="6BD3A7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55" w:type="dxa"/>
            <w:gridSpan w:val="2"/>
            <w:tcBorders>
              <w:top w:val="nil"/>
              <w:left w:val="nil"/>
              <w:bottom w:val="single" w:color="auto" w:sz="4" w:space="0"/>
              <w:right w:val="single" w:color="auto" w:sz="4" w:space="0"/>
            </w:tcBorders>
            <w:shd w:val="clear" w:color="auto" w:fill="auto"/>
            <w:noWrap/>
            <w:vAlign w:val="center"/>
          </w:tcPr>
          <w:p w14:paraId="601518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78FE98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2" w:type="dxa"/>
            <w:gridSpan w:val="2"/>
            <w:tcBorders>
              <w:top w:val="nil"/>
              <w:left w:val="nil"/>
              <w:bottom w:val="single" w:color="auto" w:sz="4" w:space="0"/>
              <w:right w:val="single" w:color="auto" w:sz="4" w:space="0"/>
            </w:tcBorders>
            <w:shd w:val="clear" w:color="auto" w:fill="auto"/>
            <w:noWrap/>
            <w:vAlign w:val="center"/>
          </w:tcPr>
          <w:p w14:paraId="57EE0A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02" w:type="dxa"/>
            <w:gridSpan w:val="3"/>
            <w:tcBorders>
              <w:top w:val="nil"/>
              <w:left w:val="nil"/>
              <w:bottom w:val="single" w:color="auto" w:sz="4" w:space="0"/>
              <w:right w:val="single" w:color="auto" w:sz="4" w:space="0"/>
            </w:tcBorders>
            <w:shd w:val="clear" w:color="auto" w:fill="auto"/>
            <w:noWrap/>
            <w:vAlign w:val="center"/>
          </w:tcPr>
          <w:p w14:paraId="31A150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0.48</w:t>
            </w:r>
          </w:p>
        </w:tc>
        <w:tc>
          <w:tcPr>
            <w:tcW w:w="1134" w:type="dxa"/>
            <w:gridSpan w:val="2"/>
            <w:tcBorders>
              <w:top w:val="nil"/>
              <w:left w:val="nil"/>
              <w:bottom w:val="single" w:color="auto" w:sz="4" w:space="0"/>
              <w:right w:val="single" w:color="auto" w:sz="4" w:space="0"/>
            </w:tcBorders>
            <w:shd w:val="clear" w:color="auto" w:fill="auto"/>
            <w:noWrap/>
            <w:vAlign w:val="center"/>
          </w:tcPr>
          <w:p w14:paraId="1D980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44" w:type="dxa"/>
            <w:gridSpan w:val="5"/>
            <w:tcBorders>
              <w:top w:val="nil"/>
              <w:left w:val="nil"/>
              <w:bottom w:val="single" w:color="auto" w:sz="4" w:space="0"/>
              <w:right w:val="single" w:color="auto" w:sz="4" w:space="0"/>
            </w:tcBorders>
            <w:shd w:val="clear" w:color="auto" w:fill="auto"/>
            <w:noWrap/>
            <w:vAlign w:val="center"/>
          </w:tcPr>
          <w:p w14:paraId="39B222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38" w:type="dxa"/>
            <w:gridSpan w:val="2"/>
            <w:tcBorders>
              <w:top w:val="nil"/>
              <w:left w:val="nil"/>
              <w:bottom w:val="single" w:color="auto" w:sz="4" w:space="0"/>
              <w:right w:val="single" w:color="auto" w:sz="4" w:space="0"/>
            </w:tcBorders>
            <w:shd w:val="clear" w:color="auto" w:fill="auto"/>
            <w:noWrap/>
            <w:vAlign w:val="center"/>
          </w:tcPr>
          <w:p w14:paraId="6C8D03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51132AF">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2522D5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50" w:type="dxa"/>
            <w:gridSpan w:val="7"/>
            <w:tcBorders>
              <w:top w:val="nil"/>
              <w:left w:val="nil"/>
              <w:bottom w:val="single" w:color="auto" w:sz="4" w:space="0"/>
              <w:right w:val="single" w:color="auto" w:sz="4" w:space="0"/>
            </w:tcBorders>
            <w:shd w:val="clear" w:color="auto" w:fill="auto"/>
            <w:noWrap/>
            <w:vAlign w:val="center"/>
          </w:tcPr>
          <w:p w14:paraId="2EA8F3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55" w:type="dxa"/>
            <w:gridSpan w:val="2"/>
            <w:tcBorders>
              <w:top w:val="nil"/>
              <w:left w:val="nil"/>
              <w:bottom w:val="single" w:color="auto" w:sz="4" w:space="0"/>
              <w:right w:val="single" w:color="auto" w:sz="4" w:space="0"/>
            </w:tcBorders>
            <w:shd w:val="clear" w:color="auto" w:fill="auto"/>
            <w:noWrap/>
            <w:vAlign w:val="center"/>
          </w:tcPr>
          <w:p w14:paraId="550FFA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21E89C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2" w:type="dxa"/>
            <w:gridSpan w:val="2"/>
            <w:tcBorders>
              <w:top w:val="nil"/>
              <w:left w:val="nil"/>
              <w:bottom w:val="single" w:color="auto" w:sz="4" w:space="0"/>
              <w:right w:val="single" w:color="auto" w:sz="4" w:space="0"/>
            </w:tcBorders>
            <w:shd w:val="clear" w:color="auto" w:fill="auto"/>
            <w:noWrap/>
            <w:vAlign w:val="center"/>
          </w:tcPr>
          <w:p w14:paraId="709000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02" w:type="dxa"/>
            <w:gridSpan w:val="3"/>
            <w:tcBorders>
              <w:top w:val="nil"/>
              <w:left w:val="nil"/>
              <w:bottom w:val="single" w:color="auto" w:sz="4" w:space="0"/>
              <w:right w:val="single" w:color="auto" w:sz="4" w:space="0"/>
            </w:tcBorders>
            <w:shd w:val="clear" w:color="auto" w:fill="auto"/>
            <w:noWrap/>
            <w:vAlign w:val="center"/>
          </w:tcPr>
          <w:p w14:paraId="09BEA4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024B03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44" w:type="dxa"/>
            <w:gridSpan w:val="5"/>
            <w:tcBorders>
              <w:top w:val="nil"/>
              <w:left w:val="nil"/>
              <w:bottom w:val="single" w:color="auto" w:sz="4" w:space="0"/>
              <w:right w:val="single" w:color="auto" w:sz="4" w:space="0"/>
            </w:tcBorders>
            <w:shd w:val="clear" w:color="auto" w:fill="auto"/>
            <w:noWrap/>
            <w:vAlign w:val="center"/>
          </w:tcPr>
          <w:p w14:paraId="0166C2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38" w:type="dxa"/>
            <w:gridSpan w:val="2"/>
            <w:tcBorders>
              <w:top w:val="nil"/>
              <w:left w:val="nil"/>
              <w:bottom w:val="single" w:color="auto" w:sz="4" w:space="0"/>
              <w:right w:val="single" w:color="auto" w:sz="4" w:space="0"/>
            </w:tcBorders>
            <w:shd w:val="clear" w:color="auto" w:fill="auto"/>
            <w:noWrap/>
            <w:vAlign w:val="center"/>
          </w:tcPr>
          <w:p w14:paraId="25236B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576AAB">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0C5CB4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50" w:type="dxa"/>
            <w:gridSpan w:val="7"/>
            <w:tcBorders>
              <w:top w:val="nil"/>
              <w:left w:val="nil"/>
              <w:bottom w:val="single" w:color="auto" w:sz="4" w:space="0"/>
              <w:right w:val="single" w:color="auto" w:sz="4" w:space="0"/>
            </w:tcBorders>
            <w:shd w:val="clear" w:color="auto" w:fill="auto"/>
            <w:noWrap/>
            <w:vAlign w:val="center"/>
          </w:tcPr>
          <w:p w14:paraId="185A6D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55" w:type="dxa"/>
            <w:gridSpan w:val="2"/>
            <w:tcBorders>
              <w:top w:val="nil"/>
              <w:left w:val="nil"/>
              <w:bottom w:val="single" w:color="auto" w:sz="4" w:space="0"/>
              <w:right w:val="single" w:color="auto" w:sz="4" w:space="0"/>
            </w:tcBorders>
            <w:shd w:val="clear" w:color="auto" w:fill="auto"/>
            <w:noWrap/>
            <w:vAlign w:val="center"/>
          </w:tcPr>
          <w:p w14:paraId="5B313BD4">
            <w:pPr>
              <w:widowControl/>
              <w:jc w:val="left"/>
              <w:rPr>
                <w:rFonts w:ascii="宋体" w:hAnsi="宋体" w:eastAsia="宋体" w:cs="宋体"/>
                <w:color w:val="000000"/>
                <w:kern w:val="0"/>
                <w:szCs w:val="20"/>
              </w:rPr>
            </w:pPr>
          </w:p>
        </w:tc>
        <w:tc>
          <w:tcPr>
            <w:tcW w:w="1148" w:type="dxa"/>
            <w:gridSpan w:val="2"/>
            <w:tcBorders>
              <w:top w:val="nil"/>
              <w:left w:val="nil"/>
              <w:bottom w:val="single" w:color="auto" w:sz="4" w:space="0"/>
              <w:right w:val="single" w:color="auto" w:sz="4" w:space="0"/>
            </w:tcBorders>
            <w:shd w:val="clear" w:color="auto" w:fill="auto"/>
            <w:noWrap/>
            <w:vAlign w:val="center"/>
          </w:tcPr>
          <w:p w14:paraId="7BCC4E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2" w:type="dxa"/>
            <w:gridSpan w:val="2"/>
            <w:tcBorders>
              <w:top w:val="nil"/>
              <w:left w:val="nil"/>
              <w:bottom w:val="single" w:color="auto" w:sz="4" w:space="0"/>
              <w:right w:val="single" w:color="auto" w:sz="4" w:space="0"/>
            </w:tcBorders>
            <w:shd w:val="clear" w:color="auto" w:fill="auto"/>
            <w:noWrap/>
            <w:vAlign w:val="center"/>
          </w:tcPr>
          <w:p w14:paraId="652BFA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02" w:type="dxa"/>
            <w:gridSpan w:val="3"/>
            <w:tcBorders>
              <w:top w:val="nil"/>
              <w:left w:val="nil"/>
              <w:bottom w:val="single" w:color="auto" w:sz="4" w:space="0"/>
              <w:right w:val="single" w:color="auto" w:sz="4" w:space="0"/>
            </w:tcBorders>
            <w:shd w:val="clear" w:color="auto" w:fill="auto"/>
            <w:noWrap/>
            <w:vAlign w:val="center"/>
          </w:tcPr>
          <w:p w14:paraId="0ECD0E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6BF02F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44" w:type="dxa"/>
            <w:gridSpan w:val="5"/>
            <w:tcBorders>
              <w:top w:val="nil"/>
              <w:left w:val="nil"/>
              <w:bottom w:val="single" w:color="auto" w:sz="4" w:space="0"/>
              <w:right w:val="single" w:color="auto" w:sz="4" w:space="0"/>
            </w:tcBorders>
            <w:shd w:val="clear" w:color="auto" w:fill="auto"/>
            <w:noWrap/>
            <w:vAlign w:val="center"/>
          </w:tcPr>
          <w:p w14:paraId="22967E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38" w:type="dxa"/>
            <w:gridSpan w:val="2"/>
            <w:tcBorders>
              <w:top w:val="nil"/>
              <w:left w:val="nil"/>
              <w:bottom w:val="single" w:color="auto" w:sz="4" w:space="0"/>
              <w:right w:val="single" w:color="auto" w:sz="4" w:space="0"/>
            </w:tcBorders>
            <w:shd w:val="clear" w:color="auto" w:fill="auto"/>
            <w:noWrap/>
            <w:vAlign w:val="center"/>
          </w:tcPr>
          <w:p w14:paraId="16145C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561A51">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42825F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50" w:type="dxa"/>
            <w:gridSpan w:val="7"/>
            <w:tcBorders>
              <w:top w:val="nil"/>
              <w:left w:val="nil"/>
              <w:bottom w:val="single" w:color="auto" w:sz="4" w:space="0"/>
              <w:right w:val="single" w:color="auto" w:sz="4" w:space="0"/>
            </w:tcBorders>
            <w:shd w:val="clear" w:color="auto" w:fill="auto"/>
            <w:noWrap/>
            <w:vAlign w:val="center"/>
          </w:tcPr>
          <w:p w14:paraId="133398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55" w:type="dxa"/>
            <w:gridSpan w:val="2"/>
            <w:tcBorders>
              <w:top w:val="nil"/>
              <w:left w:val="nil"/>
              <w:bottom w:val="single" w:color="auto" w:sz="4" w:space="0"/>
              <w:right w:val="single" w:color="auto" w:sz="4" w:space="0"/>
            </w:tcBorders>
            <w:shd w:val="clear" w:color="auto" w:fill="auto"/>
            <w:noWrap/>
            <w:vAlign w:val="center"/>
          </w:tcPr>
          <w:p w14:paraId="6C92F0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13.93</w:t>
            </w:r>
          </w:p>
        </w:tc>
        <w:tc>
          <w:tcPr>
            <w:tcW w:w="1148" w:type="dxa"/>
            <w:gridSpan w:val="2"/>
            <w:tcBorders>
              <w:top w:val="nil"/>
              <w:left w:val="nil"/>
              <w:bottom w:val="single" w:color="auto" w:sz="4" w:space="0"/>
              <w:right w:val="single" w:color="auto" w:sz="4" w:space="0"/>
            </w:tcBorders>
            <w:shd w:val="clear" w:color="auto" w:fill="auto"/>
            <w:noWrap/>
            <w:vAlign w:val="center"/>
          </w:tcPr>
          <w:p w14:paraId="5C0B83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2" w:type="dxa"/>
            <w:gridSpan w:val="2"/>
            <w:tcBorders>
              <w:top w:val="nil"/>
              <w:left w:val="nil"/>
              <w:bottom w:val="single" w:color="auto" w:sz="4" w:space="0"/>
              <w:right w:val="single" w:color="auto" w:sz="4" w:space="0"/>
            </w:tcBorders>
            <w:shd w:val="clear" w:color="auto" w:fill="auto"/>
            <w:noWrap/>
            <w:vAlign w:val="center"/>
          </w:tcPr>
          <w:p w14:paraId="2FB8A4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02" w:type="dxa"/>
            <w:gridSpan w:val="3"/>
            <w:tcBorders>
              <w:top w:val="nil"/>
              <w:left w:val="nil"/>
              <w:bottom w:val="single" w:color="auto" w:sz="4" w:space="0"/>
              <w:right w:val="single" w:color="auto" w:sz="4" w:space="0"/>
            </w:tcBorders>
            <w:shd w:val="clear" w:color="auto" w:fill="auto"/>
            <w:noWrap/>
            <w:vAlign w:val="center"/>
          </w:tcPr>
          <w:p w14:paraId="01C219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19E8C7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44" w:type="dxa"/>
            <w:gridSpan w:val="5"/>
            <w:tcBorders>
              <w:top w:val="nil"/>
              <w:left w:val="nil"/>
              <w:bottom w:val="single" w:color="auto" w:sz="4" w:space="0"/>
              <w:right w:val="single" w:color="auto" w:sz="4" w:space="0"/>
            </w:tcBorders>
            <w:shd w:val="clear" w:color="auto" w:fill="auto"/>
            <w:noWrap/>
            <w:vAlign w:val="center"/>
          </w:tcPr>
          <w:p w14:paraId="6D6A84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38" w:type="dxa"/>
            <w:gridSpan w:val="2"/>
            <w:tcBorders>
              <w:top w:val="nil"/>
              <w:left w:val="nil"/>
              <w:bottom w:val="single" w:color="auto" w:sz="4" w:space="0"/>
              <w:right w:val="single" w:color="auto" w:sz="4" w:space="0"/>
            </w:tcBorders>
            <w:shd w:val="clear" w:color="auto" w:fill="auto"/>
            <w:noWrap/>
            <w:vAlign w:val="center"/>
          </w:tcPr>
          <w:p w14:paraId="3C2A58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B2CB4E">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7EC931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50" w:type="dxa"/>
            <w:gridSpan w:val="7"/>
            <w:tcBorders>
              <w:top w:val="nil"/>
              <w:left w:val="nil"/>
              <w:bottom w:val="single" w:color="auto" w:sz="4" w:space="0"/>
              <w:right w:val="single" w:color="auto" w:sz="4" w:space="0"/>
            </w:tcBorders>
            <w:shd w:val="clear" w:color="auto" w:fill="auto"/>
            <w:noWrap/>
            <w:vAlign w:val="center"/>
          </w:tcPr>
          <w:p w14:paraId="5F2C32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55" w:type="dxa"/>
            <w:gridSpan w:val="2"/>
            <w:tcBorders>
              <w:top w:val="nil"/>
              <w:left w:val="nil"/>
              <w:bottom w:val="single" w:color="auto" w:sz="4" w:space="0"/>
              <w:right w:val="single" w:color="auto" w:sz="4" w:space="0"/>
            </w:tcBorders>
            <w:shd w:val="clear" w:color="auto" w:fill="auto"/>
            <w:noWrap/>
            <w:vAlign w:val="center"/>
          </w:tcPr>
          <w:p w14:paraId="46A38A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68A83A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2" w:type="dxa"/>
            <w:gridSpan w:val="2"/>
            <w:tcBorders>
              <w:top w:val="nil"/>
              <w:left w:val="nil"/>
              <w:bottom w:val="single" w:color="auto" w:sz="4" w:space="0"/>
              <w:right w:val="single" w:color="auto" w:sz="4" w:space="0"/>
            </w:tcBorders>
            <w:shd w:val="clear" w:color="auto" w:fill="auto"/>
            <w:noWrap/>
            <w:vAlign w:val="center"/>
          </w:tcPr>
          <w:p w14:paraId="712BDC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02" w:type="dxa"/>
            <w:gridSpan w:val="3"/>
            <w:tcBorders>
              <w:top w:val="nil"/>
              <w:left w:val="nil"/>
              <w:bottom w:val="single" w:color="auto" w:sz="4" w:space="0"/>
              <w:right w:val="single" w:color="auto" w:sz="4" w:space="0"/>
            </w:tcBorders>
            <w:shd w:val="clear" w:color="auto" w:fill="auto"/>
            <w:noWrap/>
            <w:vAlign w:val="center"/>
          </w:tcPr>
          <w:p w14:paraId="3B7212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1.42</w:t>
            </w:r>
          </w:p>
        </w:tc>
        <w:tc>
          <w:tcPr>
            <w:tcW w:w="1134" w:type="dxa"/>
            <w:gridSpan w:val="2"/>
            <w:tcBorders>
              <w:top w:val="nil"/>
              <w:left w:val="nil"/>
              <w:bottom w:val="single" w:color="auto" w:sz="4" w:space="0"/>
              <w:right w:val="single" w:color="auto" w:sz="4" w:space="0"/>
            </w:tcBorders>
            <w:shd w:val="clear" w:color="auto" w:fill="auto"/>
            <w:noWrap/>
            <w:vAlign w:val="center"/>
          </w:tcPr>
          <w:p w14:paraId="48B4CA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44" w:type="dxa"/>
            <w:gridSpan w:val="5"/>
            <w:tcBorders>
              <w:top w:val="nil"/>
              <w:left w:val="nil"/>
              <w:bottom w:val="single" w:color="auto" w:sz="4" w:space="0"/>
              <w:right w:val="single" w:color="auto" w:sz="4" w:space="0"/>
            </w:tcBorders>
            <w:shd w:val="clear" w:color="auto" w:fill="auto"/>
            <w:noWrap/>
            <w:vAlign w:val="center"/>
          </w:tcPr>
          <w:p w14:paraId="263B9A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38" w:type="dxa"/>
            <w:gridSpan w:val="2"/>
            <w:tcBorders>
              <w:top w:val="nil"/>
              <w:left w:val="nil"/>
              <w:bottom w:val="single" w:color="auto" w:sz="4" w:space="0"/>
              <w:right w:val="single" w:color="auto" w:sz="4" w:space="0"/>
            </w:tcBorders>
            <w:shd w:val="clear" w:color="auto" w:fill="auto"/>
            <w:noWrap/>
            <w:vAlign w:val="center"/>
          </w:tcPr>
          <w:p w14:paraId="596F15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B22804">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77C9B6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50" w:type="dxa"/>
            <w:gridSpan w:val="7"/>
            <w:tcBorders>
              <w:top w:val="nil"/>
              <w:left w:val="nil"/>
              <w:bottom w:val="single" w:color="auto" w:sz="4" w:space="0"/>
              <w:right w:val="single" w:color="auto" w:sz="4" w:space="0"/>
            </w:tcBorders>
            <w:shd w:val="clear" w:color="auto" w:fill="auto"/>
            <w:noWrap/>
            <w:vAlign w:val="center"/>
          </w:tcPr>
          <w:p w14:paraId="4682ED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55" w:type="dxa"/>
            <w:gridSpan w:val="2"/>
            <w:tcBorders>
              <w:top w:val="nil"/>
              <w:left w:val="nil"/>
              <w:bottom w:val="single" w:color="auto" w:sz="4" w:space="0"/>
              <w:right w:val="single" w:color="auto" w:sz="4" w:space="0"/>
            </w:tcBorders>
            <w:shd w:val="clear" w:color="auto" w:fill="auto"/>
            <w:noWrap/>
            <w:vAlign w:val="center"/>
          </w:tcPr>
          <w:p w14:paraId="3B5DAD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66DEA2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2" w:type="dxa"/>
            <w:gridSpan w:val="2"/>
            <w:tcBorders>
              <w:top w:val="nil"/>
              <w:left w:val="nil"/>
              <w:bottom w:val="single" w:color="auto" w:sz="4" w:space="0"/>
              <w:right w:val="single" w:color="auto" w:sz="4" w:space="0"/>
            </w:tcBorders>
            <w:shd w:val="clear" w:color="auto" w:fill="auto"/>
            <w:noWrap/>
            <w:vAlign w:val="center"/>
          </w:tcPr>
          <w:p w14:paraId="5A60FB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02" w:type="dxa"/>
            <w:gridSpan w:val="3"/>
            <w:tcBorders>
              <w:top w:val="nil"/>
              <w:left w:val="nil"/>
              <w:bottom w:val="single" w:color="auto" w:sz="4" w:space="0"/>
              <w:right w:val="single" w:color="auto" w:sz="4" w:space="0"/>
            </w:tcBorders>
            <w:shd w:val="clear" w:color="auto" w:fill="auto"/>
            <w:noWrap/>
            <w:vAlign w:val="center"/>
          </w:tcPr>
          <w:p w14:paraId="241E9B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6B5595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44" w:type="dxa"/>
            <w:gridSpan w:val="5"/>
            <w:tcBorders>
              <w:top w:val="single" w:color="auto" w:sz="4" w:space="0"/>
              <w:left w:val="nil"/>
              <w:bottom w:val="single" w:color="auto" w:sz="4" w:space="0"/>
              <w:right w:val="single" w:color="auto" w:sz="4" w:space="0"/>
            </w:tcBorders>
            <w:shd w:val="clear" w:color="auto" w:fill="auto"/>
            <w:noWrap/>
            <w:vAlign w:val="center"/>
          </w:tcPr>
          <w:p w14:paraId="5A0064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38" w:type="dxa"/>
            <w:gridSpan w:val="2"/>
            <w:tcBorders>
              <w:top w:val="nil"/>
              <w:left w:val="nil"/>
              <w:bottom w:val="single" w:color="auto" w:sz="4" w:space="0"/>
              <w:right w:val="single" w:color="auto" w:sz="4" w:space="0"/>
            </w:tcBorders>
            <w:shd w:val="clear" w:color="auto" w:fill="auto"/>
            <w:noWrap/>
            <w:vAlign w:val="center"/>
          </w:tcPr>
          <w:p w14:paraId="50CBD2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16E260">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095028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50" w:type="dxa"/>
            <w:gridSpan w:val="7"/>
            <w:tcBorders>
              <w:top w:val="nil"/>
              <w:left w:val="nil"/>
              <w:bottom w:val="single" w:color="auto" w:sz="4" w:space="0"/>
              <w:right w:val="single" w:color="auto" w:sz="4" w:space="0"/>
            </w:tcBorders>
            <w:shd w:val="clear" w:color="auto" w:fill="auto"/>
            <w:noWrap/>
            <w:vAlign w:val="center"/>
          </w:tcPr>
          <w:p w14:paraId="7EC4D9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55" w:type="dxa"/>
            <w:gridSpan w:val="2"/>
            <w:tcBorders>
              <w:top w:val="nil"/>
              <w:left w:val="nil"/>
              <w:bottom w:val="single" w:color="auto" w:sz="4" w:space="0"/>
              <w:right w:val="single" w:color="auto" w:sz="4" w:space="0"/>
            </w:tcBorders>
            <w:shd w:val="clear" w:color="auto" w:fill="auto"/>
            <w:noWrap/>
            <w:vAlign w:val="center"/>
          </w:tcPr>
          <w:p w14:paraId="61062E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401390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2" w:type="dxa"/>
            <w:gridSpan w:val="2"/>
            <w:tcBorders>
              <w:top w:val="nil"/>
              <w:left w:val="nil"/>
              <w:bottom w:val="single" w:color="auto" w:sz="4" w:space="0"/>
              <w:right w:val="single" w:color="auto" w:sz="4" w:space="0"/>
            </w:tcBorders>
            <w:shd w:val="clear" w:color="auto" w:fill="auto"/>
            <w:noWrap/>
            <w:vAlign w:val="center"/>
          </w:tcPr>
          <w:p w14:paraId="7AE2E8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02" w:type="dxa"/>
            <w:gridSpan w:val="3"/>
            <w:tcBorders>
              <w:top w:val="nil"/>
              <w:left w:val="nil"/>
              <w:bottom w:val="single" w:color="auto" w:sz="4" w:space="0"/>
              <w:right w:val="single" w:color="auto" w:sz="4" w:space="0"/>
            </w:tcBorders>
            <w:shd w:val="clear" w:color="auto" w:fill="auto"/>
            <w:noWrap/>
            <w:vAlign w:val="center"/>
          </w:tcPr>
          <w:p w14:paraId="3FE245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9.5</w:t>
            </w:r>
          </w:p>
        </w:tc>
        <w:tc>
          <w:tcPr>
            <w:tcW w:w="1134" w:type="dxa"/>
            <w:gridSpan w:val="2"/>
            <w:tcBorders>
              <w:top w:val="nil"/>
              <w:left w:val="nil"/>
              <w:bottom w:val="single" w:color="auto" w:sz="4" w:space="0"/>
              <w:right w:val="single" w:color="auto" w:sz="4" w:space="0"/>
            </w:tcBorders>
            <w:shd w:val="clear" w:color="auto" w:fill="auto"/>
            <w:noWrap/>
            <w:vAlign w:val="center"/>
          </w:tcPr>
          <w:p w14:paraId="17B910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C0B81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38" w:type="dxa"/>
            <w:gridSpan w:val="2"/>
            <w:tcBorders>
              <w:top w:val="nil"/>
              <w:left w:val="single" w:color="auto" w:sz="4" w:space="0"/>
              <w:bottom w:val="single" w:color="auto" w:sz="4" w:space="0"/>
              <w:right w:val="single" w:color="auto" w:sz="4" w:space="0"/>
            </w:tcBorders>
            <w:shd w:val="clear" w:color="auto" w:fill="auto"/>
            <w:noWrap/>
            <w:vAlign w:val="center"/>
          </w:tcPr>
          <w:p w14:paraId="0382B6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C1276E">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7F06F3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50" w:type="dxa"/>
            <w:gridSpan w:val="7"/>
            <w:tcBorders>
              <w:top w:val="nil"/>
              <w:left w:val="nil"/>
              <w:bottom w:val="single" w:color="auto" w:sz="4" w:space="0"/>
              <w:right w:val="single" w:color="auto" w:sz="4" w:space="0"/>
            </w:tcBorders>
            <w:shd w:val="clear" w:color="auto" w:fill="auto"/>
            <w:noWrap/>
            <w:vAlign w:val="center"/>
          </w:tcPr>
          <w:p w14:paraId="33A521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55" w:type="dxa"/>
            <w:gridSpan w:val="2"/>
            <w:tcBorders>
              <w:top w:val="nil"/>
              <w:left w:val="nil"/>
              <w:bottom w:val="single" w:color="auto" w:sz="4" w:space="0"/>
              <w:right w:val="single" w:color="auto" w:sz="4" w:space="0"/>
            </w:tcBorders>
            <w:shd w:val="clear" w:color="auto" w:fill="auto"/>
            <w:noWrap/>
            <w:vAlign w:val="center"/>
          </w:tcPr>
          <w:p w14:paraId="687F49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488230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2" w:type="dxa"/>
            <w:gridSpan w:val="2"/>
            <w:tcBorders>
              <w:top w:val="nil"/>
              <w:left w:val="nil"/>
              <w:bottom w:val="single" w:color="auto" w:sz="4" w:space="0"/>
              <w:right w:val="single" w:color="auto" w:sz="4" w:space="0"/>
            </w:tcBorders>
            <w:shd w:val="clear" w:color="auto" w:fill="auto"/>
            <w:noWrap/>
            <w:vAlign w:val="center"/>
          </w:tcPr>
          <w:p w14:paraId="672F0D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02" w:type="dxa"/>
            <w:gridSpan w:val="3"/>
            <w:tcBorders>
              <w:top w:val="nil"/>
              <w:left w:val="nil"/>
              <w:bottom w:val="single" w:color="auto" w:sz="4" w:space="0"/>
              <w:right w:val="single" w:color="auto" w:sz="4" w:space="0"/>
            </w:tcBorders>
            <w:shd w:val="clear" w:color="auto" w:fill="auto"/>
            <w:noWrap/>
            <w:vAlign w:val="center"/>
          </w:tcPr>
          <w:p w14:paraId="3531CD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5.76　</w:t>
            </w:r>
          </w:p>
        </w:tc>
        <w:tc>
          <w:tcPr>
            <w:tcW w:w="1134" w:type="dxa"/>
            <w:gridSpan w:val="2"/>
            <w:tcBorders>
              <w:top w:val="nil"/>
              <w:left w:val="nil"/>
              <w:bottom w:val="single" w:color="auto" w:sz="4" w:space="0"/>
              <w:right w:val="single" w:color="auto" w:sz="4" w:space="0"/>
            </w:tcBorders>
            <w:shd w:val="clear" w:color="auto" w:fill="auto"/>
            <w:noWrap/>
            <w:vAlign w:val="center"/>
          </w:tcPr>
          <w:p w14:paraId="399C3B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34F3D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BA458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5CD4955">
            <w:pPr>
              <w:widowControl/>
              <w:jc w:val="left"/>
              <w:rPr>
                <w:rFonts w:ascii="宋体" w:hAnsi="宋体" w:eastAsia="宋体" w:cs="宋体"/>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69F4B536">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97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72C06795">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93B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621143F5">
            <w:pPr>
              <w:widowControl/>
              <w:jc w:val="left"/>
              <w:rPr>
                <w:rFonts w:ascii="宋体" w:hAnsi="宋体" w:eastAsia="宋体" w:cs="宋体"/>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22FC4FA0">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C02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14:paraId="3F62BA9B">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FF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14:paraId="003D1CCD">
            <w:pPr>
              <w:widowControl/>
              <w:jc w:val="left"/>
              <w:rPr>
                <w:rFonts w:ascii="宋体" w:hAnsi="宋体" w:eastAsia="宋体" w:cs="宋体"/>
                <w:color w:val="000000"/>
                <w:kern w:val="0"/>
                <w:szCs w:val="20"/>
              </w:rPr>
            </w:pPr>
          </w:p>
        </w:tc>
        <w:tc>
          <w:tcPr>
            <w:tcW w:w="838" w:type="dxa"/>
            <w:gridSpan w:val="2"/>
            <w:tcBorders>
              <w:top w:val="nil"/>
              <w:left w:val="single" w:color="auto" w:sz="4" w:space="0"/>
              <w:bottom w:val="single" w:color="auto" w:sz="4" w:space="0"/>
              <w:right w:val="single" w:color="auto" w:sz="4" w:space="0"/>
            </w:tcBorders>
            <w:shd w:val="clear" w:color="auto" w:fill="auto"/>
            <w:noWrap/>
            <w:vAlign w:val="center"/>
          </w:tcPr>
          <w:p w14:paraId="77B053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4AA71A">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75146D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50" w:type="dxa"/>
            <w:gridSpan w:val="7"/>
            <w:tcBorders>
              <w:top w:val="nil"/>
              <w:left w:val="nil"/>
              <w:bottom w:val="single" w:color="auto" w:sz="4" w:space="0"/>
              <w:right w:val="single" w:color="auto" w:sz="4" w:space="0"/>
            </w:tcBorders>
            <w:shd w:val="clear" w:color="auto" w:fill="auto"/>
            <w:noWrap/>
            <w:vAlign w:val="center"/>
          </w:tcPr>
          <w:p w14:paraId="3F9E57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55" w:type="dxa"/>
            <w:gridSpan w:val="2"/>
            <w:tcBorders>
              <w:top w:val="nil"/>
              <w:left w:val="nil"/>
              <w:bottom w:val="single" w:color="auto" w:sz="4" w:space="0"/>
              <w:right w:val="single" w:color="auto" w:sz="4" w:space="0"/>
            </w:tcBorders>
            <w:shd w:val="clear" w:color="auto" w:fill="auto"/>
            <w:noWrap/>
            <w:vAlign w:val="center"/>
          </w:tcPr>
          <w:p w14:paraId="4C946E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6E5472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2" w:type="dxa"/>
            <w:gridSpan w:val="2"/>
            <w:tcBorders>
              <w:top w:val="nil"/>
              <w:left w:val="nil"/>
              <w:bottom w:val="single" w:color="auto" w:sz="4" w:space="0"/>
              <w:right w:val="single" w:color="auto" w:sz="4" w:space="0"/>
            </w:tcBorders>
            <w:shd w:val="clear" w:color="auto" w:fill="auto"/>
            <w:noWrap/>
            <w:vAlign w:val="center"/>
          </w:tcPr>
          <w:p w14:paraId="6345E8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02" w:type="dxa"/>
            <w:gridSpan w:val="3"/>
            <w:tcBorders>
              <w:top w:val="nil"/>
              <w:left w:val="nil"/>
              <w:bottom w:val="single" w:color="auto" w:sz="4" w:space="0"/>
              <w:right w:val="single" w:color="auto" w:sz="4" w:space="0"/>
            </w:tcBorders>
            <w:shd w:val="clear" w:color="auto" w:fill="auto"/>
            <w:noWrap/>
            <w:vAlign w:val="center"/>
          </w:tcPr>
          <w:p w14:paraId="26249C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2E6D05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3544" w:type="dxa"/>
            <w:gridSpan w:val="5"/>
            <w:tcBorders>
              <w:top w:val="single" w:color="auto" w:sz="4" w:space="0"/>
              <w:left w:val="nil"/>
              <w:bottom w:val="single" w:color="auto" w:sz="4" w:space="0"/>
              <w:right w:val="single" w:color="auto" w:sz="4" w:space="0"/>
            </w:tcBorders>
            <w:shd w:val="clear" w:color="auto" w:fill="auto"/>
            <w:noWrap/>
            <w:vAlign w:val="center"/>
          </w:tcPr>
          <w:p w14:paraId="3367B4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838" w:type="dxa"/>
            <w:gridSpan w:val="2"/>
            <w:tcBorders>
              <w:top w:val="nil"/>
              <w:left w:val="nil"/>
              <w:bottom w:val="single" w:color="auto" w:sz="4" w:space="0"/>
              <w:right w:val="single" w:color="auto" w:sz="4" w:space="0"/>
            </w:tcBorders>
            <w:shd w:val="clear" w:color="auto" w:fill="auto"/>
            <w:noWrap/>
            <w:vAlign w:val="center"/>
          </w:tcPr>
          <w:p w14:paraId="37C879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1AD67F1">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4B9062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50" w:type="dxa"/>
            <w:gridSpan w:val="7"/>
            <w:tcBorders>
              <w:top w:val="nil"/>
              <w:left w:val="nil"/>
              <w:bottom w:val="single" w:color="auto" w:sz="4" w:space="0"/>
              <w:right w:val="single" w:color="auto" w:sz="4" w:space="0"/>
            </w:tcBorders>
            <w:shd w:val="clear" w:color="auto" w:fill="auto"/>
            <w:noWrap/>
            <w:vAlign w:val="center"/>
          </w:tcPr>
          <w:p w14:paraId="668E0D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55" w:type="dxa"/>
            <w:gridSpan w:val="2"/>
            <w:tcBorders>
              <w:top w:val="nil"/>
              <w:left w:val="nil"/>
              <w:bottom w:val="single" w:color="auto" w:sz="4" w:space="0"/>
              <w:right w:val="single" w:color="auto" w:sz="4" w:space="0"/>
            </w:tcBorders>
            <w:shd w:val="clear" w:color="auto" w:fill="auto"/>
            <w:noWrap/>
            <w:vAlign w:val="center"/>
          </w:tcPr>
          <w:p w14:paraId="572258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60ACEC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2" w:type="dxa"/>
            <w:gridSpan w:val="2"/>
            <w:tcBorders>
              <w:top w:val="nil"/>
              <w:left w:val="nil"/>
              <w:bottom w:val="single" w:color="auto" w:sz="4" w:space="0"/>
              <w:right w:val="single" w:color="auto" w:sz="4" w:space="0"/>
            </w:tcBorders>
            <w:shd w:val="clear" w:color="auto" w:fill="auto"/>
            <w:noWrap/>
            <w:vAlign w:val="center"/>
          </w:tcPr>
          <w:p w14:paraId="697337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02" w:type="dxa"/>
            <w:gridSpan w:val="3"/>
            <w:tcBorders>
              <w:top w:val="nil"/>
              <w:left w:val="nil"/>
              <w:bottom w:val="single" w:color="auto" w:sz="4" w:space="0"/>
              <w:right w:val="single" w:color="auto" w:sz="4" w:space="0"/>
            </w:tcBorders>
            <w:shd w:val="clear" w:color="auto" w:fill="auto"/>
            <w:noWrap/>
            <w:vAlign w:val="center"/>
          </w:tcPr>
          <w:p w14:paraId="60AC3E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3.28</w:t>
            </w:r>
          </w:p>
        </w:tc>
        <w:tc>
          <w:tcPr>
            <w:tcW w:w="1134" w:type="dxa"/>
            <w:gridSpan w:val="2"/>
            <w:tcBorders>
              <w:top w:val="nil"/>
              <w:left w:val="nil"/>
              <w:bottom w:val="single" w:color="auto" w:sz="4" w:space="0"/>
              <w:right w:val="single" w:color="auto" w:sz="4" w:space="0"/>
            </w:tcBorders>
            <w:shd w:val="clear" w:color="auto" w:fill="auto"/>
            <w:noWrap/>
            <w:vAlign w:val="center"/>
          </w:tcPr>
          <w:p w14:paraId="2E51AA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44" w:type="dxa"/>
            <w:gridSpan w:val="5"/>
            <w:tcBorders>
              <w:top w:val="nil"/>
              <w:left w:val="nil"/>
              <w:bottom w:val="single" w:color="auto" w:sz="4" w:space="0"/>
              <w:right w:val="single" w:color="auto" w:sz="4" w:space="0"/>
            </w:tcBorders>
            <w:shd w:val="clear" w:color="auto" w:fill="auto"/>
            <w:noWrap/>
            <w:vAlign w:val="center"/>
          </w:tcPr>
          <w:p w14:paraId="0AF37B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38" w:type="dxa"/>
            <w:gridSpan w:val="2"/>
            <w:tcBorders>
              <w:top w:val="nil"/>
              <w:left w:val="nil"/>
              <w:bottom w:val="single" w:color="auto" w:sz="4" w:space="0"/>
              <w:right w:val="single" w:color="auto" w:sz="4" w:space="0"/>
            </w:tcBorders>
            <w:shd w:val="clear" w:color="auto" w:fill="auto"/>
            <w:noWrap/>
            <w:vAlign w:val="center"/>
          </w:tcPr>
          <w:p w14:paraId="26EE4C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D95FB1">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5BBED9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50" w:type="dxa"/>
            <w:gridSpan w:val="7"/>
            <w:tcBorders>
              <w:top w:val="nil"/>
              <w:left w:val="nil"/>
              <w:bottom w:val="single" w:color="auto" w:sz="4" w:space="0"/>
              <w:right w:val="single" w:color="auto" w:sz="4" w:space="0"/>
            </w:tcBorders>
            <w:shd w:val="clear" w:color="auto" w:fill="auto"/>
            <w:noWrap/>
            <w:vAlign w:val="center"/>
          </w:tcPr>
          <w:p w14:paraId="6567E9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55" w:type="dxa"/>
            <w:gridSpan w:val="2"/>
            <w:tcBorders>
              <w:top w:val="nil"/>
              <w:left w:val="nil"/>
              <w:bottom w:val="single" w:color="auto" w:sz="4" w:space="0"/>
              <w:right w:val="single" w:color="auto" w:sz="4" w:space="0"/>
            </w:tcBorders>
            <w:shd w:val="clear" w:color="auto" w:fill="auto"/>
            <w:noWrap/>
            <w:vAlign w:val="center"/>
          </w:tcPr>
          <w:p w14:paraId="428807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5.7</w:t>
            </w:r>
          </w:p>
        </w:tc>
        <w:tc>
          <w:tcPr>
            <w:tcW w:w="1148" w:type="dxa"/>
            <w:gridSpan w:val="2"/>
            <w:tcBorders>
              <w:top w:val="nil"/>
              <w:left w:val="nil"/>
              <w:bottom w:val="single" w:color="auto" w:sz="4" w:space="0"/>
              <w:right w:val="single" w:color="auto" w:sz="4" w:space="0"/>
            </w:tcBorders>
            <w:shd w:val="clear" w:color="auto" w:fill="auto"/>
            <w:noWrap/>
            <w:vAlign w:val="center"/>
          </w:tcPr>
          <w:p w14:paraId="539A42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2" w:type="dxa"/>
            <w:gridSpan w:val="2"/>
            <w:tcBorders>
              <w:top w:val="nil"/>
              <w:left w:val="nil"/>
              <w:bottom w:val="single" w:color="auto" w:sz="4" w:space="0"/>
              <w:right w:val="single" w:color="auto" w:sz="4" w:space="0"/>
            </w:tcBorders>
            <w:shd w:val="clear" w:color="auto" w:fill="auto"/>
            <w:noWrap/>
            <w:vAlign w:val="center"/>
          </w:tcPr>
          <w:p w14:paraId="7328FB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02" w:type="dxa"/>
            <w:gridSpan w:val="3"/>
            <w:tcBorders>
              <w:top w:val="nil"/>
              <w:left w:val="nil"/>
              <w:bottom w:val="single" w:color="auto" w:sz="4" w:space="0"/>
              <w:right w:val="single" w:color="auto" w:sz="4" w:space="0"/>
            </w:tcBorders>
            <w:shd w:val="clear" w:color="auto" w:fill="auto"/>
            <w:noWrap/>
            <w:vAlign w:val="center"/>
          </w:tcPr>
          <w:p w14:paraId="1CBF2E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gridSpan w:val="2"/>
            <w:tcBorders>
              <w:top w:val="nil"/>
              <w:left w:val="nil"/>
              <w:bottom w:val="single" w:color="auto" w:sz="4" w:space="0"/>
              <w:right w:val="single" w:color="auto" w:sz="4" w:space="0"/>
            </w:tcBorders>
            <w:shd w:val="clear" w:color="auto" w:fill="auto"/>
            <w:noWrap/>
            <w:vAlign w:val="center"/>
          </w:tcPr>
          <w:p w14:paraId="601C837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4" w:type="dxa"/>
            <w:gridSpan w:val="5"/>
            <w:tcBorders>
              <w:top w:val="nil"/>
              <w:left w:val="nil"/>
              <w:bottom w:val="single" w:color="auto" w:sz="4" w:space="0"/>
              <w:right w:val="single" w:color="auto" w:sz="4" w:space="0"/>
            </w:tcBorders>
            <w:shd w:val="clear" w:color="auto" w:fill="auto"/>
            <w:noWrap/>
            <w:vAlign w:val="center"/>
          </w:tcPr>
          <w:p w14:paraId="593E4AE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38" w:type="dxa"/>
            <w:gridSpan w:val="2"/>
            <w:tcBorders>
              <w:top w:val="nil"/>
              <w:left w:val="nil"/>
              <w:bottom w:val="single" w:color="auto" w:sz="4" w:space="0"/>
              <w:right w:val="single" w:color="auto" w:sz="4" w:space="0"/>
            </w:tcBorders>
            <w:shd w:val="clear" w:color="auto" w:fill="auto"/>
            <w:noWrap/>
            <w:vAlign w:val="center"/>
          </w:tcPr>
          <w:p w14:paraId="37B28D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04B1BC">
        <w:tblPrEx>
          <w:tblCellMar>
            <w:top w:w="0" w:type="dxa"/>
            <w:left w:w="108" w:type="dxa"/>
            <w:bottom w:w="0" w:type="dxa"/>
            <w:right w:w="108" w:type="dxa"/>
          </w:tblCellMar>
        </w:tblPrEx>
        <w:trPr>
          <w:gridAfter w:val="2"/>
          <w:wAfter w:w="1538" w:type="dxa"/>
          <w:trHeight w:val="284" w:hRule="exact"/>
        </w:trPr>
        <w:tc>
          <w:tcPr>
            <w:tcW w:w="1272" w:type="dxa"/>
            <w:gridSpan w:val="2"/>
            <w:tcBorders>
              <w:top w:val="nil"/>
              <w:left w:val="single" w:color="auto" w:sz="4" w:space="0"/>
              <w:bottom w:val="single" w:color="auto" w:sz="4" w:space="0"/>
              <w:right w:val="single" w:color="auto" w:sz="4" w:space="0"/>
            </w:tcBorders>
            <w:shd w:val="clear" w:color="auto" w:fill="auto"/>
            <w:noWrap/>
            <w:vAlign w:val="center"/>
          </w:tcPr>
          <w:p w14:paraId="308B96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50" w:type="dxa"/>
            <w:gridSpan w:val="7"/>
            <w:tcBorders>
              <w:top w:val="nil"/>
              <w:left w:val="nil"/>
              <w:bottom w:val="single" w:color="auto" w:sz="4" w:space="0"/>
              <w:right w:val="single" w:color="auto" w:sz="4" w:space="0"/>
            </w:tcBorders>
            <w:shd w:val="clear" w:color="auto" w:fill="auto"/>
            <w:noWrap/>
            <w:vAlign w:val="center"/>
          </w:tcPr>
          <w:p w14:paraId="50004D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55" w:type="dxa"/>
            <w:gridSpan w:val="2"/>
            <w:tcBorders>
              <w:top w:val="nil"/>
              <w:left w:val="nil"/>
              <w:bottom w:val="single" w:color="auto" w:sz="4" w:space="0"/>
              <w:right w:val="single" w:color="auto" w:sz="4" w:space="0"/>
            </w:tcBorders>
            <w:shd w:val="clear" w:color="auto" w:fill="auto"/>
            <w:noWrap/>
            <w:vAlign w:val="center"/>
          </w:tcPr>
          <w:p w14:paraId="327978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8" w:type="dxa"/>
            <w:gridSpan w:val="2"/>
            <w:tcBorders>
              <w:top w:val="nil"/>
              <w:left w:val="nil"/>
              <w:bottom w:val="single" w:color="auto" w:sz="4" w:space="0"/>
              <w:right w:val="single" w:color="auto" w:sz="4" w:space="0"/>
            </w:tcBorders>
            <w:shd w:val="clear" w:color="auto" w:fill="auto"/>
            <w:noWrap/>
            <w:vAlign w:val="center"/>
          </w:tcPr>
          <w:p w14:paraId="006D1E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2" w:type="dxa"/>
            <w:gridSpan w:val="2"/>
            <w:tcBorders>
              <w:top w:val="nil"/>
              <w:left w:val="nil"/>
              <w:bottom w:val="single" w:color="auto" w:sz="4" w:space="0"/>
              <w:right w:val="single" w:color="auto" w:sz="4" w:space="0"/>
            </w:tcBorders>
            <w:shd w:val="clear" w:color="auto" w:fill="auto"/>
            <w:noWrap/>
            <w:vAlign w:val="center"/>
          </w:tcPr>
          <w:p w14:paraId="0826E7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02" w:type="dxa"/>
            <w:gridSpan w:val="3"/>
            <w:tcBorders>
              <w:top w:val="nil"/>
              <w:left w:val="nil"/>
              <w:bottom w:val="single" w:color="auto" w:sz="4" w:space="0"/>
              <w:right w:val="single" w:color="auto" w:sz="4" w:space="0"/>
            </w:tcBorders>
            <w:shd w:val="clear" w:color="auto" w:fill="auto"/>
            <w:noWrap/>
            <w:vAlign w:val="center"/>
          </w:tcPr>
          <w:p w14:paraId="004D30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13.85　</w:t>
            </w:r>
          </w:p>
        </w:tc>
        <w:tc>
          <w:tcPr>
            <w:tcW w:w="1134" w:type="dxa"/>
            <w:gridSpan w:val="2"/>
            <w:tcBorders>
              <w:top w:val="nil"/>
              <w:left w:val="nil"/>
              <w:bottom w:val="single" w:color="auto" w:sz="4" w:space="0"/>
              <w:right w:val="single" w:color="auto" w:sz="4" w:space="0"/>
            </w:tcBorders>
            <w:shd w:val="clear" w:color="auto" w:fill="auto"/>
            <w:noWrap/>
            <w:vAlign w:val="center"/>
          </w:tcPr>
          <w:p w14:paraId="4FD3DE3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4" w:type="dxa"/>
            <w:gridSpan w:val="5"/>
            <w:tcBorders>
              <w:top w:val="nil"/>
              <w:left w:val="nil"/>
              <w:bottom w:val="single" w:color="auto" w:sz="4" w:space="0"/>
              <w:right w:val="single" w:color="auto" w:sz="4" w:space="0"/>
            </w:tcBorders>
            <w:shd w:val="clear" w:color="auto" w:fill="auto"/>
            <w:noWrap/>
            <w:vAlign w:val="center"/>
          </w:tcPr>
          <w:p w14:paraId="5A54D2E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38" w:type="dxa"/>
            <w:gridSpan w:val="2"/>
            <w:tcBorders>
              <w:top w:val="nil"/>
              <w:left w:val="nil"/>
              <w:bottom w:val="single" w:color="auto" w:sz="4" w:space="0"/>
              <w:right w:val="single" w:color="auto" w:sz="4" w:space="0"/>
            </w:tcBorders>
            <w:shd w:val="clear" w:color="auto" w:fill="auto"/>
            <w:noWrap/>
            <w:vAlign w:val="center"/>
          </w:tcPr>
          <w:p w14:paraId="2CEF8B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864A6A">
        <w:tblPrEx>
          <w:tblCellMar>
            <w:top w:w="0" w:type="dxa"/>
            <w:left w:w="108" w:type="dxa"/>
            <w:bottom w:w="0" w:type="dxa"/>
            <w:right w:w="108" w:type="dxa"/>
          </w:tblCellMar>
        </w:tblPrEx>
        <w:trPr>
          <w:gridAfter w:val="2"/>
          <w:wAfter w:w="1538" w:type="dxa"/>
          <w:trHeight w:val="284" w:hRule="exact"/>
        </w:trPr>
        <w:tc>
          <w:tcPr>
            <w:tcW w:w="4422"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7B1610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55" w:type="dxa"/>
            <w:gridSpan w:val="2"/>
            <w:tcBorders>
              <w:top w:val="nil"/>
              <w:left w:val="nil"/>
              <w:bottom w:val="single" w:color="auto" w:sz="4" w:space="0"/>
              <w:right w:val="single" w:color="auto" w:sz="4" w:space="0"/>
            </w:tcBorders>
            <w:shd w:val="clear" w:color="auto" w:fill="auto"/>
            <w:noWrap/>
            <w:vAlign w:val="center"/>
          </w:tcPr>
          <w:p w14:paraId="5B5DE7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396.8　</w:t>
            </w:r>
          </w:p>
        </w:tc>
        <w:tc>
          <w:tcPr>
            <w:tcW w:w="8890" w:type="dxa"/>
            <w:gridSpan w:val="14"/>
            <w:tcBorders>
              <w:top w:val="single" w:color="auto" w:sz="4" w:space="0"/>
              <w:left w:val="nil"/>
              <w:bottom w:val="single" w:color="auto" w:sz="4" w:space="0"/>
              <w:right w:val="single" w:color="auto" w:sz="4" w:space="0"/>
            </w:tcBorders>
            <w:shd w:val="clear" w:color="auto" w:fill="auto"/>
            <w:noWrap/>
            <w:vAlign w:val="center"/>
          </w:tcPr>
          <w:p w14:paraId="707F4AE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38" w:type="dxa"/>
            <w:gridSpan w:val="2"/>
            <w:tcBorders>
              <w:top w:val="nil"/>
              <w:left w:val="nil"/>
              <w:bottom w:val="single" w:color="auto" w:sz="4" w:space="0"/>
              <w:right w:val="single" w:color="auto" w:sz="4" w:space="0"/>
            </w:tcBorders>
            <w:shd w:val="clear" w:color="auto" w:fill="auto"/>
            <w:noWrap/>
            <w:vAlign w:val="center"/>
          </w:tcPr>
          <w:p w14:paraId="0C5D952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46.17　</w:t>
            </w:r>
          </w:p>
        </w:tc>
      </w:tr>
      <w:tr w14:paraId="699F80CD">
        <w:tblPrEx>
          <w:tblCellMar>
            <w:top w:w="0" w:type="dxa"/>
            <w:left w:w="108" w:type="dxa"/>
            <w:bottom w:w="0" w:type="dxa"/>
            <w:right w:w="108" w:type="dxa"/>
          </w:tblCellMar>
        </w:tblPrEx>
        <w:trPr>
          <w:gridAfter w:val="1"/>
          <w:wAfter w:w="1329" w:type="dxa"/>
          <w:trHeight w:val="284" w:hRule="exact"/>
        </w:trPr>
        <w:tc>
          <w:tcPr>
            <w:tcW w:w="15614" w:type="dxa"/>
            <w:gridSpan w:val="28"/>
            <w:tcBorders>
              <w:top w:val="nil"/>
              <w:left w:val="nil"/>
              <w:bottom w:val="nil"/>
              <w:right w:val="nil"/>
            </w:tcBorders>
            <w:shd w:val="clear" w:color="auto" w:fill="auto"/>
            <w:noWrap/>
            <w:vAlign w:val="center"/>
          </w:tcPr>
          <w:p w14:paraId="699FE1D1">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1337F03B">
        <w:tblPrEx>
          <w:tblCellMar>
            <w:top w:w="0" w:type="dxa"/>
            <w:left w:w="108" w:type="dxa"/>
            <w:bottom w:w="0" w:type="dxa"/>
            <w:right w:w="108" w:type="dxa"/>
          </w:tblCellMar>
        </w:tblPrEx>
        <w:trPr>
          <w:gridAfter w:val="3"/>
          <w:wAfter w:w="1571" w:type="dxa"/>
          <w:trHeight w:val="690" w:hRule="atLeast"/>
        </w:trPr>
        <w:tc>
          <w:tcPr>
            <w:tcW w:w="15372" w:type="dxa"/>
            <w:gridSpan w:val="26"/>
            <w:tcBorders>
              <w:top w:val="nil"/>
              <w:left w:val="nil"/>
              <w:bottom w:val="nil"/>
              <w:right w:val="nil"/>
            </w:tcBorders>
            <w:shd w:val="clear" w:color="auto" w:fill="FFFFFF"/>
            <w:vAlign w:val="center"/>
          </w:tcPr>
          <w:p w14:paraId="6AF34C22">
            <w:pPr>
              <w:widowControl/>
              <w:jc w:val="center"/>
              <w:textAlignment w:val="center"/>
              <w:rPr>
                <w:rFonts w:ascii="华文中宋" w:hAnsi="华文中宋" w:eastAsia="华文中宋" w:cs="华文中宋"/>
                <w:color w:val="000000"/>
                <w:kern w:val="0"/>
                <w:sz w:val="32"/>
                <w:szCs w:val="32"/>
              </w:rPr>
            </w:pPr>
          </w:p>
          <w:p w14:paraId="7EE2990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14:paraId="2545A467">
        <w:tblPrEx>
          <w:tblCellMar>
            <w:top w:w="0" w:type="dxa"/>
            <w:left w:w="108" w:type="dxa"/>
            <w:bottom w:w="0" w:type="dxa"/>
            <w:right w:w="108" w:type="dxa"/>
          </w:tblCellMar>
        </w:tblPrEx>
        <w:trPr>
          <w:trHeight w:val="345" w:hRule="atLeast"/>
        </w:trPr>
        <w:tc>
          <w:tcPr>
            <w:tcW w:w="2518" w:type="dxa"/>
            <w:gridSpan w:val="4"/>
            <w:tcBorders>
              <w:left w:val="nil"/>
            </w:tcBorders>
            <w:shd w:val="clear" w:color="auto" w:fill="FFFFFF"/>
            <w:vAlign w:val="center"/>
          </w:tcPr>
          <w:p w14:paraId="61E9116A">
            <w:pPr>
              <w:jc w:val="center"/>
              <w:rPr>
                <w:rFonts w:ascii="宋体" w:hAnsi="宋体" w:eastAsia="宋体" w:cs="宋体"/>
                <w:color w:val="000000"/>
                <w:sz w:val="20"/>
                <w:szCs w:val="20"/>
              </w:rPr>
            </w:pPr>
          </w:p>
        </w:tc>
        <w:tc>
          <w:tcPr>
            <w:tcW w:w="236" w:type="dxa"/>
            <w:shd w:val="clear" w:color="auto" w:fill="FFFFFF"/>
            <w:vAlign w:val="center"/>
          </w:tcPr>
          <w:p w14:paraId="0B8B4011">
            <w:pPr>
              <w:jc w:val="center"/>
              <w:rPr>
                <w:rFonts w:ascii="宋体" w:hAnsi="宋体" w:eastAsia="宋体" w:cs="宋体"/>
                <w:color w:val="000000"/>
                <w:sz w:val="20"/>
                <w:szCs w:val="20"/>
              </w:rPr>
            </w:pPr>
          </w:p>
        </w:tc>
        <w:tc>
          <w:tcPr>
            <w:tcW w:w="1316" w:type="dxa"/>
            <w:gridSpan w:val="3"/>
            <w:shd w:val="clear" w:color="auto" w:fill="FFFFFF"/>
            <w:vAlign w:val="center"/>
          </w:tcPr>
          <w:p w14:paraId="76126CCC">
            <w:pPr>
              <w:jc w:val="center"/>
              <w:rPr>
                <w:rFonts w:ascii="宋体" w:hAnsi="宋体" w:eastAsia="宋体" w:cs="宋体"/>
                <w:color w:val="000000"/>
                <w:sz w:val="20"/>
                <w:szCs w:val="20"/>
              </w:rPr>
            </w:pPr>
          </w:p>
        </w:tc>
        <w:tc>
          <w:tcPr>
            <w:tcW w:w="2068" w:type="dxa"/>
            <w:gridSpan w:val="4"/>
            <w:shd w:val="clear" w:color="auto" w:fill="FFFFFF"/>
            <w:vAlign w:val="center"/>
          </w:tcPr>
          <w:p w14:paraId="57466DDE">
            <w:pPr>
              <w:rPr>
                <w:rFonts w:ascii="宋体" w:hAnsi="宋体" w:eastAsia="宋体" w:cs="宋体"/>
                <w:color w:val="000000"/>
                <w:sz w:val="20"/>
                <w:szCs w:val="20"/>
              </w:rPr>
            </w:pPr>
          </w:p>
        </w:tc>
        <w:tc>
          <w:tcPr>
            <w:tcW w:w="2870" w:type="dxa"/>
            <w:gridSpan w:val="4"/>
            <w:shd w:val="clear" w:color="auto" w:fill="FFFFFF"/>
            <w:vAlign w:val="center"/>
          </w:tcPr>
          <w:p w14:paraId="2BD9FCD6">
            <w:pPr>
              <w:rPr>
                <w:rFonts w:ascii="宋体" w:hAnsi="宋体" w:eastAsia="宋体" w:cs="宋体"/>
                <w:color w:val="000000"/>
                <w:sz w:val="20"/>
                <w:szCs w:val="20"/>
              </w:rPr>
            </w:pPr>
          </w:p>
        </w:tc>
        <w:tc>
          <w:tcPr>
            <w:tcW w:w="1981" w:type="dxa"/>
            <w:gridSpan w:val="3"/>
            <w:shd w:val="clear" w:color="auto" w:fill="FFFFFF"/>
            <w:vAlign w:val="center"/>
          </w:tcPr>
          <w:p w14:paraId="0878E8A4">
            <w:pPr>
              <w:rPr>
                <w:rFonts w:ascii="宋体" w:hAnsi="宋体" w:eastAsia="宋体" w:cs="宋体"/>
                <w:color w:val="000000"/>
                <w:sz w:val="20"/>
                <w:szCs w:val="20"/>
              </w:rPr>
            </w:pPr>
          </w:p>
        </w:tc>
        <w:tc>
          <w:tcPr>
            <w:tcW w:w="1993" w:type="dxa"/>
            <w:gridSpan w:val="3"/>
            <w:shd w:val="clear" w:color="auto" w:fill="FFFFFF"/>
            <w:vAlign w:val="center"/>
          </w:tcPr>
          <w:p w14:paraId="0E3351CB">
            <w:pPr>
              <w:rPr>
                <w:rFonts w:ascii="宋体" w:hAnsi="宋体" w:eastAsia="宋体" w:cs="宋体"/>
                <w:color w:val="000000"/>
                <w:sz w:val="20"/>
                <w:szCs w:val="20"/>
              </w:rPr>
            </w:pPr>
          </w:p>
        </w:tc>
        <w:tc>
          <w:tcPr>
            <w:tcW w:w="1018" w:type="dxa"/>
            <w:gridSpan w:val="2"/>
            <w:shd w:val="clear" w:color="auto" w:fill="FFFFFF"/>
            <w:vAlign w:val="center"/>
          </w:tcPr>
          <w:p w14:paraId="0555B277">
            <w:pP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943" w:type="dxa"/>
            <w:gridSpan w:val="5"/>
            <w:shd w:val="clear" w:color="auto" w:fill="FFFFFF"/>
            <w:noWrap/>
            <w:vAlign w:val="center"/>
          </w:tcPr>
          <w:p w14:paraId="29DBE43E">
            <w:pPr>
              <w:widowControl/>
              <w:ind w:right="400"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3C4E1138">
        <w:tblPrEx>
          <w:tblCellMar>
            <w:top w:w="0" w:type="dxa"/>
            <w:left w:w="108" w:type="dxa"/>
            <w:bottom w:w="0" w:type="dxa"/>
            <w:right w:w="108" w:type="dxa"/>
          </w:tblCellMar>
        </w:tblPrEx>
        <w:trPr>
          <w:gridAfter w:val="3"/>
          <w:wAfter w:w="1571" w:type="dxa"/>
          <w:trHeight w:val="340" w:hRule="atLeast"/>
        </w:trPr>
        <w:tc>
          <w:tcPr>
            <w:tcW w:w="2518" w:type="dxa"/>
            <w:gridSpan w:val="4"/>
            <w:tcBorders>
              <w:bottom w:val="single" w:color="auto" w:sz="4" w:space="0"/>
            </w:tcBorders>
            <w:shd w:val="clear" w:color="auto" w:fill="FFFFFF"/>
            <w:noWrap/>
            <w:vAlign w:val="center"/>
          </w:tcPr>
          <w:p w14:paraId="31235F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部门：道县农机事务中心</w:t>
            </w:r>
          </w:p>
        </w:tc>
        <w:tc>
          <w:tcPr>
            <w:tcW w:w="284" w:type="dxa"/>
            <w:gridSpan w:val="2"/>
            <w:tcBorders>
              <w:bottom w:val="single" w:color="auto" w:sz="4" w:space="0"/>
            </w:tcBorders>
            <w:shd w:val="clear" w:color="auto" w:fill="FFFFFF"/>
            <w:vAlign w:val="center"/>
          </w:tcPr>
          <w:p w14:paraId="37FE9533">
            <w:pPr>
              <w:jc w:val="center"/>
              <w:rPr>
                <w:rFonts w:ascii="宋体" w:hAnsi="宋体" w:eastAsia="宋体" w:cs="宋体"/>
                <w:color w:val="000000"/>
                <w:sz w:val="20"/>
                <w:szCs w:val="20"/>
              </w:rPr>
            </w:pPr>
          </w:p>
        </w:tc>
        <w:tc>
          <w:tcPr>
            <w:tcW w:w="283" w:type="dxa"/>
            <w:tcBorders>
              <w:bottom w:val="single" w:color="auto" w:sz="4" w:space="0"/>
            </w:tcBorders>
            <w:shd w:val="clear" w:color="auto" w:fill="FFFFFF"/>
            <w:vAlign w:val="center"/>
          </w:tcPr>
          <w:p w14:paraId="40B08B96">
            <w:pPr>
              <w:jc w:val="center"/>
              <w:rPr>
                <w:rFonts w:ascii="宋体" w:hAnsi="宋体" w:eastAsia="宋体" w:cs="宋体"/>
                <w:color w:val="000000"/>
                <w:sz w:val="20"/>
                <w:szCs w:val="20"/>
              </w:rPr>
            </w:pPr>
          </w:p>
        </w:tc>
        <w:tc>
          <w:tcPr>
            <w:tcW w:w="1482" w:type="dxa"/>
            <w:gridSpan w:val="3"/>
            <w:tcBorders>
              <w:bottom w:val="single" w:color="auto" w:sz="4" w:space="0"/>
            </w:tcBorders>
            <w:shd w:val="clear" w:color="auto" w:fill="FFFFFF"/>
            <w:vAlign w:val="center"/>
          </w:tcPr>
          <w:p w14:paraId="2ABE1118">
            <w:pPr>
              <w:rPr>
                <w:rFonts w:ascii="宋体" w:hAnsi="宋体" w:eastAsia="宋体" w:cs="宋体"/>
                <w:color w:val="000000"/>
                <w:sz w:val="20"/>
                <w:szCs w:val="20"/>
              </w:rPr>
            </w:pPr>
          </w:p>
        </w:tc>
        <w:tc>
          <w:tcPr>
            <w:tcW w:w="2870" w:type="dxa"/>
            <w:gridSpan w:val="4"/>
            <w:tcBorders>
              <w:bottom w:val="single" w:color="auto" w:sz="4" w:space="0"/>
            </w:tcBorders>
            <w:shd w:val="clear" w:color="auto" w:fill="FFFFFF"/>
            <w:vAlign w:val="center"/>
          </w:tcPr>
          <w:p w14:paraId="50F436DC">
            <w:pPr>
              <w:rPr>
                <w:rFonts w:ascii="宋体" w:hAnsi="宋体" w:eastAsia="宋体" w:cs="宋体"/>
                <w:color w:val="000000"/>
                <w:sz w:val="20"/>
                <w:szCs w:val="20"/>
              </w:rPr>
            </w:pPr>
          </w:p>
        </w:tc>
        <w:tc>
          <w:tcPr>
            <w:tcW w:w="1981" w:type="dxa"/>
            <w:gridSpan w:val="3"/>
            <w:tcBorders>
              <w:bottom w:val="single" w:color="auto" w:sz="4" w:space="0"/>
            </w:tcBorders>
            <w:shd w:val="clear" w:color="auto" w:fill="FFFFFF"/>
            <w:vAlign w:val="center"/>
          </w:tcPr>
          <w:p w14:paraId="4D335282">
            <w:pPr>
              <w:rPr>
                <w:rFonts w:ascii="宋体" w:hAnsi="宋体" w:eastAsia="宋体" w:cs="宋体"/>
                <w:color w:val="000000"/>
                <w:sz w:val="20"/>
                <w:szCs w:val="20"/>
              </w:rPr>
            </w:pPr>
          </w:p>
        </w:tc>
        <w:tc>
          <w:tcPr>
            <w:tcW w:w="1993" w:type="dxa"/>
            <w:gridSpan w:val="4"/>
            <w:tcBorders>
              <w:bottom w:val="single" w:color="auto" w:sz="4" w:space="0"/>
            </w:tcBorders>
            <w:shd w:val="clear" w:color="auto" w:fill="FFFFFF"/>
            <w:vAlign w:val="center"/>
          </w:tcPr>
          <w:p w14:paraId="74FB3218">
            <w:pPr>
              <w:rPr>
                <w:rFonts w:ascii="宋体" w:hAnsi="宋体" w:eastAsia="宋体" w:cs="宋体"/>
                <w:color w:val="000000"/>
                <w:sz w:val="20"/>
                <w:szCs w:val="20"/>
              </w:rPr>
            </w:pPr>
          </w:p>
        </w:tc>
        <w:tc>
          <w:tcPr>
            <w:tcW w:w="1980" w:type="dxa"/>
            <w:gridSpan w:val="2"/>
            <w:tcBorders>
              <w:bottom w:val="single" w:color="auto" w:sz="4" w:space="0"/>
            </w:tcBorders>
            <w:shd w:val="clear" w:color="auto" w:fill="FFFFFF"/>
            <w:vAlign w:val="center"/>
          </w:tcPr>
          <w:p w14:paraId="666178D1">
            <w:pPr>
              <w:rPr>
                <w:rFonts w:ascii="宋体" w:hAnsi="宋体" w:eastAsia="宋体" w:cs="宋体"/>
                <w:color w:val="000000"/>
                <w:sz w:val="20"/>
                <w:szCs w:val="20"/>
              </w:rPr>
            </w:pPr>
          </w:p>
        </w:tc>
        <w:tc>
          <w:tcPr>
            <w:tcW w:w="1981" w:type="dxa"/>
            <w:gridSpan w:val="3"/>
            <w:tcBorders>
              <w:bottom w:val="single" w:color="auto" w:sz="4" w:space="0"/>
            </w:tcBorders>
            <w:shd w:val="clear" w:color="auto" w:fill="FFFFFF"/>
            <w:noWrap/>
            <w:vAlign w:val="center"/>
          </w:tcPr>
          <w:p w14:paraId="7F703AF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7D90BD67">
        <w:tblPrEx>
          <w:tblCellMar>
            <w:top w:w="0" w:type="dxa"/>
            <w:left w:w="108" w:type="dxa"/>
            <w:bottom w:w="0" w:type="dxa"/>
            <w:right w:w="108" w:type="dxa"/>
          </w:tblCellMar>
        </w:tblPrEx>
        <w:trPr>
          <w:gridAfter w:val="3"/>
          <w:wAfter w:w="1571" w:type="dxa"/>
          <w:trHeight w:val="459" w:hRule="atLeast"/>
        </w:trPr>
        <w:tc>
          <w:tcPr>
            <w:tcW w:w="2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3CA10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7"/>
                <w:rFonts w:hint="default"/>
              </w:rPr>
              <w:t xml:space="preserve">   </w:t>
            </w:r>
            <w:r>
              <w:rPr>
                <w:rStyle w:val="18"/>
                <w:rFonts w:hint="default"/>
              </w:rPr>
              <w:t>目</w:t>
            </w:r>
          </w:p>
        </w:tc>
        <w:tc>
          <w:tcPr>
            <w:tcW w:w="2068"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2E00B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87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74248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595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A21FFE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198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84D6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14:paraId="3B618413">
        <w:tblPrEx>
          <w:tblCellMar>
            <w:top w:w="0" w:type="dxa"/>
            <w:left w:w="108" w:type="dxa"/>
            <w:bottom w:w="0" w:type="dxa"/>
            <w:right w:w="108" w:type="dxa"/>
          </w:tblCellMar>
        </w:tblPrEx>
        <w:trPr>
          <w:gridAfter w:val="3"/>
          <w:wAfter w:w="1571" w:type="dxa"/>
          <w:trHeight w:val="609" w:hRule="atLeast"/>
        </w:trPr>
        <w:tc>
          <w:tcPr>
            <w:tcW w:w="11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D5A50E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16"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C2462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068" w:type="dxa"/>
            <w:gridSpan w:val="7"/>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461575A">
            <w:pPr>
              <w:jc w:val="center"/>
              <w:rPr>
                <w:rFonts w:ascii="宋体" w:hAnsi="宋体" w:eastAsia="宋体" w:cs="宋体"/>
                <w:color w:val="000000"/>
                <w:sz w:val="24"/>
                <w:szCs w:val="24"/>
              </w:rPr>
            </w:pPr>
          </w:p>
        </w:tc>
        <w:tc>
          <w:tcPr>
            <w:tcW w:w="2870" w:type="dxa"/>
            <w:gridSpan w:val="4"/>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49218BF">
            <w:pPr>
              <w:jc w:val="center"/>
              <w:rPr>
                <w:rFonts w:ascii="宋体" w:hAnsi="宋体" w:eastAsia="宋体" w:cs="宋体"/>
                <w:color w:val="000000"/>
                <w:sz w:val="24"/>
                <w:szCs w:val="24"/>
              </w:rPr>
            </w:pPr>
          </w:p>
        </w:tc>
        <w:tc>
          <w:tcPr>
            <w:tcW w:w="1981" w:type="dxa"/>
            <w:gridSpan w:val="3"/>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0B4B7CF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1993" w:type="dxa"/>
            <w:gridSpan w:val="4"/>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77B3AC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1980"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8965F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1981" w:type="dxa"/>
            <w:gridSpan w:val="3"/>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C36487C">
            <w:pPr>
              <w:jc w:val="center"/>
              <w:rPr>
                <w:rFonts w:ascii="宋体" w:hAnsi="宋体" w:eastAsia="宋体" w:cs="宋体"/>
                <w:color w:val="000000"/>
                <w:sz w:val="24"/>
                <w:szCs w:val="24"/>
              </w:rPr>
            </w:pPr>
          </w:p>
        </w:tc>
      </w:tr>
      <w:tr w14:paraId="69708B1A">
        <w:tblPrEx>
          <w:tblCellMar>
            <w:top w:w="0" w:type="dxa"/>
            <w:left w:w="108" w:type="dxa"/>
            <w:bottom w:w="0" w:type="dxa"/>
            <w:right w:w="108" w:type="dxa"/>
          </w:tblCellMar>
        </w:tblPrEx>
        <w:trPr>
          <w:gridAfter w:val="3"/>
          <w:wAfter w:w="1571" w:type="dxa"/>
          <w:trHeight w:val="409"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E79D">
            <w:pPr>
              <w:jc w:val="center"/>
              <w:rPr>
                <w:rFonts w:ascii="宋体" w:hAnsi="宋体" w:eastAsia="宋体" w:cs="宋体"/>
                <w:color w:val="000000"/>
                <w:sz w:val="24"/>
                <w:szCs w:val="24"/>
              </w:rPr>
            </w:pPr>
          </w:p>
        </w:tc>
        <w:tc>
          <w:tcPr>
            <w:tcW w:w="1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1DE8A">
            <w:pPr>
              <w:jc w:val="center"/>
              <w:rPr>
                <w:rFonts w:ascii="宋体" w:hAnsi="宋体" w:eastAsia="宋体" w:cs="宋体"/>
                <w:color w:val="000000"/>
                <w:sz w:val="24"/>
                <w:szCs w:val="24"/>
              </w:rPr>
            </w:pPr>
          </w:p>
        </w:tc>
        <w:tc>
          <w:tcPr>
            <w:tcW w:w="206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DDDE3">
            <w:pPr>
              <w:jc w:val="center"/>
              <w:rPr>
                <w:rFonts w:ascii="宋体" w:hAnsi="宋体" w:eastAsia="宋体" w:cs="宋体"/>
                <w:color w:val="000000"/>
                <w:sz w:val="24"/>
                <w:szCs w:val="24"/>
              </w:rPr>
            </w:pPr>
          </w:p>
        </w:tc>
        <w:tc>
          <w:tcPr>
            <w:tcW w:w="28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A5B6">
            <w:pPr>
              <w:jc w:val="center"/>
              <w:rPr>
                <w:rFonts w:ascii="宋体" w:hAnsi="宋体" w:eastAsia="宋体" w:cs="宋体"/>
                <w:color w:val="000000"/>
                <w:sz w:val="24"/>
                <w:szCs w:val="24"/>
              </w:rPr>
            </w:pPr>
          </w:p>
        </w:tc>
        <w:tc>
          <w:tcPr>
            <w:tcW w:w="19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FB193">
            <w:pPr>
              <w:jc w:val="center"/>
              <w:rPr>
                <w:rFonts w:ascii="宋体" w:hAnsi="宋体" w:eastAsia="宋体" w:cs="宋体"/>
                <w:color w:val="000000"/>
                <w:sz w:val="24"/>
                <w:szCs w:val="24"/>
              </w:rPr>
            </w:pPr>
          </w:p>
        </w:tc>
        <w:tc>
          <w:tcPr>
            <w:tcW w:w="19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2790D">
            <w:pPr>
              <w:jc w:val="center"/>
              <w:rPr>
                <w:rFonts w:ascii="宋体" w:hAnsi="宋体" w:eastAsia="宋体" w:cs="宋体"/>
                <w:color w:val="000000"/>
                <w:sz w:val="24"/>
                <w:szCs w:val="24"/>
              </w:rPr>
            </w:pPr>
          </w:p>
        </w:tc>
        <w:tc>
          <w:tcPr>
            <w:tcW w:w="1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5AE38">
            <w:pPr>
              <w:jc w:val="center"/>
              <w:rPr>
                <w:rFonts w:ascii="宋体" w:hAnsi="宋体" w:eastAsia="宋体" w:cs="宋体"/>
                <w:color w:val="000000"/>
                <w:sz w:val="24"/>
                <w:szCs w:val="24"/>
              </w:rPr>
            </w:pPr>
          </w:p>
        </w:tc>
        <w:tc>
          <w:tcPr>
            <w:tcW w:w="19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1A654">
            <w:pPr>
              <w:jc w:val="center"/>
              <w:rPr>
                <w:rFonts w:ascii="宋体" w:hAnsi="宋体" w:eastAsia="宋体" w:cs="宋体"/>
                <w:color w:val="000000"/>
                <w:sz w:val="24"/>
                <w:szCs w:val="24"/>
              </w:rPr>
            </w:pPr>
          </w:p>
        </w:tc>
      </w:tr>
      <w:tr w14:paraId="65185333">
        <w:tblPrEx>
          <w:tblCellMar>
            <w:top w:w="0" w:type="dxa"/>
            <w:left w:w="108" w:type="dxa"/>
            <w:bottom w:w="0" w:type="dxa"/>
            <w:right w:w="108" w:type="dxa"/>
          </w:tblCellMar>
        </w:tblPrEx>
        <w:trPr>
          <w:gridAfter w:val="3"/>
          <w:wAfter w:w="1571" w:type="dxa"/>
          <w:trHeight w:val="509"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3F397">
            <w:pPr>
              <w:jc w:val="center"/>
              <w:rPr>
                <w:rFonts w:ascii="宋体" w:hAnsi="宋体" w:eastAsia="宋体" w:cs="宋体"/>
                <w:color w:val="000000"/>
                <w:sz w:val="24"/>
                <w:szCs w:val="24"/>
              </w:rPr>
            </w:pPr>
          </w:p>
        </w:tc>
        <w:tc>
          <w:tcPr>
            <w:tcW w:w="1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87A03">
            <w:pPr>
              <w:jc w:val="center"/>
              <w:rPr>
                <w:rFonts w:ascii="宋体" w:hAnsi="宋体" w:eastAsia="宋体" w:cs="宋体"/>
                <w:color w:val="000000"/>
                <w:sz w:val="24"/>
                <w:szCs w:val="24"/>
              </w:rPr>
            </w:pPr>
          </w:p>
        </w:tc>
        <w:tc>
          <w:tcPr>
            <w:tcW w:w="206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83BF">
            <w:pPr>
              <w:jc w:val="center"/>
              <w:rPr>
                <w:rFonts w:ascii="宋体" w:hAnsi="宋体" w:eastAsia="宋体" w:cs="宋体"/>
                <w:color w:val="000000"/>
                <w:sz w:val="24"/>
                <w:szCs w:val="24"/>
              </w:rPr>
            </w:pPr>
          </w:p>
        </w:tc>
        <w:tc>
          <w:tcPr>
            <w:tcW w:w="28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1FACA">
            <w:pPr>
              <w:jc w:val="center"/>
              <w:rPr>
                <w:rFonts w:ascii="宋体" w:hAnsi="宋体" w:eastAsia="宋体" w:cs="宋体"/>
                <w:color w:val="000000"/>
                <w:sz w:val="24"/>
                <w:szCs w:val="24"/>
              </w:rPr>
            </w:pPr>
          </w:p>
        </w:tc>
        <w:tc>
          <w:tcPr>
            <w:tcW w:w="19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597C">
            <w:pPr>
              <w:jc w:val="center"/>
              <w:rPr>
                <w:rFonts w:ascii="宋体" w:hAnsi="宋体" w:eastAsia="宋体" w:cs="宋体"/>
                <w:color w:val="000000"/>
                <w:sz w:val="24"/>
                <w:szCs w:val="24"/>
              </w:rPr>
            </w:pPr>
          </w:p>
        </w:tc>
        <w:tc>
          <w:tcPr>
            <w:tcW w:w="19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1FE3">
            <w:pPr>
              <w:jc w:val="center"/>
              <w:rPr>
                <w:rFonts w:ascii="宋体" w:hAnsi="宋体" w:eastAsia="宋体" w:cs="宋体"/>
                <w:color w:val="000000"/>
                <w:sz w:val="24"/>
                <w:szCs w:val="24"/>
              </w:rPr>
            </w:pPr>
          </w:p>
        </w:tc>
        <w:tc>
          <w:tcPr>
            <w:tcW w:w="1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B89E0">
            <w:pPr>
              <w:jc w:val="center"/>
              <w:rPr>
                <w:rFonts w:ascii="宋体" w:hAnsi="宋体" w:eastAsia="宋体" w:cs="宋体"/>
                <w:color w:val="000000"/>
                <w:sz w:val="24"/>
                <w:szCs w:val="24"/>
              </w:rPr>
            </w:pPr>
          </w:p>
        </w:tc>
        <w:tc>
          <w:tcPr>
            <w:tcW w:w="19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D2F11">
            <w:pPr>
              <w:jc w:val="center"/>
              <w:rPr>
                <w:rFonts w:ascii="宋体" w:hAnsi="宋体" w:eastAsia="宋体" w:cs="宋体"/>
                <w:color w:val="000000"/>
                <w:sz w:val="24"/>
                <w:szCs w:val="24"/>
              </w:rPr>
            </w:pPr>
          </w:p>
        </w:tc>
      </w:tr>
      <w:tr w14:paraId="03A4BC84">
        <w:tblPrEx>
          <w:tblCellMar>
            <w:top w:w="0" w:type="dxa"/>
            <w:left w:w="108" w:type="dxa"/>
            <w:bottom w:w="0" w:type="dxa"/>
            <w:right w:w="108" w:type="dxa"/>
          </w:tblCellMar>
        </w:tblPrEx>
        <w:trPr>
          <w:gridAfter w:val="3"/>
          <w:wAfter w:w="1571" w:type="dxa"/>
          <w:trHeight w:val="509" w:hRule="atLeast"/>
        </w:trPr>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36C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9D9D4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CE0A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21C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9DDE4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D54F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4AC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14:paraId="757314BA">
        <w:tblPrEx>
          <w:tblCellMar>
            <w:top w:w="0" w:type="dxa"/>
            <w:left w:w="108" w:type="dxa"/>
            <w:bottom w:w="0" w:type="dxa"/>
            <w:right w:w="108" w:type="dxa"/>
          </w:tblCellMar>
        </w:tblPrEx>
        <w:trPr>
          <w:gridAfter w:val="3"/>
          <w:wAfter w:w="1571" w:type="dxa"/>
          <w:trHeight w:val="509" w:hRule="atLeast"/>
        </w:trPr>
        <w:tc>
          <w:tcPr>
            <w:tcW w:w="24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FE3F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82FD47">
            <w:pPr>
              <w:jc w:val="center"/>
              <w:rPr>
                <w:rFonts w:ascii="宋体" w:hAnsi="宋体" w:eastAsia="宋体" w:cs="宋体"/>
                <w:color w:val="000000"/>
                <w:sz w:val="24"/>
                <w:szCs w:val="24"/>
              </w:rPr>
            </w:pPr>
          </w:p>
        </w:tc>
        <w:tc>
          <w:tcPr>
            <w:tcW w:w="2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87B096">
            <w:pP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EC6AF">
            <w:pPr>
              <w:jc w:val="center"/>
              <w:rPr>
                <w:rFonts w:ascii="宋体" w:hAnsi="宋体" w:eastAsia="宋体" w:cs="宋体"/>
                <w:color w:val="000000"/>
                <w:sz w:val="24"/>
                <w:szCs w:val="24"/>
              </w:rPr>
            </w:pP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04E162">
            <w:pPr>
              <w:jc w:val="center"/>
              <w:rPr>
                <w:rFonts w:ascii="宋体" w:hAnsi="宋体" w:eastAsia="宋体" w:cs="宋体"/>
                <w:color w:val="000000"/>
                <w:sz w:val="24"/>
                <w:szCs w:val="24"/>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CCE66">
            <w:pP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ED26E">
            <w:pPr>
              <w:jc w:val="center"/>
              <w:rPr>
                <w:rFonts w:ascii="宋体" w:hAnsi="宋体" w:eastAsia="宋体" w:cs="宋体"/>
                <w:color w:val="000000"/>
                <w:sz w:val="24"/>
                <w:szCs w:val="24"/>
              </w:rPr>
            </w:pPr>
          </w:p>
        </w:tc>
      </w:tr>
      <w:tr w14:paraId="35FEAEA6">
        <w:tblPrEx>
          <w:tblCellMar>
            <w:top w:w="0" w:type="dxa"/>
            <w:left w:w="108" w:type="dxa"/>
            <w:bottom w:w="0" w:type="dxa"/>
            <w:right w:w="108" w:type="dxa"/>
          </w:tblCellMar>
        </w:tblPrEx>
        <w:trPr>
          <w:gridAfter w:val="3"/>
          <w:wAfter w:w="1571" w:type="dxa"/>
          <w:trHeight w:val="509"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9F73">
            <w:pPr>
              <w:jc w:val="center"/>
              <w:rPr>
                <w:rFonts w:ascii="宋体" w:hAnsi="宋体" w:eastAsia="宋体" w:cs="宋体"/>
                <w:color w:val="000000"/>
                <w:sz w:val="24"/>
                <w:szCs w:val="24"/>
              </w:rPr>
            </w:pPr>
            <w:r>
              <w:rPr>
                <w:rFonts w:hint="eastAsia" w:ascii="宋体" w:hAnsi="宋体" w:eastAsia="宋体" w:cs="宋体"/>
                <w:color w:val="000000"/>
                <w:sz w:val="24"/>
                <w:szCs w:val="24"/>
              </w:rPr>
              <w:t>215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681EE">
            <w:pPr>
              <w:rPr>
                <w:rFonts w:ascii="宋体" w:hAnsi="宋体" w:eastAsia="宋体" w:cs="宋体"/>
                <w:color w:val="000000"/>
                <w:sz w:val="18"/>
                <w:szCs w:val="18"/>
              </w:rPr>
            </w:pPr>
            <w:r>
              <w:rPr>
                <w:rFonts w:hint="eastAsia" w:ascii="宋体" w:hAnsi="宋体" w:eastAsia="宋体" w:cs="宋体"/>
                <w:color w:val="000000"/>
                <w:sz w:val="18"/>
                <w:szCs w:val="18"/>
              </w:rPr>
              <w:t>资源勘探工业信息等支出</w:t>
            </w:r>
          </w:p>
        </w:tc>
        <w:tc>
          <w:tcPr>
            <w:tcW w:w="2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DE9CB6">
            <w:pPr>
              <w:rPr>
                <w:rFonts w:ascii="宋体" w:hAnsi="宋体" w:eastAsia="宋体" w:cs="宋体"/>
                <w:color w:val="000000"/>
                <w:sz w:val="24"/>
                <w:szCs w:val="24"/>
              </w:rPr>
            </w:pPr>
          </w:p>
        </w:tc>
        <w:tc>
          <w:tcPr>
            <w:tcW w:w="2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3D36B2">
            <w:pP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427BB">
            <w:pPr>
              <w:rPr>
                <w:rFonts w:ascii="宋体" w:hAnsi="宋体" w:eastAsia="宋体" w:cs="宋体"/>
                <w:color w:val="000000"/>
                <w:sz w:val="24"/>
                <w:szCs w:val="24"/>
              </w:rPr>
            </w:pP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5EAEE6">
            <w:pPr>
              <w:rPr>
                <w:rFonts w:ascii="宋体" w:hAnsi="宋体" w:eastAsia="宋体" w:cs="宋体"/>
                <w:color w:val="000000"/>
                <w:sz w:val="24"/>
                <w:szCs w:val="24"/>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C51D4">
            <w:pP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19E80">
            <w:pPr>
              <w:rPr>
                <w:rFonts w:ascii="宋体" w:hAnsi="宋体" w:eastAsia="宋体" w:cs="宋体"/>
                <w:color w:val="000000"/>
                <w:sz w:val="24"/>
                <w:szCs w:val="24"/>
              </w:rPr>
            </w:pPr>
          </w:p>
        </w:tc>
      </w:tr>
      <w:tr w14:paraId="7F744F05">
        <w:tblPrEx>
          <w:tblCellMar>
            <w:top w:w="0" w:type="dxa"/>
            <w:left w:w="108" w:type="dxa"/>
            <w:bottom w:w="0" w:type="dxa"/>
            <w:right w:w="108" w:type="dxa"/>
          </w:tblCellMar>
        </w:tblPrEx>
        <w:trPr>
          <w:gridAfter w:val="3"/>
          <w:wAfter w:w="1571" w:type="dxa"/>
          <w:trHeight w:val="509"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4BE5">
            <w:pPr>
              <w:jc w:val="center"/>
              <w:rPr>
                <w:rFonts w:ascii="宋体" w:hAnsi="宋体" w:eastAsia="宋体" w:cs="宋体"/>
                <w:color w:val="000000"/>
                <w:sz w:val="24"/>
                <w:szCs w:val="24"/>
              </w:rPr>
            </w:pPr>
            <w:r>
              <w:rPr>
                <w:rFonts w:hint="eastAsia" w:ascii="宋体" w:hAnsi="宋体" w:eastAsia="宋体" w:cs="宋体"/>
                <w:color w:val="000000"/>
                <w:sz w:val="24"/>
                <w:szCs w:val="24"/>
              </w:rPr>
              <w:t>21598</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3C55F">
            <w:pPr>
              <w:rPr>
                <w:rFonts w:ascii="宋体" w:hAnsi="宋体" w:eastAsia="宋体" w:cs="宋体"/>
                <w:color w:val="000000"/>
                <w:sz w:val="18"/>
                <w:szCs w:val="18"/>
              </w:rPr>
            </w:pPr>
            <w:r>
              <w:rPr>
                <w:rFonts w:hint="eastAsia" w:ascii="宋体" w:hAnsi="宋体" w:eastAsia="宋体" w:cs="宋体"/>
                <w:color w:val="000000"/>
                <w:sz w:val="18"/>
                <w:szCs w:val="18"/>
              </w:rPr>
              <w:t>超长期特别国债安排的支出</w:t>
            </w:r>
          </w:p>
        </w:tc>
        <w:tc>
          <w:tcPr>
            <w:tcW w:w="2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5899B6">
            <w:pPr>
              <w:rPr>
                <w:rFonts w:ascii="宋体" w:hAnsi="宋体" w:eastAsia="宋体" w:cs="宋体"/>
                <w:color w:val="000000"/>
                <w:sz w:val="24"/>
                <w:szCs w:val="24"/>
              </w:rPr>
            </w:pPr>
          </w:p>
        </w:tc>
        <w:tc>
          <w:tcPr>
            <w:tcW w:w="2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57EF75">
            <w:pP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12B60">
            <w:pPr>
              <w:rPr>
                <w:rFonts w:ascii="宋体" w:hAnsi="宋体" w:eastAsia="宋体" w:cs="宋体"/>
                <w:color w:val="000000"/>
                <w:sz w:val="24"/>
                <w:szCs w:val="24"/>
              </w:rPr>
            </w:pP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EA7C82">
            <w:pPr>
              <w:rPr>
                <w:rFonts w:ascii="宋体" w:hAnsi="宋体" w:eastAsia="宋体" w:cs="宋体"/>
                <w:color w:val="000000"/>
                <w:sz w:val="24"/>
                <w:szCs w:val="24"/>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DF497">
            <w:pP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8174D">
            <w:pPr>
              <w:rPr>
                <w:rFonts w:ascii="宋体" w:hAnsi="宋体" w:eastAsia="宋体" w:cs="宋体"/>
                <w:color w:val="000000"/>
                <w:sz w:val="24"/>
                <w:szCs w:val="24"/>
              </w:rPr>
            </w:pPr>
          </w:p>
        </w:tc>
      </w:tr>
      <w:tr w14:paraId="03CD56FF">
        <w:tblPrEx>
          <w:tblCellMar>
            <w:top w:w="0" w:type="dxa"/>
            <w:left w:w="108" w:type="dxa"/>
            <w:bottom w:w="0" w:type="dxa"/>
            <w:right w:w="108" w:type="dxa"/>
          </w:tblCellMar>
        </w:tblPrEx>
        <w:trPr>
          <w:gridAfter w:val="3"/>
          <w:wAfter w:w="1571" w:type="dxa"/>
          <w:trHeight w:val="509"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0FB3">
            <w:pPr>
              <w:jc w:val="center"/>
              <w:rPr>
                <w:rFonts w:ascii="宋体" w:hAnsi="宋体" w:eastAsia="宋体" w:cs="宋体"/>
                <w:color w:val="000000"/>
                <w:sz w:val="24"/>
                <w:szCs w:val="24"/>
              </w:rPr>
            </w:pPr>
            <w:r>
              <w:rPr>
                <w:rFonts w:hint="eastAsia" w:ascii="宋体" w:hAnsi="宋体" w:eastAsia="宋体" w:cs="宋体"/>
                <w:color w:val="000000"/>
                <w:sz w:val="24"/>
                <w:szCs w:val="24"/>
              </w:rPr>
              <w:t>2159802</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D7009">
            <w:pPr>
              <w:rPr>
                <w:rFonts w:ascii="宋体" w:hAnsi="宋体" w:eastAsia="宋体" w:cs="宋体"/>
                <w:color w:val="000000"/>
                <w:sz w:val="18"/>
                <w:szCs w:val="18"/>
              </w:rPr>
            </w:pPr>
            <w:r>
              <w:rPr>
                <w:rFonts w:hint="eastAsia" w:ascii="宋体" w:hAnsi="宋体" w:eastAsia="宋体" w:cs="宋体"/>
                <w:color w:val="000000"/>
                <w:sz w:val="18"/>
                <w:szCs w:val="18"/>
              </w:rPr>
              <w:t>制造业</w:t>
            </w:r>
          </w:p>
        </w:tc>
        <w:tc>
          <w:tcPr>
            <w:tcW w:w="2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E81CF4">
            <w:pPr>
              <w:rPr>
                <w:rFonts w:ascii="宋体" w:hAnsi="宋体" w:eastAsia="宋体" w:cs="宋体"/>
                <w:color w:val="000000"/>
                <w:sz w:val="24"/>
                <w:szCs w:val="24"/>
              </w:rPr>
            </w:pPr>
          </w:p>
        </w:tc>
        <w:tc>
          <w:tcPr>
            <w:tcW w:w="2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24C402">
            <w:pP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2B174">
            <w:pPr>
              <w:rPr>
                <w:rFonts w:ascii="宋体" w:hAnsi="宋体" w:eastAsia="宋体" w:cs="宋体"/>
                <w:color w:val="000000"/>
                <w:sz w:val="24"/>
                <w:szCs w:val="24"/>
              </w:rPr>
            </w:pP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4D27B7">
            <w:pPr>
              <w:rPr>
                <w:rFonts w:ascii="宋体" w:hAnsi="宋体" w:eastAsia="宋体" w:cs="宋体"/>
                <w:color w:val="000000"/>
                <w:sz w:val="24"/>
                <w:szCs w:val="24"/>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7FCE2">
            <w:pPr>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3C589">
            <w:pPr>
              <w:rPr>
                <w:rFonts w:ascii="宋体" w:hAnsi="宋体" w:eastAsia="宋体" w:cs="宋体"/>
                <w:color w:val="000000"/>
                <w:sz w:val="24"/>
                <w:szCs w:val="24"/>
              </w:rPr>
            </w:pPr>
          </w:p>
        </w:tc>
      </w:tr>
      <w:tr w14:paraId="6F1A4159">
        <w:tblPrEx>
          <w:tblCellMar>
            <w:top w:w="0" w:type="dxa"/>
            <w:left w:w="108" w:type="dxa"/>
            <w:bottom w:w="0" w:type="dxa"/>
            <w:right w:w="108" w:type="dxa"/>
          </w:tblCellMar>
        </w:tblPrEx>
        <w:trPr>
          <w:gridAfter w:val="3"/>
          <w:wAfter w:w="1571" w:type="dxa"/>
          <w:trHeight w:val="509"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6F38">
            <w:pPr>
              <w:jc w:val="center"/>
              <w:rPr>
                <w:rFonts w:ascii="宋体" w:hAnsi="宋体" w:eastAsia="宋体" w:cs="宋体"/>
                <w:color w:val="000000"/>
                <w:sz w:val="24"/>
                <w:szCs w:val="24"/>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69DFE">
            <w:pPr>
              <w:rPr>
                <w:rFonts w:ascii="宋体" w:hAnsi="宋体" w:eastAsia="宋体" w:cs="宋体"/>
                <w:color w:val="000000"/>
                <w:sz w:val="24"/>
                <w:szCs w:val="24"/>
              </w:rPr>
            </w:pPr>
          </w:p>
        </w:tc>
        <w:tc>
          <w:tcPr>
            <w:tcW w:w="2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8AE514">
            <w:pPr>
              <w:rPr>
                <w:rFonts w:ascii="宋体" w:hAnsi="宋体" w:eastAsia="宋体" w:cs="宋体"/>
                <w:color w:val="000000"/>
                <w:sz w:val="24"/>
                <w:szCs w:val="24"/>
              </w:rPr>
            </w:pPr>
          </w:p>
        </w:tc>
        <w:tc>
          <w:tcPr>
            <w:tcW w:w="2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21B9B2">
            <w:pPr>
              <w:rPr>
                <w:rFonts w:ascii="宋体" w:hAnsi="宋体" w:eastAsia="宋体" w:cs="宋体"/>
                <w:color w:val="000000"/>
                <w:sz w:val="24"/>
                <w:szCs w:val="24"/>
              </w:rPr>
            </w:pP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F9EBF">
            <w:pPr>
              <w:rPr>
                <w:rFonts w:ascii="宋体" w:hAnsi="宋体" w:eastAsia="宋体" w:cs="宋体"/>
                <w:color w:val="000000"/>
                <w:sz w:val="24"/>
                <w:szCs w:val="24"/>
              </w:rPr>
            </w:pP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082D2D">
            <w:pPr>
              <w:rPr>
                <w:rFonts w:ascii="宋体" w:hAnsi="宋体" w:eastAsia="宋体" w:cs="宋体"/>
                <w:color w:val="000000"/>
                <w:sz w:val="24"/>
                <w:szCs w:val="24"/>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02B8D">
            <w:pPr>
              <w:rPr>
                <w:rFonts w:ascii="宋体" w:hAnsi="宋体" w:eastAsia="宋体" w:cs="宋体"/>
                <w:color w:val="000000"/>
                <w:sz w:val="24"/>
                <w:szCs w:val="24"/>
              </w:rPr>
            </w:pP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30CFF">
            <w:pPr>
              <w:rPr>
                <w:rFonts w:ascii="宋体" w:hAnsi="宋体" w:eastAsia="宋体" w:cs="宋体"/>
                <w:color w:val="000000"/>
                <w:sz w:val="24"/>
                <w:szCs w:val="24"/>
              </w:rPr>
            </w:pPr>
          </w:p>
        </w:tc>
      </w:tr>
      <w:tr w14:paraId="53585D8B">
        <w:tblPrEx>
          <w:tblCellMar>
            <w:top w:w="0" w:type="dxa"/>
            <w:left w:w="108" w:type="dxa"/>
            <w:bottom w:w="0" w:type="dxa"/>
            <w:right w:w="108" w:type="dxa"/>
          </w:tblCellMar>
        </w:tblPrEx>
        <w:trPr>
          <w:gridAfter w:val="3"/>
          <w:wAfter w:w="1571" w:type="dxa"/>
          <w:trHeight w:val="509"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9AEC">
            <w:pPr>
              <w:jc w:val="center"/>
              <w:rPr>
                <w:rFonts w:ascii="宋体" w:hAnsi="宋体" w:eastAsia="宋体" w:cs="宋体"/>
                <w:color w:val="000000"/>
                <w:sz w:val="24"/>
                <w:szCs w:val="24"/>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1EB7D">
            <w:pPr>
              <w:rPr>
                <w:rFonts w:ascii="宋体" w:hAnsi="宋体" w:eastAsia="宋体" w:cs="宋体"/>
                <w:color w:val="000000"/>
                <w:sz w:val="24"/>
                <w:szCs w:val="24"/>
              </w:rPr>
            </w:pPr>
          </w:p>
        </w:tc>
        <w:tc>
          <w:tcPr>
            <w:tcW w:w="2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AD6587">
            <w:pPr>
              <w:rPr>
                <w:rFonts w:ascii="宋体" w:hAnsi="宋体" w:eastAsia="宋体" w:cs="宋体"/>
                <w:color w:val="000000"/>
                <w:sz w:val="24"/>
                <w:szCs w:val="24"/>
              </w:rPr>
            </w:pPr>
          </w:p>
        </w:tc>
        <w:tc>
          <w:tcPr>
            <w:tcW w:w="2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6BBF71">
            <w:pPr>
              <w:rPr>
                <w:rFonts w:ascii="宋体" w:hAnsi="宋体" w:eastAsia="宋体" w:cs="宋体"/>
                <w:color w:val="000000"/>
                <w:sz w:val="24"/>
                <w:szCs w:val="24"/>
              </w:rPr>
            </w:pP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185BA7">
            <w:pPr>
              <w:rPr>
                <w:rFonts w:ascii="宋体" w:hAnsi="宋体" w:eastAsia="宋体" w:cs="宋体"/>
                <w:color w:val="000000"/>
                <w:sz w:val="24"/>
                <w:szCs w:val="24"/>
              </w:rPr>
            </w:pP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A46E73">
            <w:pPr>
              <w:rPr>
                <w:rFonts w:ascii="宋体" w:hAnsi="宋体" w:eastAsia="宋体" w:cs="宋体"/>
                <w:color w:val="000000"/>
                <w:sz w:val="24"/>
                <w:szCs w:val="24"/>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4913B">
            <w:pPr>
              <w:rPr>
                <w:rFonts w:ascii="宋体" w:hAnsi="宋体" w:eastAsia="宋体" w:cs="宋体"/>
                <w:color w:val="000000"/>
                <w:sz w:val="24"/>
                <w:szCs w:val="24"/>
              </w:rPr>
            </w:pP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DAC97">
            <w:pPr>
              <w:rPr>
                <w:rFonts w:ascii="宋体" w:hAnsi="宋体" w:eastAsia="宋体" w:cs="宋体"/>
                <w:color w:val="000000"/>
                <w:sz w:val="24"/>
                <w:szCs w:val="24"/>
              </w:rPr>
            </w:pPr>
          </w:p>
        </w:tc>
      </w:tr>
      <w:tr w14:paraId="09FF175C">
        <w:tblPrEx>
          <w:tblCellMar>
            <w:top w:w="0" w:type="dxa"/>
            <w:left w:w="108" w:type="dxa"/>
            <w:bottom w:w="0" w:type="dxa"/>
            <w:right w:w="108" w:type="dxa"/>
          </w:tblCellMar>
        </w:tblPrEx>
        <w:trPr>
          <w:gridAfter w:val="3"/>
          <w:wAfter w:w="1571" w:type="dxa"/>
          <w:trHeight w:val="509" w:hRule="atLeas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3D9C">
            <w:pPr>
              <w:jc w:val="center"/>
              <w:rPr>
                <w:rFonts w:ascii="宋体" w:hAnsi="宋体" w:eastAsia="宋体" w:cs="宋体"/>
                <w:color w:val="000000"/>
                <w:sz w:val="24"/>
                <w:szCs w:val="24"/>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9B198">
            <w:pPr>
              <w:rPr>
                <w:rFonts w:ascii="宋体" w:hAnsi="宋体" w:eastAsia="宋体" w:cs="宋体"/>
                <w:color w:val="000000"/>
                <w:sz w:val="24"/>
                <w:szCs w:val="24"/>
              </w:rPr>
            </w:pPr>
          </w:p>
        </w:tc>
        <w:tc>
          <w:tcPr>
            <w:tcW w:w="2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134159">
            <w:pPr>
              <w:rPr>
                <w:rFonts w:ascii="宋体" w:hAnsi="宋体" w:eastAsia="宋体" w:cs="宋体"/>
                <w:color w:val="000000"/>
                <w:sz w:val="24"/>
                <w:szCs w:val="24"/>
              </w:rPr>
            </w:pPr>
          </w:p>
        </w:tc>
        <w:tc>
          <w:tcPr>
            <w:tcW w:w="2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59C150">
            <w:pPr>
              <w:rPr>
                <w:rFonts w:ascii="宋体" w:hAnsi="宋体" w:eastAsia="宋体" w:cs="宋体"/>
                <w:color w:val="000000"/>
                <w:sz w:val="24"/>
                <w:szCs w:val="24"/>
              </w:rPr>
            </w:pP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2093D">
            <w:pPr>
              <w:rPr>
                <w:rFonts w:ascii="宋体" w:hAnsi="宋体" w:eastAsia="宋体" w:cs="宋体"/>
                <w:color w:val="000000"/>
                <w:sz w:val="24"/>
                <w:szCs w:val="24"/>
              </w:rPr>
            </w:pPr>
          </w:p>
        </w:tc>
        <w:tc>
          <w:tcPr>
            <w:tcW w:w="19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E6B039">
            <w:pPr>
              <w:rPr>
                <w:rFonts w:ascii="宋体" w:hAnsi="宋体" w:eastAsia="宋体" w:cs="宋体"/>
                <w:color w:val="000000"/>
                <w:sz w:val="24"/>
                <w:szCs w:val="24"/>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3244F">
            <w:pPr>
              <w:rPr>
                <w:rFonts w:ascii="宋体" w:hAnsi="宋体" w:eastAsia="宋体" w:cs="宋体"/>
                <w:color w:val="000000"/>
                <w:sz w:val="24"/>
                <w:szCs w:val="24"/>
              </w:rPr>
            </w:pP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74DCD">
            <w:pPr>
              <w:rPr>
                <w:rFonts w:ascii="宋体" w:hAnsi="宋体" w:eastAsia="宋体" w:cs="宋体"/>
                <w:color w:val="000000"/>
                <w:sz w:val="24"/>
                <w:szCs w:val="24"/>
              </w:rPr>
            </w:pPr>
          </w:p>
        </w:tc>
      </w:tr>
      <w:tr w14:paraId="2396D08F">
        <w:tblPrEx>
          <w:tblCellMar>
            <w:top w:w="0" w:type="dxa"/>
            <w:left w:w="108" w:type="dxa"/>
            <w:bottom w:w="0" w:type="dxa"/>
            <w:right w:w="108" w:type="dxa"/>
          </w:tblCellMar>
        </w:tblPrEx>
        <w:trPr>
          <w:gridAfter w:val="3"/>
          <w:wAfter w:w="1571" w:type="dxa"/>
          <w:trHeight w:val="725" w:hRule="atLeast"/>
        </w:trPr>
        <w:tc>
          <w:tcPr>
            <w:tcW w:w="15372" w:type="dxa"/>
            <w:gridSpan w:val="26"/>
            <w:tcBorders>
              <w:top w:val="nil"/>
              <w:left w:val="nil"/>
              <w:bottom w:val="nil"/>
              <w:right w:val="nil"/>
            </w:tcBorders>
            <w:shd w:val="clear" w:color="auto" w:fill="auto"/>
            <w:vAlign w:val="center"/>
          </w:tcPr>
          <w:p w14:paraId="329E3B66">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14:paraId="1E415801">
            <w:pPr>
              <w:widowControl/>
              <w:jc w:val="left"/>
              <w:textAlignment w:val="center"/>
              <w:rPr>
                <w:rFonts w:ascii="宋体" w:hAnsi="宋体" w:eastAsia="宋体" w:cs="宋体"/>
                <w:color w:val="000000"/>
                <w:kern w:val="0"/>
                <w:sz w:val="24"/>
                <w:szCs w:val="24"/>
              </w:rPr>
            </w:pPr>
          </w:p>
          <w:p w14:paraId="301DB88A">
            <w:pPr>
              <w:widowControl/>
              <w:jc w:val="left"/>
              <w:textAlignment w:val="center"/>
              <w:rPr>
                <w:rFonts w:ascii="宋体" w:hAnsi="宋体" w:eastAsia="宋体" w:cs="宋体"/>
                <w:color w:val="000000"/>
                <w:kern w:val="0"/>
                <w:sz w:val="24"/>
                <w:szCs w:val="24"/>
              </w:rPr>
            </w:pPr>
          </w:p>
        </w:tc>
      </w:tr>
    </w:tbl>
    <w:p w14:paraId="067CC31F">
      <w:pPr>
        <w:widowControl/>
        <w:jc w:val="center"/>
        <w:rPr>
          <w:rFonts w:ascii="Times New Roman" w:hAnsi="Times New Roman" w:eastAsia="方正小标宋_GBK" w:cs="Times New Roman"/>
          <w:color w:val="000000"/>
          <w:kern w:val="0"/>
          <w:sz w:val="36"/>
          <w:szCs w:val="36"/>
        </w:rPr>
      </w:pPr>
    </w:p>
    <w:p w14:paraId="6CB76E82">
      <w:pPr>
        <w:widowControl/>
        <w:jc w:val="center"/>
        <w:rPr>
          <w:rFonts w:ascii="Times New Roman" w:hAnsi="Times New Roman" w:eastAsia="方正小标宋_GBK" w:cs="Times New Roman"/>
          <w:color w:val="000000"/>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2416"/>
        <w:gridCol w:w="653"/>
        <w:gridCol w:w="2110"/>
        <w:gridCol w:w="3031"/>
        <w:gridCol w:w="3031"/>
        <w:gridCol w:w="3879"/>
      </w:tblGrid>
      <w:tr w14:paraId="7892FD69">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2AB8AD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14:paraId="1B893376">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08E2C5E">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7793D9D1">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1BEF394A">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76B6999F">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7241C863">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4476F10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43D7A3B9">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BFD28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部门：道县农机事务中心</w:t>
            </w:r>
          </w:p>
        </w:tc>
        <w:tc>
          <w:tcPr>
            <w:tcW w:w="701" w:type="dxa"/>
            <w:tcBorders>
              <w:top w:val="nil"/>
              <w:left w:val="nil"/>
              <w:bottom w:val="nil"/>
              <w:right w:val="nil"/>
            </w:tcBorders>
            <w:shd w:val="clear" w:color="auto" w:fill="FFFFFF"/>
            <w:vAlign w:val="center"/>
          </w:tcPr>
          <w:p w14:paraId="7E486B76">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27DA0EF5">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3E69D372">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590DEDF8">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33BDACC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526A6F52">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CAE6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9"/>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9EA0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14:paraId="34B8D7D8">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3E48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84E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40F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0550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0CE6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14:paraId="3783616D">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5C79C">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7092">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62476">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042FB">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7072E">
            <w:pPr>
              <w:jc w:val="center"/>
              <w:rPr>
                <w:rFonts w:ascii="宋体" w:hAnsi="宋体" w:eastAsia="宋体" w:cs="宋体"/>
                <w:color w:val="000000"/>
                <w:sz w:val="24"/>
                <w:szCs w:val="24"/>
              </w:rPr>
            </w:pPr>
          </w:p>
        </w:tc>
      </w:tr>
      <w:tr w14:paraId="3651B79A">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E6335">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0F58B">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14831">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0E22B">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B37F7">
            <w:pPr>
              <w:jc w:val="center"/>
              <w:rPr>
                <w:rFonts w:ascii="宋体" w:hAnsi="宋体" w:eastAsia="宋体" w:cs="宋体"/>
                <w:color w:val="000000"/>
                <w:sz w:val="24"/>
                <w:szCs w:val="24"/>
              </w:rPr>
            </w:pPr>
          </w:p>
        </w:tc>
      </w:tr>
      <w:tr w14:paraId="68170E82">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E17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99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3E3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2C7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14:paraId="7B3E0F78">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DAC78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BC5C">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7FAA">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FD55">
            <w:pPr>
              <w:jc w:val="center"/>
              <w:rPr>
                <w:rFonts w:ascii="宋体" w:hAnsi="宋体" w:eastAsia="宋体" w:cs="宋体"/>
                <w:color w:val="000000"/>
                <w:sz w:val="24"/>
                <w:szCs w:val="24"/>
              </w:rPr>
            </w:pPr>
          </w:p>
        </w:tc>
      </w:tr>
      <w:tr w14:paraId="37791E4F">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46F1D">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FE84">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AC4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AA74">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B552">
            <w:pPr>
              <w:rPr>
                <w:rFonts w:ascii="宋体" w:hAnsi="宋体" w:eastAsia="宋体" w:cs="宋体"/>
                <w:color w:val="000000"/>
                <w:sz w:val="24"/>
                <w:szCs w:val="24"/>
              </w:rPr>
            </w:pPr>
          </w:p>
        </w:tc>
      </w:tr>
      <w:tr w14:paraId="03311AE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DE32B">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9CE2">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C606">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1F34">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B84B">
            <w:pPr>
              <w:rPr>
                <w:rFonts w:ascii="宋体" w:hAnsi="宋体" w:eastAsia="宋体" w:cs="宋体"/>
                <w:color w:val="000000"/>
                <w:sz w:val="24"/>
                <w:szCs w:val="24"/>
              </w:rPr>
            </w:pPr>
          </w:p>
        </w:tc>
      </w:tr>
      <w:tr w14:paraId="665D2E4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2BF9E">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B4AD">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73E5">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1B6F">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88CE">
            <w:pPr>
              <w:rPr>
                <w:rFonts w:ascii="宋体" w:hAnsi="宋体" w:eastAsia="宋体" w:cs="宋体"/>
                <w:color w:val="000000"/>
                <w:sz w:val="24"/>
                <w:szCs w:val="24"/>
              </w:rPr>
            </w:pPr>
          </w:p>
        </w:tc>
      </w:tr>
      <w:tr w14:paraId="2763A98F">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2883E">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5E4C">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0927">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E041">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0338">
            <w:pPr>
              <w:rPr>
                <w:rFonts w:ascii="宋体" w:hAnsi="宋体" w:eastAsia="宋体" w:cs="宋体"/>
                <w:color w:val="000000"/>
                <w:sz w:val="24"/>
                <w:szCs w:val="24"/>
              </w:rPr>
            </w:pPr>
          </w:p>
        </w:tc>
      </w:tr>
      <w:tr w14:paraId="45BEA435">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67435">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43CE">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3A74">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B307">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8863">
            <w:pPr>
              <w:rPr>
                <w:rFonts w:ascii="宋体" w:hAnsi="宋体" w:eastAsia="宋体" w:cs="宋体"/>
                <w:color w:val="000000"/>
                <w:sz w:val="24"/>
                <w:szCs w:val="24"/>
              </w:rPr>
            </w:pPr>
          </w:p>
        </w:tc>
      </w:tr>
      <w:tr w14:paraId="6B031CB0">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FC86E">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54A4">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71B0">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DFA9">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ED94">
            <w:pPr>
              <w:rPr>
                <w:rFonts w:ascii="宋体" w:hAnsi="宋体" w:eastAsia="宋体" w:cs="宋体"/>
                <w:color w:val="000000"/>
                <w:sz w:val="24"/>
                <w:szCs w:val="24"/>
              </w:rPr>
            </w:pPr>
          </w:p>
        </w:tc>
      </w:tr>
      <w:tr w14:paraId="0CB67585">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EBE8CEF">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14:paraId="5291942F">
            <w:pPr>
              <w:widowControl/>
              <w:jc w:val="left"/>
              <w:textAlignment w:val="center"/>
              <w:rPr>
                <w:rFonts w:ascii="宋体" w:hAnsi="宋体" w:eastAsia="宋体" w:cs="宋体"/>
                <w:color w:val="000000"/>
                <w:kern w:val="0"/>
                <w:sz w:val="24"/>
                <w:szCs w:val="24"/>
              </w:rPr>
            </w:pPr>
          </w:p>
          <w:p w14:paraId="76E5A4D7">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w:t>
            </w:r>
          </w:p>
        </w:tc>
      </w:tr>
    </w:tbl>
    <w:p w14:paraId="4C510E81">
      <w:pPr>
        <w:widowControl/>
        <w:jc w:val="center"/>
        <w:rPr>
          <w:rFonts w:ascii="Times New Roman" w:hAnsi="Times New Roman" w:eastAsia="方正小标宋_GBK"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2416"/>
        <w:gridCol w:w="1197"/>
        <w:gridCol w:w="1124"/>
        <w:gridCol w:w="1124"/>
        <w:gridCol w:w="1124"/>
        <w:gridCol w:w="1161"/>
        <w:gridCol w:w="1161"/>
        <w:gridCol w:w="1197"/>
        <w:gridCol w:w="1124"/>
        <w:gridCol w:w="1125"/>
        <w:gridCol w:w="1125"/>
        <w:gridCol w:w="1262"/>
      </w:tblGrid>
      <w:tr w14:paraId="1CB6E251">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40AF23D">
            <w:pPr>
              <w:widowControl/>
              <w:jc w:val="center"/>
              <w:textAlignment w:val="center"/>
              <w:rPr>
                <w:rFonts w:ascii="华文中宋" w:hAnsi="华文中宋" w:eastAsia="华文中宋" w:cs="华文中宋"/>
                <w:color w:val="000000"/>
                <w:kern w:val="0"/>
                <w:sz w:val="32"/>
                <w:szCs w:val="32"/>
              </w:rPr>
            </w:pPr>
          </w:p>
          <w:p w14:paraId="664DF035">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14:paraId="1C3A8107">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87D647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6D969E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B4D070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4946EC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6F3146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699978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18A308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588089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0CE00B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B01B6E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30F9F18">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62560DA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0C0001D6">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67C236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部门：道县农机事务中心</w:t>
            </w:r>
          </w:p>
        </w:tc>
        <w:tc>
          <w:tcPr>
            <w:tcW w:w="1261" w:type="dxa"/>
            <w:tcBorders>
              <w:top w:val="nil"/>
              <w:left w:val="nil"/>
              <w:bottom w:val="nil"/>
              <w:right w:val="nil"/>
            </w:tcBorders>
            <w:shd w:val="clear" w:color="auto" w:fill="FFFFFF"/>
            <w:vAlign w:val="center"/>
          </w:tcPr>
          <w:p w14:paraId="09EC2FA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C4782E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5A3AD9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F6822B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E984D8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11D1AC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5CEC63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3F75E7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BD979D0">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0F28BF2">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A6FA06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1C9333C4">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0350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EFEB3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7F6489B1">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6B5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BA7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9A3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0A9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34B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AAF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CE3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99B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7ACB8B4C">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4A029">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17F27">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CA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42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84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67A1E">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18BB8">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34F3B">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FE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CA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11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0D05E">
            <w:pPr>
              <w:jc w:val="center"/>
              <w:rPr>
                <w:rFonts w:ascii="宋体" w:hAnsi="宋体" w:eastAsia="宋体" w:cs="宋体"/>
                <w:color w:val="000000"/>
                <w:sz w:val="22"/>
              </w:rPr>
            </w:pPr>
          </w:p>
        </w:tc>
      </w:tr>
      <w:tr w14:paraId="3611D434">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95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C0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37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56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6F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07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E2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D1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E0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62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64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7A9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125B6721">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1D3C">
            <w:pPr>
              <w:rPr>
                <w:rFonts w:ascii="宋体" w:hAnsi="宋体" w:eastAsia="宋体" w:cs="宋体"/>
                <w:color w:val="000000"/>
                <w:sz w:val="22"/>
              </w:rPr>
            </w:pPr>
            <w:r>
              <w:rPr>
                <w:rFonts w:hint="eastAsia" w:ascii="宋体" w:hAnsi="宋体" w:eastAsia="宋体" w:cs="宋体"/>
                <w:color w:val="000000"/>
                <w:sz w:val="22"/>
              </w:rPr>
              <w:t>1.78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ECBE">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1188">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FBD7">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1DB1">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084D">
            <w:pPr>
              <w:rPr>
                <w:rFonts w:ascii="宋体" w:hAnsi="宋体" w:eastAsia="宋体" w:cs="宋体"/>
                <w:color w:val="000000"/>
                <w:sz w:val="22"/>
              </w:rPr>
            </w:pPr>
            <w:r>
              <w:rPr>
                <w:rFonts w:hint="eastAsia" w:ascii="宋体" w:hAnsi="宋体" w:eastAsia="宋体" w:cs="宋体"/>
                <w:color w:val="000000"/>
                <w:sz w:val="22"/>
              </w:rPr>
              <w:t>0.48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5506">
            <w:pPr>
              <w:rPr>
                <w:rFonts w:ascii="宋体" w:hAnsi="宋体" w:eastAsia="宋体" w:cs="宋体"/>
                <w:color w:val="000000"/>
                <w:sz w:val="22"/>
              </w:rPr>
            </w:pPr>
            <w:r>
              <w:rPr>
                <w:rFonts w:hint="eastAsia" w:ascii="宋体" w:hAnsi="宋体" w:eastAsia="宋体" w:cs="宋体"/>
                <w:color w:val="000000"/>
                <w:sz w:val="22"/>
              </w:rPr>
              <w:t>0.48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E8E1">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23A7">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4C78">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105E">
            <w:pPr>
              <w:rPr>
                <w:rFonts w:ascii="宋体" w:hAnsi="宋体" w:eastAsia="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5078">
            <w:pPr>
              <w:rPr>
                <w:rFonts w:ascii="宋体" w:hAnsi="宋体" w:eastAsia="宋体" w:cs="宋体"/>
                <w:color w:val="000000"/>
                <w:sz w:val="22"/>
              </w:rPr>
            </w:pPr>
            <w:r>
              <w:rPr>
                <w:rFonts w:hint="eastAsia" w:ascii="宋体" w:hAnsi="宋体" w:eastAsia="宋体" w:cs="宋体"/>
                <w:color w:val="000000"/>
                <w:sz w:val="22"/>
              </w:rPr>
              <w:t>0.48</w:t>
            </w:r>
          </w:p>
        </w:tc>
      </w:tr>
      <w:tr w14:paraId="5FF26C05">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899A71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241E25A">
      <w:pPr>
        <w:autoSpaceDE w:val="0"/>
        <w:autoSpaceDN w:val="0"/>
        <w:adjustRightInd w:val="0"/>
        <w:ind w:left="315" w:leftChars="150"/>
        <w:jc w:val="left"/>
        <w:rPr>
          <w:rFonts w:ascii="宋体" w:eastAsia="宋体" w:cs="宋体"/>
          <w:kern w:val="0"/>
          <w:sz w:val="24"/>
          <w:szCs w:val="24"/>
        </w:rPr>
      </w:pPr>
    </w:p>
    <w:p w14:paraId="1C285FB1">
      <w:pPr>
        <w:autoSpaceDE w:val="0"/>
        <w:autoSpaceDN w:val="0"/>
        <w:adjustRightInd w:val="0"/>
        <w:ind w:left="315" w:leftChars="150"/>
        <w:jc w:val="left"/>
        <w:rPr>
          <w:rFonts w:ascii="宋体" w:eastAsia="宋体" w:cs="宋体"/>
          <w:kern w:val="0"/>
          <w:sz w:val="24"/>
          <w:szCs w:val="24"/>
        </w:rPr>
      </w:pPr>
    </w:p>
    <w:p w14:paraId="25048D54">
      <w:pPr>
        <w:autoSpaceDE w:val="0"/>
        <w:autoSpaceDN w:val="0"/>
        <w:adjustRightInd w:val="0"/>
        <w:ind w:left="315" w:leftChars="150"/>
        <w:jc w:val="left"/>
        <w:rPr>
          <w:rFonts w:ascii="宋体" w:eastAsia="宋体" w:cs="宋体"/>
          <w:kern w:val="0"/>
          <w:sz w:val="24"/>
          <w:szCs w:val="24"/>
        </w:rPr>
      </w:pPr>
    </w:p>
    <w:p w14:paraId="2E2B4E07">
      <w:pPr>
        <w:autoSpaceDE w:val="0"/>
        <w:autoSpaceDN w:val="0"/>
        <w:adjustRightInd w:val="0"/>
        <w:ind w:left="315" w:leftChars="150"/>
        <w:jc w:val="left"/>
        <w:rPr>
          <w:rFonts w:ascii="宋体" w:eastAsia="宋体" w:cs="宋体"/>
          <w:kern w:val="0"/>
          <w:sz w:val="24"/>
          <w:szCs w:val="24"/>
        </w:rPr>
      </w:pPr>
    </w:p>
    <w:p w14:paraId="322A3122">
      <w:pPr>
        <w:autoSpaceDE w:val="0"/>
        <w:autoSpaceDN w:val="0"/>
        <w:adjustRightInd w:val="0"/>
        <w:ind w:left="315" w:leftChars="150"/>
        <w:jc w:val="left"/>
        <w:rPr>
          <w:rFonts w:ascii="宋体" w:eastAsia="宋体" w:cs="宋体"/>
          <w:kern w:val="0"/>
          <w:sz w:val="24"/>
          <w:szCs w:val="24"/>
        </w:rPr>
      </w:pPr>
    </w:p>
    <w:p w14:paraId="2BF5AADC">
      <w:pPr>
        <w:widowControl/>
        <w:rPr>
          <w:sz w:val="72"/>
          <w:szCs w:val="72"/>
        </w:rPr>
        <w:sectPr>
          <w:pgSz w:w="16838" w:h="11906" w:orient="landscape"/>
          <w:pgMar w:top="720" w:right="720" w:bottom="720" w:left="720" w:header="851" w:footer="992" w:gutter="0"/>
          <w:cols w:space="425" w:num="1"/>
          <w:docGrid w:type="lines" w:linePitch="312" w:charSpace="0"/>
        </w:sectPr>
      </w:pPr>
    </w:p>
    <w:p w14:paraId="469A4579">
      <w:pPr>
        <w:pStyle w:val="14"/>
        <w:rPr>
          <w:sz w:val="72"/>
          <w:szCs w:val="72"/>
        </w:rPr>
      </w:pPr>
    </w:p>
    <w:p w14:paraId="76932B49">
      <w:pPr>
        <w:pStyle w:val="14"/>
        <w:rPr>
          <w:sz w:val="72"/>
          <w:szCs w:val="72"/>
        </w:rPr>
      </w:pPr>
    </w:p>
    <w:p w14:paraId="07C57031">
      <w:pPr>
        <w:pStyle w:val="14"/>
        <w:rPr>
          <w:sz w:val="72"/>
          <w:szCs w:val="72"/>
        </w:rPr>
      </w:pPr>
    </w:p>
    <w:p w14:paraId="28DBE26A">
      <w:pPr>
        <w:pStyle w:val="14"/>
        <w:rPr>
          <w:sz w:val="72"/>
          <w:szCs w:val="72"/>
        </w:rPr>
      </w:pPr>
    </w:p>
    <w:p w14:paraId="0FD045AB">
      <w:pPr>
        <w:pStyle w:val="14"/>
        <w:jc w:val="center"/>
        <w:rPr>
          <w:sz w:val="72"/>
          <w:szCs w:val="72"/>
        </w:rPr>
      </w:pPr>
    </w:p>
    <w:p w14:paraId="0B6C5BD5">
      <w:pPr>
        <w:pStyle w:val="14"/>
        <w:jc w:val="center"/>
        <w:rPr>
          <w:rFonts w:ascii="方正小标宋_GBK" w:hAnsi="方正小标宋_GBK" w:eastAsia="方正小标宋_GBK" w:cs="方正小标宋_GBK"/>
          <w:sz w:val="72"/>
          <w:szCs w:val="72"/>
        </w:rPr>
      </w:pPr>
    </w:p>
    <w:p w14:paraId="69E1A23B">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A38695E">
      <w:pPr>
        <w:pStyle w:val="14"/>
        <w:jc w:val="center"/>
        <w:rPr>
          <w:rFonts w:ascii="方正小标宋_GBK" w:hAnsi="方正小标宋_GBK" w:eastAsia="方正小标宋_GBK" w:cs="方正小标宋_GBK"/>
          <w:sz w:val="70"/>
          <w:szCs w:val="70"/>
        </w:rPr>
      </w:pPr>
    </w:p>
    <w:p w14:paraId="01F41C3F">
      <w:pPr>
        <w:pStyle w:val="14"/>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2024年度部门决算情况说明</w:t>
      </w:r>
    </w:p>
    <w:p w14:paraId="45412EA4">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7A56BF5A">
      <w:pPr>
        <w:pStyle w:val="14"/>
        <w:spacing w:line="600" w:lineRule="exact"/>
        <w:ind w:firstLine="640" w:firstLineChars="200"/>
        <w:rPr>
          <w:rFonts w:hAnsi="黑体"/>
          <w:bCs/>
          <w:sz w:val="32"/>
          <w:szCs w:val="32"/>
        </w:rPr>
      </w:pPr>
      <w:r>
        <w:rPr>
          <w:rFonts w:hint="eastAsia" w:hAnsi="黑体"/>
          <w:bCs/>
          <w:sz w:val="32"/>
          <w:szCs w:val="32"/>
        </w:rPr>
        <w:t>一、收入支出决算总体情况说明</w:t>
      </w:r>
    </w:p>
    <w:p w14:paraId="1ADE3DD5">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hAnsi="仿宋" w:eastAsia="仿宋" w:cs="仿宋"/>
          <w:sz w:val="32"/>
          <w:szCs w:val="32"/>
        </w:rPr>
      </w:pPr>
      <w:r>
        <w:rPr>
          <w:rFonts w:hint="eastAsia" w:ascii="Times New Roman" w:hAnsi="Times New Roman" w:eastAsia="仿宋_GB2312"/>
          <w:sz w:val="32"/>
          <w:szCs w:val="32"/>
        </w:rPr>
        <w:t>2024年度收、支总计2078.55万元。与上年相比，减少218.99万元，减少 9.53%，主要是因为减少了2023年中央农业生产设施条件改善资金240万元，2024年中央基层农技推广体系改革与建设资金增加了10万元，2024年增加了超长期特别国债支持农机报废更新资金22万元。</w:t>
      </w:r>
    </w:p>
    <w:p w14:paraId="1CA94DBD">
      <w:pPr>
        <w:pStyle w:val="14"/>
        <w:spacing w:line="600" w:lineRule="exact"/>
        <w:ind w:firstLine="640" w:firstLineChars="200"/>
        <w:rPr>
          <w:rFonts w:hAnsi="黑体"/>
          <w:bCs/>
          <w:sz w:val="32"/>
          <w:szCs w:val="32"/>
        </w:rPr>
      </w:pPr>
      <w:r>
        <w:rPr>
          <w:rFonts w:hint="eastAsia" w:hAnsi="黑体"/>
          <w:bCs/>
          <w:sz w:val="32"/>
          <w:szCs w:val="32"/>
        </w:rPr>
        <w:t>二、收入决算情况说明</w:t>
      </w:r>
    </w:p>
    <w:p w14:paraId="108084B1">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2024年度收入合计2078.55万元，其中：财政拨款收入2078.55万元，占100%；上级补助收入0万元，占0%；事业收入0万元，占0%；经营收入0万元，占0%；附属单位上缴收入0万元，占0%；其他收入0万元，占0%。</w:t>
      </w:r>
    </w:p>
    <w:p w14:paraId="0DD3EE44">
      <w:pPr>
        <w:pStyle w:val="14"/>
        <w:spacing w:line="600" w:lineRule="exact"/>
        <w:ind w:firstLine="640" w:firstLineChars="200"/>
        <w:rPr>
          <w:rFonts w:hAnsi="黑体"/>
          <w:bCs/>
          <w:sz w:val="32"/>
          <w:szCs w:val="32"/>
        </w:rPr>
      </w:pPr>
      <w:r>
        <w:rPr>
          <w:rFonts w:hint="eastAsia" w:hAnsi="黑体"/>
          <w:bCs/>
          <w:sz w:val="32"/>
          <w:szCs w:val="32"/>
        </w:rPr>
        <w:t>三、支出决算情况说明</w:t>
      </w:r>
    </w:p>
    <w:p w14:paraId="599281B5">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2024年度支出合计2078.55万元，其中：基本支出442.97万元，占21.31%；项目支出1635.58万元，占78.69%；上缴上级支出0万元，占0%；经营支出0万元，占0%；对附属单位补助支出0万元，占0%。</w:t>
      </w:r>
    </w:p>
    <w:p w14:paraId="01A2490E">
      <w:pPr>
        <w:pStyle w:val="14"/>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2574E319">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2024年度财政拨款收、支总计2078.55万元，与上年相比，减少218.99万元,减少9.53%，主要是因为减少了2023年中央农业生产设施条件改善资金240万元，2024年中央基层农技推广体系改革与建设资金增加了10万元，2024年增加了超长期特别国债支持农机报废更新资金22万元。</w:t>
      </w:r>
    </w:p>
    <w:p w14:paraId="2309E877">
      <w:pPr>
        <w:pStyle w:val="14"/>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7A03D2CF">
      <w:pPr>
        <w:pStyle w:val="14"/>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14:paraId="163EEC2D">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2024年度财政拨款支出2056.55万元，占本年支出合计的98.94%，与上年相比，财政拨款支出减少10.48%，主要是因为减少了2023年中央农业生产设施条件改善资金240万元，2024年中央基层农技推广体系改革与建设资金增加了10万元。</w:t>
      </w:r>
    </w:p>
    <w:p w14:paraId="1F13BAC4">
      <w:pPr>
        <w:pStyle w:val="14"/>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14:paraId="36198229">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2024年度财政拨款支出2056.55万元，主要用于以下方面：社会保障和就业支出(类)27.89万元,占比1.36%;卫生健康支出(类)15.16万元,占比0.74%;农林水支出(类)2013.5万元,占比 97.9%。</w:t>
      </w:r>
    </w:p>
    <w:p w14:paraId="11326C40">
      <w:pPr>
        <w:pStyle w:val="14"/>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14:paraId="1FE0F88F">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2024年度财政拨款支出年初预算数为493.83万元，支出决算数为2056.55万元，完成年初预算的416.44%，其中：</w:t>
      </w:r>
    </w:p>
    <w:p w14:paraId="5BCB06BD">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1、社会保障和就业支出(类)行政事业单位养老支出(款)机关事业单位基本养老保险缴费支出(项)。</w:t>
      </w:r>
    </w:p>
    <w:p w14:paraId="4EED9A33">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年初预算为27.89万元，支出决算为27.89万元，完成年初预算的100。</w:t>
      </w:r>
    </w:p>
    <w:p w14:paraId="7E3BBD5C">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2、社会保障和就业支出(类)抚恤(款)死亡抚恤(项)。</w:t>
      </w:r>
    </w:p>
    <w:p w14:paraId="7C3F5620">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年初预算为1.2万元，支出决算为1.2万元，完成年初预算的100%。 </w:t>
      </w:r>
    </w:p>
    <w:p w14:paraId="0BEB9ECC">
      <w:pPr>
        <w:pStyle w:val="14"/>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卫生健康支出(类)行政事业单位医疗(款)事业单位医疗(项)。</w:t>
      </w:r>
    </w:p>
    <w:p w14:paraId="36E8775B">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年初预算为15.16万元，支出决算为15.16万元，完成年初预算的100%。</w:t>
      </w:r>
    </w:p>
    <w:p w14:paraId="2DAEEA6A">
      <w:pPr>
        <w:pStyle w:val="14"/>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农林水支出(类)农业农村(款)事业运行(项)  </w:t>
      </w:r>
    </w:p>
    <w:p w14:paraId="77CFA6A5">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年初预算为450.78万元，支出决算为2012.3万元，完成年初预算的446.4%，决算数大于年初预算数的主要原因是：2024年上级专项农机购置与应用补贴资金1522.8万元未列入预算，2024年增加了部分工作经费。</w:t>
      </w:r>
    </w:p>
    <w:p w14:paraId="120549E0">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6、农林水支出(类)农业农村(款)科技转化与推广服务(项) </w:t>
      </w:r>
    </w:p>
    <w:p w14:paraId="373C6FBA">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年初预算为30万元，支出决算为30万元，完成年初预算的100%。</w:t>
      </w:r>
    </w:p>
    <w:p w14:paraId="623BDC1D">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7、农林水支出(类)农业农村(款)农业生产发展(项)</w:t>
      </w:r>
    </w:p>
    <w:p w14:paraId="01629DF6">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年初预算0万元，支出决算为1532.8万元，决算数大于年初预算数的主要原因是：2024年上级专项农机购置与应用补贴资金1522.8万元未列入预算，增加了2024年省级现代农业农村发展专项资金10万元。</w:t>
      </w:r>
    </w:p>
    <w:p w14:paraId="6EA09B09">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8、农林水支出(类)农业农村(款)其他农业农村支出(项)</w:t>
      </w:r>
    </w:p>
    <w:p w14:paraId="6C478C23">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年初预算0万元，支出决算为50.78万元，决算数大于年初预算数的主要原因是：增加了办公楼维修费用35.78万元，跑项争资“双学双比”考核奖励工作经费15万元。</w:t>
      </w:r>
    </w:p>
    <w:p w14:paraId="6C89C88F">
      <w:pPr>
        <w:pStyle w:val="14"/>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472607CA">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2024年度财政拨款基本支出442.97万元，其中：</w:t>
      </w:r>
    </w:p>
    <w:p w14:paraId="4F18EC7B">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396.8万元，占基本支出的89.58%,主要包括基本工资128.41万元、津贴补贴21.21万元、奖金76.9万元、绩效工资32.3万元、养老保险缴费63.69万元、职业年金缴费12.36万元、医疗保险缴费38.12万元、其他工资福利支出4.18万元、困难遗属生活补助13.93万元、其他对个人和家庭的补助5.7万元。</w:t>
      </w:r>
    </w:p>
    <w:p w14:paraId="4D31DAFE">
      <w:pPr>
        <w:pStyle w:val="14"/>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46.17万元，占基本支出的10.42%，主要包括办公费3.37万元、印刷费4.43万元、水电费1.9万元、差旅费2.17万元、公务接待费0.48万元、劳务费1.42万元、工会经费9.5万元、福利费5.76万元、其他交通费用3.29万元、其他商品和服务支出13.85万元。</w:t>
      </w:r>
    </w:p>
    <w:p w14:paraId="47E8770F">
      <w:pPr>
        <w:pStyle w:val="14"/>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2CEBDA1D">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2CEECDE2">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“三公”经费财政拨款支出预算为0.5万元，支出决算为0.48万元，完成预算的96%，决算数与预算数基本持平。其中：</w:t>
      </w:r>
    </w:p>
    <w:p w14:paraId="3130E2DF">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因公出国（境）费支出预算为0万元，支出决算为0万元，完成预算的%，与上年相比减少（增加）0万元。</w:t>
      </w:r>
    </w:p>
    <w:p w14:paraId="2E5FA735">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公务接待费支出预算为0.5万元，支出决算为0.48万元，完成预算的96%，决算数与预算数基本持平。</w:t>
      </w:r>
    </w:p>
    <w:p w14:paraId="4C6E03F2">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公务用车购置费支出预算为0万元，支出决算为0万元，完成预算的0%，，与上年相比减少（增加）0万元。</w:t>
      </w:r>
    </w:p>
    <w:p w14:paraId="791A0749">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公务用车运行维护费支出预算为0万元，支出决算为0万元，完成预算的0%，、与上年相比减少（增加）0万元。</w:t>
      </w:r>
    </w:p>
    <w:p w14:paraId="47BE8C2E">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792CBD5C">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年度“三公”经费财政拨款支出决算中，公务接待费支出决算0.48万元，占100%,因公出国（境）费支出决算0万元，占0%,公务用车购置费及运行维护费支出决算0万元，占0%。其中：</w:t>
      </w:r>
    </w:p>
    <w:p w14:paraId="418B3B86">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14:paraId="1406AF8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2、公务接待费支出决算为0.48万元，全年共接待来访团组7个、来宾43人次，主要是省、市级以及周边县区交流指导发生的接待支出。</w:t>
      </w:r>
    </w:p>
    <w:p w14:paraId="0DA74A0D">
      <w:pPr>
        <w:keepNext w:val="0"/>
        <w:keepLines w:val="0"/>
        <w:pageBreakBefore w:val="0"/>
        <w:widowControl w:val="0"/>
        <w:kinsoku/>
        <w:wordWrap/>
        <w:overflowPunct/>
        <w:topLinePunct w:val="0"/>
        <w:bidi w:val="0"/>
        <w:snapToGrid/>
        <w:spacing w:line="600" w:lineRule="exact"/>
        <w:ind w:firstLine="640" w:firstLineChars="200"/>
        <w:textAlignment w:val="auto"/>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公务用车运行维护费0万元，截止202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年12月31日，我单位开支财政拨款的公务用车保有量为0辆。</w:t>
      </w:r>
    </w:p>
    <w:p w14:paraId="689D30EB">
      <w:pPr>
        <w:pStyle w:val="14"/>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304018C7">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楷体" w:hAnsi="楷体" w:eastAsia="楷体" w:cs="楷体"/>
          <w:b/>
          <w:bCs/>
          <w:i/>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22万元；年初结转和结余0万元；支出22万元，其中基本支出0万元，项目支出22万元；年末结转和结余0万元。具体情况如下：2024年增加超长期国债资金支持农机报废更新资金22万元全部用于农机报废补贴支出。</w:t>
      </w:r>
    </w:p>
    <w:p w14:paraId="72E8F802">
      <w:pPr>
        <w:pStyle w:val="14"/>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3DE1284">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年度机关运行经费支出46.17万元，比年上年决算数减少46.7万元，减少50.28%。主要原因是财政减少了本年的经费拨款。</w:t>
      </w:r>
    </w:p>
    <w:p w14:paraId="0DA553CF">
      <w:pPr>
        <w:pStyle w:val="14"/>
        <w:spacing w:line="600" w:lineRule="exact"/>
        <w:ind w:firstLine="640" w:firstLineChars="200"/>
        <w:rPr>
          <w:rFonts w:hAnsi="黑体"/>
          <w:bCs/>
          <w:sz w:val="32"/>
          <w:szCs w:val="32"/>
        </w:rPr>
      </w:pPr>
      <w:r>
        <w:rPr>
          <w:rFonts w:hint="eastAsia" w:hAnsi="黑体"/>
          <w:bCs/>
          <w:sz w:val="32"/>
          <w:szCs w:val="32"/>
        </w:rPr>
        <w:t>十、一般性支出情况说明</w:t>
      </w:r>
    </w:p>
    <w:p w14:paraId="5281692D">
      <w:pPr>
        <w:pStyle w:val="14"/>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2024年本部门开支会议费0万元，开支培训费0万元，未举办节庆、晚会、论坛、赛事活动，开支0万元、。</w:t>
      </w:r>
    </w:p>
    <w:p w14:paraId="69403FA4">
      <w:pPr>
        <w:pStyle w:val="14"/>
        <w:spacing w:line="600" w:lineRule="exact"/>
        <w:ind w:firstLine="640" w:firstLineChars="200"/>
        <w:rPr>
          <w:rFonts w:hAnsi="黑体"/>
          <w:bCs/>
          <w:sz w:val="32"/>
          <w:szCs w:val="32"/>
        </w:rPr>
      </w:pPr>
      <w:r>
        <w:rPr>
          <w:rFonts w:hint="eastAsia" w:hAnsi="黑体"/>
          <w:bCs/>
          <w:sz w:val="32"/>
          <w:szCs w:val="32"/>
        </w:rPr>
        <w:t>十一、关于政府采购支出说明</w:t>
      </w:r>
    </w:p>
    <w:p w14:paraId="33127F65">
      <w:pPr>
        <w:pStyle w:val="14"/>
        <w:spacing w:line="58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本部门2024年度政府采购支出总额0万元，其中：政府采购货物支出0 万元、政府采购工程支出0万元、政府采购服务支出0万元。授予中小企业合同金额0万元，占政府采购支出总额的0%，其中：授予小微企业合同金额0万元，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占授予中小企业合同金额的0%。货物采购授予中小企业合同金额占货物支出金额的0%，工程采购授予中小企业合同金额占工程支出金额的0%，服务采购授予中小企业合同金额占服务支出金额的0%。</w:t>
      </w:r>
    </w:p>
    <w:p w14:paraId="45DD125E">
      <w:pPr>
        <w:pStyle w:val="14"/>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76E1E8F1">
      <w:pPr>
        <w:pStyle w:val="14"/>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2024年12月31日，部门（单位）共有车辆0辆，其中，副部（省）级及以上领导用车0辆、主要负责人用车0辆、机要通信用车0辆、应急保障用车0辆、执法执勤用车0辆、特种专业技术用车0辆、离退休干部服务用车0辆、其他用车0辆，无其他用车；单位价值100万元以上设备（不含车辆）0台（套）。</w:t>
      </w:r>
    </w:p>
    <w:p w14:paraId="1DA43780">
      <w:pPr>
        <w:pStyle w:val="14"/>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2024</w:t>
      </w:r>
      <w:r>
        <w:rPr>
          <w:rFonts w:hint="eastAsia" w:hAnsi="黑体"/>
          <w:bCs/>
          <w:color w:val="auto"/>
          <w:sz w:val="32"/>
          <w:szCs w:val="32"/>
        </w:rPr>
        <w:t>年度预算绩效情况的说明</w:t>
      </w:r>
    </w:p>
    <w:p w14:paraId="4D6B7807">
      <w:pPr>
        <w:pStyle w:val="14"/>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（一）绩效管理工作开展情况</w:t>
      </w:r>
    </w:p>
    <w:p w14:paraId="46B3284C">
      <w:pPr>
        <w:pStyle w:val="14"/>
        <w:spacing w:line="580" w:lineRule="exact"/>
        <w:ind w:firstLine="640" w:firstLineChars="200"/>
        <w:rPr>
          <w:rFonts w:ascii="楷体" w:hAnsi="楷体" w:eastAsia="楷体" w:cs="楷体"/>
          <w:b/>
          <w:bCs/>
          <w:sz w:val="32"/>
          <w:szCs w:val="32"/>
        </w:rPr>
      </w:pPr>
      <w:r>
        <w:rPr>
          <w:rFonts w:hint="eastAsia" w:ascii="楷体" w:hAnsi="楷体" w:eastAsia="楷体" w:cs="楷体"/>
          <w:sz w:val="32"/>
          <w:szCs w:val="32"/>
        </w:rPr>
        <w:t>为全面开展实施预算绩效管理，加快建立预算绩效运行监控机制，按照全面推进预算绩效管理有关规定及上级财政部门有关工作部署，认真开展了本单位项目绩效管理工作。</w:t>
      </w:r>
    </w:p>
    <w:p w14:paraId="2180885A">
      <w:pPr>
        <w:pStyle w:val="14"/>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4A413D75">
      <w:pPr>
        <w:pStyle w:val="14"/>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本单位整体支出绩效情况见附件</w:t>
      </w:r>
    </w:p>
    <w:p w14:paraId="558A50DD">
      <w:pPr>
        <w:pStyle w:val="14"/>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14:paraId="5D3C960B">
      <w:pPr>
        <w:pStyle w:val="14"/>
        <w:jc w:val="both"/>
        <w:rPr>
          <w:rFonts w:ascii="仿宋" w:hAnsi="仿宋" w:eastAsia="仿宋" w:cs="仿宋"/>
          <w:sz w:val="32"/>
          <w:szCs w:val="32"/>
        </w:rPr>
      </w:pPr>
      <w:r>
        <w:rPr>
          <w:rFonts w:hint="eastAsia"/>
          <w:sz w:val="72"/>
          <w:szCs w:val="72"/>
        </w:rPr>
        <w:t xml:space="preserve">  </w:t>
      </w:r>
      <w:r>
        <w:rPr>
          <w:rFonts w:hint="eastAsia" w:ascii="仿宋" w:hAnsi="仿宋" w:eastAsia="仿宋" w:cs="仿宋"/>
          <w:sz w:val="32"/>
          <w:szCs w:val="32"/>
        </w:rPr>
        <w:t>存在问题及原因等见附件。</w:t>
      </w:r>
    </w:p>
    <w:p w14:paraId="569974FF">
      <w:pPr>
        <w:pStyle w:val="14"/>
        <w:jc w:val="center"/>
        <w:rPr>
          <w:sz w:val="72"/>
          <w:szCs w:val="72"/>
        </w:rPr>
      </w:pPr>
    </w:p>
    <w:p w14:paraId="4B363E84">
      <w:pPr>
        <w:pStyle w:val="14"/>
        <w:jc w:val="center"/>
        <w:rPr>
          <w:sz w:val="72"/>
          <w:szCs w:val="72"/>
        </w:rPr>
      </w:pPr>
    </w:p>
    <w:p w14:paraId="0E00C3A4">
      <w:pPr>
        <w:pStyle w:val="14"/>
        <w:jc w:val="both"/>
        <w:rPr>
          <w:rFonts w:ascii="方正小标宋_GBK" w:hAnsi="方正小标宋_GBK" w:eastAsia="方正小标宋_GBK" w:cs="方正小标宋_GBK"/>
          <w:sz w:val="72"/>
          <w:szCs w:val="72"/>
        </w:rPr>
      </w:pPr>
    </w:p>
    <w:p w14:paraId="0A75A086">
      <w:pPr>
        <w:pStyle w:val="14"/>
        <w:jc w:val="center"/>
        <w:rPr>
          <w:rFonts w:ascii="方正小标宋_GBK" w:hAnsi="方正小标宋_GBK" w:eastAsia="方正小标宋_GBK" w:cs="方正小标宋_GBK"/>
          <w:sz w:val="72"/>
          <w:szCs w:val="72"/>
        </w:rPr>
      </w:pPr>
    </w:p>
    <w:p w14:paraId="0A0278D4">
      <w:pPr>
        <w:pStyle w:val="14"/>
        <w:jc w:val="center"/>
        <w:rPr>
          <w:rFonts w:hint="eastAsia" w:ascii="方正小标宋_GBK" w:hAnsi="方正小标宋_GBK" w:eastAsia="方正小标宋_GBK" w:cs="方正小标宋_GBK"/>
          <w:sz w:val="84"/>
          <w:szCs w:val="84"/>
        </w:rPr>
      </w:pPr>
    </w:p>
    <w:p w14:paraId="0587A8F7">
      <w:pPr>
        <w:pStyle w:val="14"/>
        <w:jc w:val="center"/>
        <w:rPr>
          <w:rFonts w:hint="eastAsia" w:ascii="方正小标宋_GBK" w:hAnsi="方正小标宋_GBK" w:eastAsia="方正小标宋_GBK" w:cs="方正小标宋_GBK"/>
          <w:sz w:val="84"/>
          <w:szCs w:val="84"/>
        </w:rPr>
      </w:pPr>
    </w:p>
    <w:p w14:paraId="60206C1D">
      <w:pPr>
        <w:pStyle w:val="14"/>
        <w:jc w:val="center"/>
        <w:rPr>
          <w:rFonts w:hint="eastAsia" w:ascii="方正小标宋_GBK" w:hAnsi="方正小标宋_GBK" w:eastAsia="方正小标宋_GBK" w:cs="方正小标宋_GBK"/>
          <w:sz w:val="84"/>
          <w:szCs w:val="84"/>
        </w:rPr>
      </w:pPr>
    </w:p>
    <w:p w14:paraId="272CDCF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14:paraId="049AB9B8">
      <w:pPr>
        <w:pStyle w:val="14"/>
        <w:jc w:val="center"/>
        <w:rPr>
          <w:rFonts w:hint="eastAsia" w:ascii="方正小标宋_GBK" w:hAnsi="方正小标宋_GBK" w:eastAsia="方正小标宋_GBK" w:cs="方正小标宋_GBK"/>
          <w:sz w:val="84"/>
          <w:szCs w:val="84"/>
        </w:rPr>
      </w:pPr>
    </w:p>
    <w:p w14:paraId="3671F85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名词解释</w:t>
      </w:r>
    </w:p>
    <w:p w14:paraId="2549A25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0D17860">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财政拨款收入:指单位本年度从同级财政部门取得的各类财政拨款。</w:t>
      </w:r>
    </w:p>
    <w:p w14:paraId="38F5C045">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上级补助收入:指事业单位从主管部门和上级单位取得的非财政补助收入。</w:t>
      </w:r>
    </w:p>
    <w:p w14:paraId="51925D38">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354C4062">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1561A4C">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对附属单位补助支出:指事业单位用财政拨款收入之外的收入对附属单位补助发生的支出。</w:t>
      </w:r>
    </w:p>
    <w:p w14:paraId="7AE98C83">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经营支出:指事业单位在专业业务活动及其辅助活动之外开展非独立核算经营活动发生的支出。</w:t>
      </w:r>
    </w:p>
    <w:p w14:paraId="65114583">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上缴上级支出:指事业单位按照财政部门和主管部门的规定上缴上级单位的支出。</w:t>
      </w:r>
    </w:p>
    <w:p w14:paraId="66CCEB48">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项目支出:指在为完成特定的工作任务和事业发展目标所发生的支出。</w:t>
      </w:r>
    </w:p>
    <w:p w14:paraId="048CFC0D">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基本支出:指为保障机构正常运转、完成日常工作任务而发生的支出,包括人员经费和公用经费。</w:t>
      </w:r>
    </w:p>
    <w:p w14:paraId="49C43F1B">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年末结转和结余资金:指本年度或以前年度预算安排、因客观条件发生变化无法按原计划实施,需要延迟到以后年度按有关规定继续使用的资金。</w:t>
      </w:r>
    </w:p>
    <w:p w14:paraId="12B15EDF">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结余分配:指事业单位按规定对非财政拨款结余资金提取的专用基金、缴纳的所得税和转入非财政拨款结余等。</w:t>
      </w:r>
    </w:p>
    <w:p w14:paraId="422AD3DF">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年初结转和结余:指单位上年结转本年使用的基本支出结转、项目支出结转和结余和经营结余。</w:t>
      </w:r>
    </w:p>
    <w:p w14:paraId="2890941B">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使用非财政拨款结余:指事业单位使用非财政拨款结余(原事业基金)弥补当年收支差额的数额。</w:t>
      </w:r>
    </w:p>
    <w:p w14:paraId="61934D23">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其他收入:指单位取得的除上述“财政拨款收入”、“事业收入”、“经营收入”等以外的各项收入。</w:t>
      </w:r>
    </w:p>
    <w:p w14:paraId="21A13BA3">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附属单位上缴收入:指事业单位附属独立核算单位按照有关规定上缴的收入。</w:t>
      </w:r>
    </w:p>
    <w:p w14:paraId="6DDA2756">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事业收入:指事业单位开展专业业务活动及其辅助活动取得的收入,事业单位收到的财政专户实际核拨的教育收费等资金在此反映。</w:t>
      </w:r>
    </w:p>
    <w:p w14:paraId="65C01131">
      <w:pPr>
        <w:numPr>
          <w:ilvl w:val="0"/>
          <w:numId w:val="3"/>
        </w:num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经营收入:指事业单位在专业业务活动及其辅助活动之外开展非独立核算经营活动取得的收入。</w:t>
      </w:r>
    </w:p>
    <w:p w14:paraId="2EF111BF">
      <w:pPr>
        <w:pStyle w:val="14"/>
        <w:spacing w:line="600" w:lineRule="exact"/>
        <w:ind w:firstLine="640" w:firstLineChars="200"/>
        <w:rPr>
          <w:rFonts w:ascii="楷体" w:hAnsi="楷体" w:eastAsia="楷体" w:cs="楷体"/>
          <w:b/>
          <w:bCs/>
          <w:i/>
          <w:color w:val="auto"/>
          <w:sz w:val="32"/>
          <w:szCs w:val="32"/>
        </w:rPr>
      </w:pPr>
    </w:p>
    <w:p w14:paraId="34FE3004">
      <w:pPr>
        <w:pStyle w:val="14"/>
        <w:jc w:val="center"/>
        <w:rPr>
          <w:sz w:val="72"/>
          <w:szCs w:val="72"/>
        </w:rPr>
      </w:pPr>
    </w:p>
    <w:p w14:paraId="3E0E1B1A">
      <w:pPr>
        <w:pStyle w:val="14"/>
        <w:jc w:val="center"/>
        <w:rPr>
          <w:sz w:val="72"/>
          <w:szCs w:val="72"/>
        </w:rPr>
      </w:pPr>
    </w:p>
    <w:p w14:paraId="5E57BD18">
      <w:pPr>
        <w:pStyle w:val="14"/>
        <w:rPr>
          <w:sz w:val="72"/>
          <w:szCs w:val="72"/>
        </w:rPr>
      </w:pPr>
    </w:p>
    <w:p w14:paraId="4D72DD62">
      <w:pPr>
        <w:pStyle w:val="14"/>
        <w:jc w:val="center"/>
        <w:rPr>
          <w:rFonts w:hint="eastAsia" w:ascii="方正小标宋_GBK" w:hAnsi="方正小标宋_GBK" w:eastAsia="方正小标宋_GBK" w:cs="方正小标宋_GBK"/>
          <w:sz w:val="72"/>
          <w:szCs w:val="72"/>
        </w:rPr>
      </w:pPr>
    </w:p>
    <w:p w14:paraId="78C783AD">
      <w:pPr>
        <w:pStyle w:val="14"/>
        <w:jc w:val="center"/>
        <w:rPr>
          <w:rFonts w:hint="eastAsia" w:ascii="方正小标宋_GBK" w:hAnsi="方正小标宋_GBK" w:eastAsia="方正小标宋_GBK" w:cs="方正小标宋_GBK"/>
          <w:sz w:val="72"/>
          <w:szCs w:val="72"/>
        </w:rPr>
      </w:pPr>
    </w:p>
    <w:p w14:paraId="6BC2A5F6">
      <w:pPr>
        <w:pStyle w:val="14"/>
        <w:jc w:val="center"/>
        <w:rPr>
          <w:rFonts w:hint="eastAsia" w:ascii="方正小标宋_GBK" w:hAnsi="方正小标宋_GBK" w:eastAsia="方正小标宋_GBK" w:cs="方正小标宋_GBK"/>
          <w:sz w:val="72"/>
          <w:szCs w:val="72"/>
        </w:rPr>
      </w:pPr>
    </w:p>
    <w:p w14:paraId="5CE66627">
      <w:pPr>
        <w:pStyle w:val="14"/>
        <w:jc w:val="center"/>
        <w:rPr>
          <w:rFonts w:ascii="方正小标宋_GBK" w:hAnsi="方正小标宋_GBK" w:eastAsia="方正小标宋_GBK" w:cs="方正小标宋_GBK"/>
          <w:sz w:val="72"/>
          <w:szCs w:val="72"/>
        </w:rPr>
      </w:pPr>
    </w:p>
    <w:p w14:paraId="68CFC4E5">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533D20FE">
      <w:pPr>
        <w:pStyle w:val="14"/>
        <w:jc w:val="center"/>
        <w:rPr>
          <w:rFonts w:ascii="方正小标宋_GBK" w:hAnsi="方正小标宋_GBK" w:eastAsia="方正小标宋_GBK" w:cs="方正小标宋_GBK"/>
          <w:sz w:val="70"/>
          <w:szCs w:val="70"/>
        </w:rPr>
      </w:pPr>
    </w:p>
    <w:p w14:paraId="71533FDA">
      <w:pPr>
        <w:pStyle w:val="14"/>
        <w:jc w:val="center"/>
        <w:rPr>
          <w:sz w:val="72"/>
          <w:szCs w:val="72"/>
        </w:rPr>
      </w:pPr>
      <w:r>
        <w:rPr>
          <w:rFonts w:hint="eastAsia" w:ascii="方正小标宋_GBK" w:hAnsi="方正小标宋_GBK" w:eastAsia="方正小标宋_GBK" w:cs="方正小标宋_GBK"/>
          <w:sz w:val="70"/>
          <w:szCs w:val="70"/>
        </w:rPr>
        <w:t>附 件</w:t>
      </w:r>
    </w:p>
    <w:p w14:paraId="75F46F09">
      <w:pPr>
        <w:rPr>
          <w:sz w:val="72"/>
          <w:szCs w:val="72"/>
        </w:rPr>
      </w:pPr>
      <w:r>
        <w:rPr>
          <w:sz w:val="72"/>
          <w:szCs w:val="72"/>
        </w:rPr>
        <w:br w:type="page"/>
      </w:r>
    </w:p>
    <w:p w14:paraId="4E06BDA0">
      <w:pPr>
        <w:pStyle w:val="14"/>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附：</w:t>
      </w:r>
      <w:r>
        <w:rPr>
          <w:rFonts w:hint="eastAsia" w:ascii="Times New Roman" w:hAnsi="Times New Roman" w:eastAsia="仿宋_GB2312"/>
          <w:sz w:val="32"/>
          <w:szCs w:val="32"/>
        </w:rPr>
        <w:t>2024年度部门(单位)整体支出绩效自评报告。</w:t>
      </w:r>
    </w:p>
    <w:p w14:paraId="2834582D">
      <w:pPr>
        <w:pStyle w:val="14"/>
        <w:spacing w:line="600" w:lineRule="exact"/>
        <w:ind w:firstLine="640" w:firstLineChars="200"/>
        <w:rPr>
          <w:rFonts w:hint="eastAsia" w:ascii="Times New Roman" w:hAnsi="Times New Roman" w:eastAsia="仿宋_GB2312"/>
          <w:sz w:val="32"/>
          <w:szCs w:val="32"/>
        </w:rPr>
      </w:pPr>
    </w:p>
    <w:p w14:paraId="7AF697D7">
      <w:pPr>
        <w:adjustRightInd w:val="0"/>
        <w:spacing w:line="600" w:lineRule="exact"/>
        <w:jc w:val="center"/>
        <w:rPr>
          <w:rFonts w:ascii="宋体" w:hAnsi="宋体" w:eastAsia="宋体" w:cs="宋体"/>
          <w:b/>
          <w:bCs/>
          <w:sz w:val="36"/>
          <w:szCs w:val="36"/>
        </w:rPr>
      </w:pPr>
      <w:r>
        <w:rPr>
          <w:rFonts w:hint="eastAsia" w:ascii="宋体" w:hAnsi="宋体" w:eastAsia="宋体" w:cs="宋体"/>
          <w:b/>
          <w:bCs/>
          <w:sz w:val="36"/>
          <w:szCs w:val="36"/>
        </w:rPr>
        <w:t>2024年度道县农机事务中心部门整体支出绩效</w:t>
      </w:r>
    </w:p>
    <w:p w14:paraId="42012FB7">
      <w:pPr>
        <w:adjustRightInd w:val="0"/>
        <w:spacing w:line="600" w:lineRule="exact"/>
        <w:jc w:val="center"/>
        <w:rPr>
          <w:rFonts w:hint="eastAsia" w:ascii="宋体" w:hAnsi="宋体" w:eastAsia="宋体" w:cs="宋体"/>
          <w:b/>
          <w:bCs/>
          <w:sz w:val="36"/>
          <w:szCs w:val="36"/>
        </w:rPr>
      </w:pPr>
      <w:r>
        <w:rPr>
          <w:rFonts w:hint="eastAsia" w:ascii="宋体" w:hAnsi="宋体" w:eastAsia="宋体" w:cs="宋体"/>
          <w:b/>
          <w:bCs/>
          <w:sz w:val="36"/>
          <w:szCs w:val="36"/>
        </w:rPr>
        <w:t>自评报告</w:t>
      </w:r>
    </w:p>
    <w:p w14:paraId="78F829FE">
      <w:pPr>
        <w:adjustRightInd w:val="0"/>
        <w:spacing w:line="600" w:lineRule="exact"/>
        <w:jc w:val="center"/>
        <w:rPr>
          <w:rFonts w:hint="eastAsia" w:ascii="宋体" w:hAnsi="宋体" w:eastAsia="宋体" w:cs="宋体"/>
          <w:b/>
          <w:bCs/>
          <w:sz w:val="36"/>
          <w:szCs w:val="36"/>
        </w:rPr>
      </w:pPr>
    </w:p>
    <w:p w14:paraId="6FDA5F03">
      <w:pPr>
        <w:adjustRightInd w:val="0"/>
        <w:snapToGrid w:val="0"/>
        <w:spacing w:line="600" w:lineRule="exact"/>
        <w:ind w:firstLine="640" w:firstLineChars="200"/>
        <w:rPr>
          <w:rFonts w:hint="eastAsia" w:ascii="仿宋" w:hAnsi="仿宋" w:eastAsia="仿宋" w:cs="仿宋"/>
          <w:b/>
          <w:bCs/>
          <w:sz w:val="32"/>
          <w:szCs w:val="32"/>
          <w:lang w:eastAsia="zh-CN"/>
        </w:rPr>
      </w:pPr>
      <w:r>
        <w:rPr>
          <w:rFonts w:eastAsia="仿宋_GB2312"/>
          <w:sz w:val="32"/>
          <w:szCs w:val="32"/>
        </w:rPr>
        <w:t xml:space="preserve"> </w:t>
      </w:r>
      <w:r>
        <w:rPr>
          <w:rFonts w:hint="eastAsia" w:ascii="仿宋" w:hAnsi="仿宋" w:eastAsia="仿宋" w:cs="仿宋"/>
          <w:b/>
          <w:bCs/>
          <w:sz w:val="32"/>
          <w:szCs w:val="32"/>
        </w:rPr>
        <w:t>一、</w:t>
      </w:r>
      <w:r>
        <w:rPr>
          <w:rFonts w:hint="eastAsia" w:ascii="仿宋" w:hAnsi="仿宋" w:eastAsia="仿宋" w:cs="仿宋"/>
          <w:b/>
          <w:bCs/>
          <w:sz w:val="32"/>
          <w:szCs w:val="32"/>
          <w:lang w:eastAsia="zh-CN"/>
        </w:rPr>
        <w:t>基本情况</w:t>
      </w:r>
    </w:p>
    <w:p w14:paraId="3F1D446B">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（一）部门基本情况</w:t>
      </w:r>
    </w:p>
    <w:p w14:paraId="1235F1DD">
      <w:pPr>
        <w:spacing w:line="520" w:lineRule="exact"/>
        <w:ind w:firstLine="640"/>
        <w:rPr>
          <w:rFonts w:hint="eastAsia" w:ascii="仿宋" w:hAnsi="仿宋" w:eastAsia="仿宋" w:cs="仿宋"/>
          <w:sz w:val="30"/>
          <w:szCs w:val="30"/>
          <w:lang w:val="en-US" w:eastAsia="zh-CN"/>
        </w:rPr>
      </w:pPr>
      <w:r>
        <w:rPr>
          <w:rFonts w:hint="eastAsia" w:ascii="仿宋" w:hAnsi="仿宋" w:eastAsia="仿宋" w:cs="仿宋"/>
          <w:sz w:val="32"/>
          <w:szCs w:val="32"/>
        </w:rPr>
        <w:t>道县</w:t>
      </w:r>
      <w:r>
        <w:rPr>
          <w:rFonts w:hint="eastAsia" w:ascii="仿宋" w:hAnsi="仿宋" w:eastAsia="仿宋" w:cs="仿宋"/>
          <w:sz w:val="32"/>
          <w:szCs w:val="32"/>
          <w:lang w:eastAsia="zh-CN"/>
        </w:rPr>
        <w:t>农机事务中心</w:t>
      </w:r>
      <w:r>
        <w:rPr>
          <w:rFonts w:hint="eastAsia" w:ascii="仿宋" w:hAnsi="仿宋" w:eastAsia="仿宋" w:cs="仿宋"/>
          <w:sz w:val="32"/>
          <w:szCs w:val="32"/>
        </w:rPr>
        <w:t>为</w:t>
      </w:r>
      <w:r>
        <w:rPr>
          <w:rFonts w:hint="eastAsia" w:ascii="仿宋_GB2312" w:hAnsi="仿宋" w:eastAsia="仿宋_GB2312"/>
          <w:sz w:val="32"/>
          <w:szCs w:val="32"/>
          <w:lang w:eastAsia="zh-CN"/>
        </w:rPr>
        <w:t>公益一类副科级全额拨款事业单位，根据道政办发（</w:t>
      </w:r>
      <w:r>
        <w:rPr>
          <w:rFonts w:hint="eastAsia" w:ascii="仿宋_GB2312" w:hAnsi="仿宋" w:eastAsia="仿宋_GB2312"/>
          <w:sz w:val="32"/>
          <w:szCs w:val="32"/>
          <w:lang w:val="en-US" w:eastAsia="zh-CN"/>
        </w:rPr>
        <w:t>2020</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50号文件</w:t>
      </w:r>
      <w:r>
        <w:rPr>
          <w:rFonts w:hint="eastAsia" w:ascii="仿宋_GB2312" w:hAnsi="仿宋" w:eastAsia="仿宋_GB2312"/>
          <w:sz w:val="32"/>
          <w:szCs w:val="32"/>
          <w:lang w:eastAsia="zh-CN"/>
        </w:rPr>
        <w:t>规定，本单位主要工作职责是：</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承担农业机械化补贴政策实施相关事务性工作。</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承担农业机械化从业人员教育培训和职业技能开发。</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承担农业机械化新机具、新技术引进和示范推广。我单位内设综合室、农机推广服务室、产业发展室</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个职能股室。年初在职人员</w:t>
      </w:r>
      <w:r>
        <w:rPr>
          <w:rFonts w:hint="eastAsia" w:ascii="仿宋_GB2312" w:hAnsi="仿宋" w:eastAsia="仿宋_GB2312"/>
          <w:sz w:val="32"/>
          <w:szCs w:val="32"/>
          <w:lang w:val="en-US" w:eastAsia="zh-CN"/>
        </w:rPr>
        <w:t>26</w:t>
      </w:r>
      <w:r>
        <w:rPr>
          <w:rFonts w:hint="eastAsia" w:ascii="仿宋_GB2312" w:hAnsi="仿宋" w:eastAsia="仿宋_GB2312"/>
          <w:sz w:val="32"/>
          <w:szCs w:val="32"/>
          <w:lang w:eastAsia="zh-CN"/>
        </w:rPr>
        <w:t>人</w:t>
      </w:r>
      <w:r>
        <w:rPr>
          <w:rFonts w:hint="eastAsia" w:ascii="仿宋_GB2312" w:hAnsi="仿宋" w:eastAsia="仿宋_GB2312"/>
          <w:sz w:val="32"/>
          <w:szCs w:val="32"/>
          <w:lang w:val="en-US" w:eastAsia="zh-CN"/>
        </w:rPr>
        <w:t>，新进1人，退休2人，</w:t>
      </w:r>
      <w:r>
        <w:rPr>
          <w:rFonts w:hint="eastAsia" w:ascii="仿宋_GB2312" w:hAnsi="仿宋" w:eastAsia="仿宋_GB2312"/>
          <w:sz w:val="32"/>
          <w:szCs w:val="32"/>
          <w:lang w:eastAsia="zh-CN"/>
        </w:rPr>
        <w:t>年末实有</w:t>
      </w:r>
      <w:r>
        <w:rPr>
          <w:rFonts w:hint="eastAsia" w:ascii="仿宋_GB2312" w:hAnsi="仿宋" w:eastAsia="仿宋_GB2312"/>
          <w:sz w:val="32"/>
          <w:szCs w:val="32"/>
          <w:lang w:val="en-US" w:eastAsia="zh-CN"/>
        </w:rPr>
        <w:t>25人，</w:t>
      </w:r>
      <w:r>
        <w:rPr>
          <w:rFonts w:hint="eastAsia" w:ascii="仿宋_GB2312" w:hAnsi="仿宋" w:eastAsia="仿宋_GB2312"/>
          <w:sz w:val="32"/>
          <w:szCs w:val="32"/>
          <w:lang w:eastAsia="zh-CN"/>
        </w:rPr>
        <w:t>编制数为</w:t>
      </w:r>
      <w:r>
        <w:rPr>
          <w:rFonts w:hint="eastAsia" w:ascii="仿宋_GB2312" w:hAnsi="仿宋" w:eastAsia="仿宋_GB2312"/>
          <w:sz w:val="32"/>
          <w:szCs w:val="32"/>
          <w:lang w:val="en-US" w:eastAsia="zh-CN"/>
        </w:rPr>
        <w:t>30</w:t>
      </w:r>
      <w:r>
        <w:rPr>
          <w:rFonts w:hint="eastAsia" w:ascii="仿宋_GB2312" w:hAnsi="仿宋" w:eastAsia="仿宋_GB2312"/>
          <w:sz w:val="32"/>
          <w:szCs w:val="32"/>
          <w:lang w:eastAsia="zh-CN"/>
        </w:rPr>
        <w:t>名。其中，农机事务中心现有在职人员</w:t>
      </w:r>
      <w:r>
        <w:rPr>
          <w:rFonts w:hint="eastAsia" w:ascii="仿宋_GB2312" w:hAnsi="仿宋" w:eastAsia="仿宋_GB2312"/>
          <w:sz w:val="32"/>
          <w:szCs w:val="32"/>
          <w:lang w:val="en-US" w:eastAsia="zh-CN"/>
        </w:rPr>
        <w:t>17</w:t>
      </w:r>
      <w:r>
        <w:rPr>
          <w:rFonts w:hint="eastAsia" w:ascii="仿宋_GB2312" w:hAnsi="仿宋" w:eastAsia="仿宋_GB2312"/>
          <w:sz w:val="32"/>
          <w:szCs w:val="32"/>
          <w:lang w:eastAsia="zh-CN"/>
        </w:rPr>
        <w:t>人，编制数为</w:t>
      </w:r>
      <w:r>
        <w:rPr>
          <w:rFonts w:hint="eastAsia" w:ascii="仿宋_GB2312" w:hAnsi="仿宋" w:eastAsia="仿宋_GB2312"/>
          <w:sz w:val="32"/>
          <w:szCs w:val="32"/>
          <w:lang w:val="en-US" w:eastAsia="zh-CN"/>
        </w:rPr>
        <w:t>24</w:t>
      </w:r>
      <w:r>
        <w:rPr>
          <w:rFonts w:hint="eastAsia" w:ascii="仿宋_GB2312" w:hAnsi="仿宋" w:eastAsia="仿宋_GB2312"/>
          <w:sz w:val="32"/>
          <w:szCs w:val="32"/>
          <w:lang w:eastAsia="zh-CN"/>
        </w:rPr>
        <w:t>人；监理站现有在职人员</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人，编制数为6人。</w:t>
      </w:r>
    </w:p>
    <w:p w14:paraId="68F0F10A">
      <w:pPr>
        <w:numPr>
          <w:ilvl w:val="0"/>
          <w:numId w:val="0"/>
        </w:numPr>
        <w:adjustRightInd w:val="0"/>
        <w:snapToGrid w:val="0"/>
        <w:spacing w:line="60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部门整体支出</w:t>
      </w:r>
      <w:r>
        <w:rPr>
          <w:rFonts w:hint="eastAsia" w:ascii="仿宋" w:hAnsi="仿宋" w:eastAsia="仿宋" w:cs="仿宋"/>
          <w:b w:val="0"/>
          <w:bCs w:val="0"/>
          <w:sz w:val="32"/>
          <w:szCs w:val="32"/>
          <w:lang w:eastAsia="zh-CN"/>
        </w:rPr>
        <w:t>绩效目标</w:t>
      </w:r>
    </w:p>
    <w:p w14:paraId="46825E7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全县推广各类农机具</w:t>
      </w:r>
      <w:r>
        <w:rPr>
          <w:rFonts w:hint="eastAsia" w:ascii="仿宋" w:hAnsi="仿宋" w:eastAsia="仿宋" w:cs="仿宋"/>
          <w:b w:val="0"/>
          <w:bCs w:val="0"/>
          <w:sz w:val="32"/>
          <w:szCs w:val="32"/>
          <w:lang w:val="en-US" w:eastAsia="zh-CN"/>
        </w:rPr>
        <w:t>2600台套以上，完成农机购置补贴800万元以上。</w:t>
      </w:r>
      <w:r>
        <w:rPr>
          <w:rFonts w:hint="eastAsia" w:ascii="仿宋" w:hAnsi="仿宋" w:eastAsia="仿宋" w:cs="仿宋"/>
          <w:b w:val="0"/>
          <w:bCs w:val="0"/>
          <w:sz w:val="32"/>
          <w:szCs w:val="32"/>
          <w:lang w:eastAsia="zh-CN"/>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创建省级平安农机示范乡镇</w:t>
      </w:r>
      <w:r>
        <w:rPr>
          <w:rFonts w:hint="eastAsia" w:ascii="仿宋" w:hAnsi="仿宋" w:eastAsia="仿宋" w:cs="仿宋"/>
          <w:b w:val="0"/>
          <w:bCs w:val="0"/>
          <w:sz w:val="32"/>
          <w:szCs w:val="32"/>
          <w:lang w:val="en-US" w:eastAsia="zh-CN"/>
        </w:rPr>
        <w:t>2个以上，加强农机安全生产宣传，力争全年无农机安全事故。3.加强短板重点机具推广，力争年度推广插（抛）秧机20台套。</w:t>
      </w:r>
    </w:p>
    <w:p w14:paraId="2E2E42DB">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省级专项资金绩效目标：（1）农机购置补贴完成发放1522.8万元；拉动投入4000万元。（2）</w:t>
      </w:r>
      <w:r>
        <w:rPr>
          <w:rFonts w:hint="eastAsia" w:ascii="仿宋" w:hAnsi="仿宋" w:eastAsia="仿宋" w:cs="仿宋"/>
          <w:sz w:val="32"/>
          <w:szCs w:val="32"/>
          <w:lang w:val="en-US" w:eastAsia="zh-CN"/>
        </w:rPr>
        <w:t>建设高标准农机化示范基地1个；培训农机技术推广人员25名以上。</w:t>
      </w:r>
      <w:r>
        <w:rPr>
          <w:rFonts w:hint="eastAsia" w:ascii="仿宋" w:hAnsi="仿宋" w:eastAsia="仿宋" w:cs="仿宋"/>
          <w:b w:val="0"/>
          <w:bCs w:val="0"/>
          <w:sz w:val="32"/>
          <w:szCs w:val="32"/>
          <w:lang w:val="en-US" w:eastAsia="zh-CN"/>
        </w:rPr>
        <w:t>（3）更新农机安全监测设备，加强宣传和培训力度，力争全年无农机安全事故，有效保障农业生产安全有效进行。</w:t>
      </w:r>
    </w:p>
    <w:p w14:paraId="354EEA11">
      <w:pPr>
        <w:keepNext w:val="0"/>
        <w:keepLines w:val="0"/>
        <w:pageBreakBefore w:val="0"/>
        <w:numPr>
          <w:ilvl w:val="0"/>
          <w:numId w:val="0"/>
        </w:numPr>
        <w:kinsoku/>
        <w:wordWrap/>
        <w:topLinePunct w:val="0"/>
        <w:bidi w:val="0"/>
        <w:adjustRightInd w:val="0"/>
        <w:snapToGrid w:val="0"/>
        <w:spacing w:line="6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二、一般公共预算支出</w:t>
      </w:r>
      <w:r>
        <w:rPr>
          <w:rFonts w:hint="eastAsia" w:ascii="仿宋" w:hAnsi="仿宋" w:eastAsia="仿宋" w:cs="仿宋"/>
          <w:b/>
          <w:bCs/>
          <w:sz w:val="32"/>
          <w:szCs w:val="32"/>
        </w:rPr>
        <w:t>情况</w:t>
      </w:r>
    </w:p>
    <w:p w14:paraId="14063E1B">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（一）基本支出情况</w:t>
      </w:r>
    </w:p>
    <w:p w14:paraId="5DFC0718">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年基本支出</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442.98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b/>
          <w:bCs/>
          <w:sz w:val="32"/>
          <w:szCs w:val="32"/>
        </w:rPr>
        <w:t>工资福利支出</w:t>
      </w:r>
      <w:r>
        <w:rPr>
          <w:rFonts w:hint="eastAsia" w:ascii="仿宋" w:hAnsi="仿宋" w:eastAsia="仿宋" w:cs="仿宋"/>
          <w:b w:val="0"/>
          <w:bCs/>
          <w:sz w:val="32"/>
          <w:szCs w:val="32"/>
          <w:lang w:val="en-US" w:eastAsia="zh-CN"/>
        </w:rPr>
        <w:t>377.18</w:t>
      </w:r>
      <w:r>
        <w:rPr>
          <w:rFonts w:hint="eastAsia" w:ascii="仿宋" w:hAnsi="仿宋" w:eastAsia="仿宋" w:cs="仿宋"/>
          <w:sz w:val="32"/>
          <w:szCs w:val="32"/>
        </w:rPr>
        <w:t>万元，用于</w:t>
      </w:r>
      <w:r>
        <w:rPr>
          <w:rFonts w:hint="eastAsia" w:ascii="仿宋" w:hAnsi="仿宋" w:eastAsia="仿宋" w:cs="仿宋"/>
          <w:sz w:val="32"/>
          <w:szCs w:val="32"/>
          <w:lang w:eastAsia="zh-CN"/>
        </w:rPr>
        <w:t>单位在职基本</w:t>
      </w:r>
      <w:r>
        <w:rPr>
          <w:rFonts w:hint="eastAsia" w:ascii="仿宋" w:hAnsi="仿宋" w:eastAsia="仿宋" w:cs="仿宋"/>
          <w:sz w:val="32"/>
          <w:szCs w:val="32"/>
        </w:rPr>
        <w:t>工资</w:t>
      </w:r>
      <w:r>
        <w:rPr>
          <w:rFonts w:hint="eastAsia" w:ascii="仿宋" w:hAnsi="仿宋" w:eastAsia="仿宋" w:cs="仿宋"/>
          <w:sz w:val="32"/>
          <w:szCs w:val="32"/>
          <w:lang w:val="en-US" w:eastAsia="zh-CN"/>
        </w:rPr>
        <w:t>128.41万元，奖金76.90万元，津贴补贴21.22万元，绩效工资32.30万元，</w:t>
      </w:r>
      <w:r>
        <w:rPr>
          <w:rFonts w:hint="eastAsia" w:ascii="仿宋" w:hAnsi="仿宋" w:eastAsia="仿宋" w:cs="仿宋"/>
          <w:sz w:val="32"/>
          <w:szCs w:val="32"/>
          <w:lang w:eastAsia="zh-CN"/>
        </w:rPr>
        <w:t>机关事业单位基本养老</w:t>
      </w:r>
      <w:r>
        <w:rPr>
          <w:rFonts w:hint="eastAsia" w:ascii="仿宋" w:hAnsi="仿宋" w:eastAsia="仿宋" w:cs="仿宋"/>
          <w:sz w:val="32"/>
          <w:szCs w:val="32"/>
        </w:rPr>
        <w:t>保</w:t>
      </w:r>
      <w:r>
        <w:rPr>
          <w:rFonts w:hint="eastAsia" w:ascii="仿宋" w:hAnsi="仿宋" w:eastAsia="仿宋" w:cs="仿宋"/>
          <w:sz w:val="32"/>
          <w:szCs w:val="32"/>
          <w:lang w:eastAsia="zh-CN"/>
        </w:rPr>
        <w:t>险</w:t>
      </w:r>
      <w:r>
        <w:rPr>
          <w:rFonts w:hint="eastAsia" w:ascii="仿宋" w:hAnsi="仿宋" w:eastAsia="仿宋" w:cs="仿宋"/>
          <w:sz w:val="32"/>
          <w:szCs w:val="32"/>
        </w:rPr>
        <w:t>费</w:t>
      </w:r>
      <w:r>
        <w:rPr>
          <w:rFonts w:hint="eastAsia" w:ascii="仿宋" w:hAnsi="仿宋" w:eastAsia="仿宋" w:cs="仿宋"/>
          <w:sz w:val="32"/>
          <w:szCs w:val="32"/>
          <w:lang w:val="en-US" w:eastAsia="zh-CN"/>
        </w:rPr>
        <w:t>63.69万元（含拖拉机站）、职业年金缴费12.36万元，职工基本医疗保险缴费38.12万元，其他工资福利支出4.18万元。</w:t>
      </w:r>
      <w:r>
        <w:rPr>
          <w:rFonts w:hint="eastAsia" w:ascii="仿宋" w:hAnsi="仿宋" w:eastAsia="仿宋" w:cs="仿宋"/>
          <w:b/>
          <w:bCs/>
          <w:sz w:val="32"/>
          <w:szCs w:val="32"/>
        </w:rPr>
        <w:t>商品和服务支出</w:t>
      </w:r>
      <w:r>
        <w:rPr>
          <w:rFonts w:hint="eastAsia" w:ascii="仿宋" w:hAnsi="仿宋" w:eastAsia="仿宋" w:cs="仿宋"/>
          <w:sz w:val="32"/>
          <w:szCs w:val="32"/>
          <w:lang w:val="en-US" w:eastAsia="zh-CN"/>
        </w:rPr>
        <w:t>46.17</w:t>
      </w:r>
      <w:r>
        <w:rPr>
          <w:rFonts w:hint="eastAsia" w:ascii="仿宋" w:hAnsi="仿宋" w:eastAsia="仿宋" w:cs="仿宋"/>
          <w:sz w:val="32"/>
          <w:szCs w:val="32"/>
        </w:rPr>
        <w:t>万元，</w:t>
      </w:r>
      <w:r>
        <w:rPr>
          <w:rFonts w:hint="eastAsia" w:ascii="仿宋" w:hAnsi="仿宋" w:eastAsia="仿宋"/>
          <w:sz w:val="32"/>
          <w:szCs w:val="32"/>
        </w:rPr>
        <w:t>主要包括办公费3.37万元、印刷费4.43万元、水电费1.9万元、差旅费2.17万元、公务接待费0.48万元、劳务费1.42万元、工会经费9.5万元、福利费5.76万元、其他交通费用3.29万元、其他商品和服务支出13.85万元。</w:t>
      </w:r>
      <w:r>
        <w:rPr>
          <w:rFonts w:hint="eastAsia" w:ascii="仿宋" w:hAnsi="仿宋" w:eastAsia="仿宋" w:cs="仿宋"/>
          <w:b/>
          <w:bCs/>
          <w:sz w:val="32"/>
          <w:szCs w:val="32"/>
        </w:rPr>
        <w:t>对个人和家庭的补助支出</w:t>
      </w:r>
      <w:r>
        <w:rPr>
          <w:rFonts w:hint="eastAsia" w:ascii="仿宋" w:hAnsi="仿宋" w:eastAsia="仿宋" w:cs="仿宋"/>
          <w:sz w:val="32"/>
          <w:szCs w:val="32"/>
          <w:lang w:val="en-US" w:eastAsia="zh-CN"/>
        </w:rPr>
        <w:t>19.63</w:t>
      </w:r>
      <w:r>
        <w:rPr>
          <w:rFonts w:hint="eastAsia" w:ascii="仿宋" w:hAnsi="仿宋" w:eastAsia="仿宋" w:cs="仿宋"/>
          <w:sz w:val="32"/>
          <w:szCs w:val="32"/>
        </w:rPr>
        <w:t>万元，</w:t>
      </w:r>
      <w:r>
        <w:rPr>
          <w:rFonts w:hint="eastAsia" w:ascii="仿宋" w:hAnsi="仿宋" w:eastAsia="仿宋" w:cs="仿宋"/>
          <w:sz w:val="32"/>
          <w:szCs w:val="32"/>
          <w:lang w:eastAsia="zh-CN"/>
        </w:rPr>
        <w:t>主要包括生活补助</w:t>
      </w:r>
      <w:r>
        <w:rPr>
          <w:rFonts w:hint="eastAsia" w:ascii="仿宋" w:hAnsi="仿宋" w:eastAsia="仿宋" w:cs="仿宋"/>
          <w:sz w:val="32"/>
          <w:szCs w:val="32"/>
          <w:lang w:val="en-US" w:eastAsia="zh-CN"/>
        </w:rPr>
        <w:t>13.93万元，其他对个人和家庭的补助支出5.7万元</w:t>
      </w:r>
      <w:r>
        <w:rPr>
          <w:rFonts w:hint="eastAsia" w:ascii="仿宋" w:hAnsi="仿宋" w:eastAsia="仿宋" w:cs="仿宋"/>
          <w:sz w:val="32"/>
          <w:szCs w:val="32"/>
        </w:rPr>
        <w:t>。</w:t>
      </w:r>
    </w:p>
    <w:p w14:paraId="7A2F922E">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（二）项目支出情况</w:t>
      </w:r>
    </w:p>
    <w:p w14:paraId="3E2DDA4D">
      <w:pPr>
        <w:keepNext w:val="0"/>
        <w:keepLines w:val="0"/>
        <w:pageBreakBefore w:val="0"/>
        <w:kinsoku/>
        <w:wordWrap/>
        <w:topLinePunct w:val="0"/>
        <w:bidi w:val="0"/>
        <w:adjustRightInd w:val="0"/>
        <w:snapToGrid w:val="0"/>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本单位2024年项目资金安排落实、总投入为1613.58万元</w:t>
      </w:r>
      <w:r>
        <w:rPr>
          <w:rFonts w:hint="eastAsia" w:ascii="仿宋" w:hAnsi="仿宋" w:eastAsia="仿宋" w:cs="仿宋"/>
          <w:sz w:val="32"/>
          <w:szCs w:val="32"/>
          <w:lang w:eastAsia="zh-CN"/>
        </w:rPr>
        <w:t>，其中</w:t>
      </w:r>
      <w:r>
        <w:rPr>
          <w:rFonts w:hint="eastAsia" w:ascii="仿宋" w:hAnsi="仿宋" w:eastAsia="仿宋" w:cs="仿宋"/>
          <w:sz w:val="32"/>
          <w:szCs w:val="32"/>
        </w:rPr>
        <w:t>农机购置补贴资金（含省级累加补贴）1522.8万元，2024年中央基层农技推广体系改革与建设资金30万元，跑项争资“双学双比”考核奖励工作经费15万元，办公楼改造资金35.78万元，省级现代农业农村发展专项资金10万元。</w:t>
      </w:r>
    </w:p>
    <w:p w14:paraId="4CE394C9">
      <w:pPr>
        <w:keepNext w:val="0"/>
        <w:keepLines w:val="0"/>
        <w:pageBreakBefore w:val="0"/>
        <w:kinsoku/>
        <w:wordWrap/>
        <w:topLinePunct w:val="0"/>
        <w:bidi w:val="0"/>
        <w:adjustRightInd w:val="0"/>
        <w:snapToGrid w:val="0"/>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项目资金实际使用情况：2024年通过乡财惠农一卡通系统和集中支付系统发放农机购置补贴资金1522.8万元；基层农技推广基地和培训基层农技人员支出30万元，跑项争资“双学双比”考核奖励工作经费</w:t>
      </w:r>
      <w:r>
        <w:rPr>
          <w:rFonts w:hint="eastAsia" w:ascii="仿宋" w:hAnsi="仿宋" w:eastAsia="仿宋" w:cs="仿宋"/>
          <w:sz w:val="32"/>
          <w:szCs w:val="32"/>
          <w:lang w:eastAsia="zh-CN"/>
        </w:rPr>
        <w:t>使用</w:t>
      </w:r>
      <w:r>
        <w:rPr>
          <w:rFonts w:hint="eastAsia" w:ascii="仿宋" w:hAnsi="仿宋" w:eastAsia="仿宋" w:cs="仿宋"/>
          <w:sz w:val="32"/>
          <w:szCs w:val="32"/>
        </w:rPr>
        <w:t>15万元</w:t>
      </w:r>
      <w:r>
        <w:rPr>
          <w:rFonts w:hint="eastAsia" w:ascii="仿宋" w:hAnsi="仿宋" w:eastAsia="仿宋" w:cs="仿宋"/>
          <w:sz w:val="32"/>
          <w:szCs w:val="32"/>
          <w:lang w:eastAsia="zh-CN"/>
        </w:rPr>
        <w:t>，</w:t>
      </w:r>
      <w:r>
        <w:rPr>
          <w:rFonts w:hint="eastAsia" w:ascii="仿宋" w:hAnsi="仿宋" w:eastAsia="仿宋" w:cs="仿宋"/>
          <w:sz w:val="32"/>
          <w:szCs w:val="32"/>
        </w:rPr>
        <w:t>办公楼改造工程款支出35.78万元，支付农机安全检测设备10万元。</w:t>
      </w:r>
    </w:p>
    <w:p w14:paraId="5FADC5B9">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政府性基金预算支出情况</w:t>
      </w:r>
    </w:p>
    <w:p w14:paraId="2DD005D5">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sz w:val="32"/>
          <w:szCs w:val="32"/>
        </w:rPr>
        <w:t>2024年增加超长期国债资金支持农机报废更新资金22万元全部用于农机报废补贴支出</w:t>
      </w:r>
      <w:r>
        <w:rPr>
          <w:rFonts w:hint="eastAsia" w:ascii="仿宋" w:hAnsi="仿宋" w:eastAsia="仿宋" w:cs="Times New Roman"/>
          <w:sz w:val="32"/>
          <w:szCs w:val="32"/>
        </w:rPr>
        <w:t>。</w:t>
      </w:r>
    </w:p>
    <w:p w14:paraId="70F89710">
      <w:pPr>
        <w:keepNext w:val="0"/>
        <w:keepLines w:val="0"/>
        <w:pageBreakBefore w:val="0"/>
        <w:numPr>
          <w:ilvl w:val="0"/>
          <w:numId w:val="4"/>
        </w:numPr>
        <w:kinsoku/>
        <w:wordWrap/>
        <w:topLinePunct w:val="0"/>
        <w:bidi w:val="0"/>
        <w:adjustRightInd w:val="0"/>
        <w:snapToGrid w:val="0"/>
        <w:spacing w:line="60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国有资本经营预算支出情况</w:t>
      </w:r>
    </w:p>
    <w:p w14:paraId="27818394">
      <w:pPr>
        <w:keepNext w:val="0"/>
        <w:keepLines w:val="0"/>
        <w:pageBreakBefore w:val="0"/>
        <w:numPr>
          <w:ilvl w:val="0"/>
          <w:numId w:val="0"/>
        </w:numPr>
        <w:kinsoku/>
        <w:wordWrap/>
        <w:topLinePunct w:val="0"/>
        <w:bidi w:val="0"/>
        <w:adjustRightInd w:val="0"/>
        <w:snapToGrid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本单位无国有资本经营收入，也没有使用国有资本经营方面安排的支出。</w:t>
      </w:r>
    </w:p>
    <w:p w14:paraId="193EC68E">
      <w:pPr>
        <w:keepNext w:val="0"/>
        <w:keepLines w:val="0"/>
        <w:pageBreakBefore w:val="0"/>
        <w:numPr>
          <w:ilvl w:val="0"/>
          <w:numId w:val="4"/>
        </w:numPr>
        <w:kinsoku/>
        <w:wordWrap/>
        <w:topLinePunct w:val="0"/>
        <w:bidi w:val="0"/>
        <w:adjustRightInd w:val="0"/>
        <w:snapToGrid w:val="0"/>
        <w:spacing w:line="600" w:lineRule="exact"/>
        <w:ind w:left="0" w:leftChars="0"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社会保险基金预算支出情况</w:t>
      </w:r>
    </w:p>
    <w:p w14:paraId="71EC2B4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b/>
          <w:bCs/>
          <w:sz w:val="32"/>
          <w:szCs w:val="32"/>
          <w:lang w:val="en-US" w:eastAsia="zh-CN"/>
        </w:rPr>
      </w:pPr>
      <w:r>
        <w:rPr>
          <w:rFonts w:hint="default" w:ascii="仿宋" w:hAnsi="仿宋" w:eastAsia="仿宋" w:cs="仿宋"/>
          <w:b w:val="0"/>
          <w:bCs w:val="0"/>
          <w:sz w:val="32"/>
          <w:szCs w:val="32"/>
          <w:lang w:val="en-US" w:eastAsia="zh-CN"/>
        </w:rPr>
        <w:t>本单位无</w:t>
      </w:r>
      <w:r>
        <w:rPr>
          <w:rFonts w:hint="eastAsia" w:ascii="仿宋" w:hAnsi="仿宋" w:eastAsia="仿宋" w:cs="仿宋"/>
          <w:b w:val="0"/>
          <w:bCs w:val="0"/>
          <w:sz w:val="32"/>
          <w:szCs w:val="32"/>
          <w:lang w:val="en-US" w:eastAsia="zh-CN"/>
        </w:rPr>
        <w:t>社会保险基金</w:t>
      </w:r>
      <w:r>
        <w:rPr>
          <w:rFonts w:hint="default" w:ascii="仿宋" w:hAnsi="仿宋" w:eastAsia="仿宋" w:cs="仿宋"/>
          <w:b w:val="0"/>
          <w:bCs w:val="0"/>
          <w:sz w:val="32"/>
          <w:szCs w:val="32"/>
          <w:lang w:val="en-US" w:eastAsia="zh-CN"/>
        </w:rPr>
        <w:t>收入，也没有使用国有资本经营</w:t>
      </w:r>
      <w:r>
        <w:rPr>
          <w:rFonts w:hint="eastAsia" w:ascii="仿宋" w:hAnsi="仿宋" w:eastAsia="仿宋" w:cs="仿宋"/>
          <w:b w:val="0"/>
          <w:bCs w:val="0"/>
          <w:sz w:val="32"/>
          <w:szCs w:val="32"/>
          <w:lang w:val="en-US" w:eastAsia="zh-CN"/>
        </w:rPr>
        <w:t>社会保险基金</w:t>
      </w:r>
      <w:r>
        <w:rPr>
          <w:rFonts w:hint="default" w:ascii="仿宋" w:hAnsi="仿宋" w:eastAsia="仿宋" w:cs="仿宋"/>
          <w:b w:val="0"/>
          <w:bCs w:val="0"/>
          <w:sz w:val="32"/>
          <w:szCs w:val="32"/>
          <w:lang w:val="en-US" w:eastAsia="zh-CN"/>
        </w:rPr>
        <w:t>方面安排的支出。</w:t>
      </w:r>
    </w:p>
    <w:p w14:paraId="7E1DCDD2">
      <w:pPr>
        <w:keepNext w:val="0"/>
        <w:keepLines w:val="0"/>
        <w:pageBreakBefore w:val="0"/>
        <w:numPr>
          <w:ilvl w:val="0"/>
          <w:numId w:val="0"/>
        </w:numPr>
        <w:kinsoku/>
        <w:wordWrap/>
        <w:topLinePunct w:val="0"/>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部门整体支出</w:t>
      </w:r>
      <w:r>
        <w:rPr>
          <w:rFonts w:hint="eastAsia" w:ascii="仿宋" w:hAnsi="仿宋" w:eastAsia="仿宋" w:cs="仿宋"/>
          <w:b/>
          <w:bCs/>
          <w:sz w:val="32"/>
          <w:szCs w:val="32"/>
          <w:lang w:eastAsia="zh-CN"/>
        </w:rPr>
        <w:t>绩效</w:t>
      </w:r>
      <w:r>
        <w:rPr>
          <w:rFonts w:hint="eastAsia" w:ascii="仿宋" w:hAnsi="仿宋" w:eastAsia="仿宋" w:cs="仿宋"/>
          <w:b/>
          <w:bCs/>
          <w:sz w:val="32"/>
          <w:szCs w:val="32"/>
        </w:rPr>
        <w:t>情况</w:t>
      </w:r>
    </w:p>
    <w:p w14:paraId="60FF048D">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2"/>
          <w:sz w:val="32"/>
          <w:szCs w:val="32"/>
          <w:lang w:val="en-US" w:eastAsia="zh-CN" w:bidi="ar-SA"/>
        </w:rPr>
      </w:pPr>
      <w:r>
        <w:rPr>
          <w:rFonts w:hint="eastAsia" w:ascii="楷体" w:hAnsi="楷体" w:eastAsia="楷体" w:cs="楷体"/>
          <w:b/>
          <w:bCs/>
          <w:color w:val="000000"/>
          <w:sz w:val="32"/>
          <w:szCs w:val="32"/>
          <w:lang w:val="en-US" w:eastAsia="zh-CN"/>
        </w:rPr>
        <w:t>（一）农技推广服务成效明显。</w:t>
      </w:r>
      <w:r>
        <w:rPr>
          <w:rFonts w:hint="eastAsia" w:ascii="仿宋" w:hAnsi="仿宋" w:eastAsia="仿宋" w:cs="仿宋"/>
          <w:kern w:val="2"/>
          <w:sz w:val="32"/>
          <w:szCs w:val="32"/>
          <w:lang w:val="en-US" w:eastAsia="zh-CN" w:bidi="ar-SA"/>
        </w:rPr>
        <w:t>2024年，道县农机事务中心紧紧</w:t>
      </w:r>
      <w:r>
        <w:rPr>
          <w:rFonts w:hint="eastAsia" w:ascii="仿宋" w:hAnsi="仿宋" w:eastAsia="仿宋" w:cs="仿宋"/>
          <w:sz w:val="32"/>
          <w:szCs w:val="32"/>
          <w:lang w:val="en-US" w:eastAsia="zh-CN"/>
        </w:rPr>
        <w:t>围绕农业生产全程全面机械化目标，有计划、分批次地建设了</w:t>
      </w:r>
      <w:r>
        <w:rPr>
          <w:rFonts w:hint="eastAsia" w:ascii="仿宋" w:hAnsi="仿宋" w:eastAsia="仿宋" w:cs="仿宋"/>
          <w:kern w:val="2"/>
          <w:sz w:val="32"/>
          <w:szCs w:val="32"/>
          <w:lang w:val="en-US" w:eastAsia="zh-CN" w:bidi="ar-SA"/>
        </w:rPr>
        <w:t>营江街道办正禾农场等两个水稻生产全程机械化示范推广基地，带动推广了62台套机具，农机主推技术到位率95%，机械化助力农业生产。</w:t>
      </w:r>
      <w:r>
        <w:rPr>
          <w:rFonts w:hint="eastAsia" w:ascii="仿宋" w:hAnsi="仿宋" w:eastAsia="仿宋" w:cs="仿宋"/>
          <w:kern w:val="0"/>
          <w:sz w:val="32"/>
          <w:szCs w:val="32"/>
          <w:lang w:val="en-US" w:eastAsia="zh-CN" w:bidi="ar"/>
        </w:rPr>
        <w:t>同时，加大技术宣传和培训力度，</w:t>
      </w:r>
      <w:r>
        <w:rPr>
          <w:rFonts w:hint="eastAsia" w:ascii="仿宋" w:hAnsi="仿宋" w:eastAsia="仿宋" w:cs="仿宋"/>
          <w:kern w:val="2"/>
          <w:sz w:val="32"/>
          <w:szCs w:val="32"/>
          <w:lang w:val="en-US" w:eastAsia="zh-CN" w:bidi="ar-SA"/>
        </w:rPr>
        <w:t>2024年分别在道县正禾农场、道县农机事务中心集中开展2次基层农机技术人员能力提升培训，培训人员达60余人，参训人员及示范基地建设主体对组织实施的主管部门及人员服务满意度为100%，培训效果良好。另外，道县农机事务中心建立了绩效考评机制，下发《道县农机事务中心技术指导员考核办法》，依据办法进行对技术人员工作绩效考核。不断推进信息化工作，指导示范户下载使用中国农技推广APP，并按要求报送2条以上的日志、农情等信息，通过农技推广APP，将农业科技知识送到了千家万户，为全县农业发展注入了新的活力。</w:t>
      </w:r>
    </w:p>
    <w:p w14:paraId="24694E4D">
      <w:pPr>
        <w:keepNext w:val="0"/>
        <w:keepLines w:val="0"/>
        <w:pageBreakBefore w:val="0"/>
        <w:widowControl w:val="0"/>
        <w:tabs>
          <w:tab w:val="left" w:pos="1560"/>
        </w:tabs>
        <w:kinsoku/>
        <w:wordWrap/>
        <w:overflowPunct w:val="0"/>
        <w:topLinePunct w:val="0"/>
        <w:bidi w:val="0"/>
        <w:adjustRightInd w:val="0"/>
        <w:snapToGrid w:val="0"/>
        <w:spacing w:afterLines="0" w:line="57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（二）农机</w:t>
      </w:r>
      <w:r>
        <w:rPr>
          <w:rFonts w:hint="eastAsia" w:ascii="楷体" w:hAnsi="楷体" w:eastAsia="楷体" w:cs="楷体"/>
          <w:b/>
          <w:bCs/>
          <w:color w:val="000000"/>
          <w:sz w:val="32"/>
          <w:szCs w:val="32"/>
          <w:lang w:val="en-US" w:eastAsia="zh-CN"/>
        </w:rPr>
        <w:t>安全监管有序开展。</w:t>
      </w:r>
      <w:r>
        <w:rPr>
          <w:rFonts w:hint="eastAsia" w:ascii="仿宋" w:hAnsi="仿宋" w:eastAsia="仿宋" w:cs="仿宋"/>
          <w:kern w:val="2"/>
          <w:sz w:val="32"/>
          <w:szCs w:val="32"/>
          <w:lang w:val="en-US" w:eastAsia="zh-CN" w:bidi="ar-SA"/>
        </w:rPr>
        <w:t>2024年，县农机事务中心通过强化设备、执法检查、宣传教育“三管齐下”，全力护航农业安全生产。 一是采购一批满足相关技术参数的农机检测设备，提高农机作业效率与精准度，以保障农业机械安全运行、预防事故发生。二是深入农机合作社与种植大户，重点检查收割机等常用农机关键部件，排查安全隐患，2024年共开展安全隐患排查60余次，年检收割机100台及犁田机150台，检验合格率达95%，农业生产效率大大提高，全县全年无农机重大事故发生。三是广泛宣传引导，安全培训全覆盖。2024年共举办4期农机安全生产培训，开展农机安全宣传活动，发放安全手册2.1万余次，完善了农机安全监管制度，农机安全执法能力有所提升。</w:t>
      </w:r>
    </w:p>
    <w:p w14:paraId="61941E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0" w:beforeAutospacing="0" w:after="0" w:afterAutospacing="0" w:line="555" w:lineRule="atLeast"/>
        <w:ind w:left="0"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 w:hAnsi="仿宋" w:eastAsia="仿宋" w:cs="仿宋"/>
          <w:b/>
          <w:bCs/>
          <w:kern w:val="2"/>
          <w:sz w:val="32"/>
          <w:szCs w:val="32"/>
          <w:lang w:val="en-US" w:eastAsia="zh-CN" w:bidi="ar-SA"/>
        </w:rPr>
        <w:t>（三）农机补贴发放扎实推进。</w:t>
      </w:r>
      <w:r>
        <w:rPr>
          <w:rFonts w:hint="eastAsia" w:ascii="仿宋" w:hAnsi="仿宋" w:eastAsia="仿宋" w:cs="仿宋"/>
          <w:b w:val="0"/>
          <w:bCs w:val="0"/>
          <w:kern w:val="2"/>
          <w:sz w:val="32"/>
          <w:szCs w:val="32"/>
          <w:lang w:val="en-US" w:eastAsia="zh-CN" w:bidi="ar-SA"/>
        </w:rPr>
        <w:t>2024年，道县农机事务中心通</w:t>
      </w:r>
      <w:r>
        <w:rPr>
          <w:rFonts w:hint="eastAsia" w:ascii="仿宋" w:hAnsi="仿宋" w:eastAsia="仿宋" w:cs="仿宋"/>
          <w:kern w:val="2"/>
          <w:sz w:val="32"/>
          <w:szCs w:val="32"/>
          <w:lang w:val="en-US" w:eastAsia="zh-CN" w:bidi="ar-SA"/>
        </w:rPr>
        <w:t>过健全机制、深入宣传等方式，扎实推进农机与应用购置补贴政策落实，进一步提升农业机械化水平，增强农业生产能力。一是成立</w:t>
      </w:r>
      <w:r>
        <w:rPr>
          <w:rFonts w:hint="eastAsia" w:ascii="仿宋_GB2312" w:hAnsi="微软雅黑" w:eastAsia="仿宋_GB2312" w:cs="仿宋_GB2312"/>
          <w:i w:val="0"/>
          <w:iCs w:val="0"/>
          <w:caps w:val="0"/>
          <w:color w:val="333333"/>
          <w:spacing w:val="0"/>
          <w:sz w:val="31"/>
          <w:szCs w:val="31"/>
          <w:shd w:val="clear" w:color="auto" w:fill="FFFFFF"/>
        </w:rPr>
        <w:t>农机购置补贴工作领导小组</w:t>
      </w:r>
      <w:r>
        <w:rPr>
          <w:rFonts w:hint="eastAsia" w:ascii="仿宋_GB2312" w:hAnsi="微软雅黑" w:eastAsia="仿宋_GB2312" w:cs="仿宋_GB2312"/>
          <w:i w:val="0"/>
          <w:iCs w:val="0"/>
          <w:caps w:val="0"/>
          <w:color w:val="333333"/>
          <w:spacing w:val="0"/>
          <w:sz w:val="31"/>
          <w:szCs w:val="31"/>
          <w:shd w:val="clear" w:color="auto" w:fill="FFFFFF"/>
          <w:lang w:eastAsia="zh-CN"/>
        </w:rPr>
        <w:t>，</w:t>
      </w:r>
      <w:r>
        <w:rPr>
          <w:rFonts w:hint="eastAsia" w:ascii="仿宋_GB2312" w:hAnsi="微软雅黑" w:eastAsia="仿宋_GB2312" w:cs="仿宋_GB2312"/>
          <w:i w:val="0"/>
          <w:iCs w:val="0"/>
          <w:caps w:val="0"/>
          <w:color w:val="333333"/>
          <w:spacing w:val="0"/>
          <w:sz w:val="31"/>
          <w:szCs w:val="31"/>
          <w:shd w:val="clear" w:color="auto" w:fill="FFFFFF"/>
        </w:rPr>
        <w:t>明确成员单位和业务人员职责</w:t>
      </w:r>
      <w:r>
        <w:rPr>
          <w:rFonts w:hint="eastAsia" w:ascii="仿宋_GB2312" w:hAnsi="微软雅黑" w:eastAsia="仿宋_GB2312" w:cs="仿宋_GB2312"/>
          <w:i w:val="0"/>
          <w:iCs w:val="0"/>
          <w:caps w:val="0"/>
          <w:color w:val="333333"/>
          <w:spacing w:val="0"/>
          <w:sz w:val="31"/>
          <w:szCs w:val="31"/>
          <w:shd w:val="clear" w:color="auto" w:fill="FFFFFF"/>
          <w:lang w:eastAsia="zh-CN"/>
        </w:rPr>
        <w:t>，</w:t>
      </w:r>
      <w:r>
        <w:rPr>
          <w:rFonts w:hint="eastAsia" w:ascii="仿宋_GB2312" w:hAnsi="微软雅黑" w:eastAsia="仿宋_GB2312" w:cs="仿宋_GB2312"/>
          <w:i w:val="0"/>
          <w:iCs w:val="0"/>
          <w:caps w:val="0"/>
          <w:color w:val="333333"/>
          <w:spacing w:val="0"/>
          <w:sz w:val="31"/>
          <w:szCs w:val="31"/>
          <w:shd w:val="clear" w:color="auto" w:fill="FFFFFF"/>
        </w:rPr>
        <w:t>优化农机购机补贴申报、核验机具、审核、补贴结算发放等流程</w:t>
      </w:r>
      <w:r>
        <w:rPr>
          <w:rFonts w:hint="eastAsia" w:ascii="仿宋_GB2312" w:hAnsi="微软雅黑" w:eastAsia="仿宋_GB2312" w:cs="仿宋_GB2312"/>
          <w:i w:val="0"/>
          <w:iCs w:val="0"/>
          <w:caps w:val="0"/>
          <w:color w:val="333333"/>
          <w:spacing w:val="0"/>
          <w:sz w:val="31"/>
          <w:szCs w:val="31"/>
          <w:shd w:val="clear" w:color="auto" w:fill="FFFFFF"/>
          <w:lang w:eastAsia="zh-CN"/>
        </w:rPr>
        <w:t>，提高</w:t>
      </w:r>
      <w:r>
        <w:rPr>
          <w:rFonts w:hint="eastAsia" w:ascii="仿宋_GB2312" w:hAnsi="微软雅黑" w:eastAsia="仿宋_GB2312" w:cs="仿宋_GB2312"/>
          <w:i w:val="0"/>
          <w:iCs w:val="0"/>
          <w:caps w:val="0"/>
          <w:color w:val="333333"/>
          <w:spacing w:val="0"/>
          <w:sz w:val="31"/>
          <w:szCs w:val="31"/>
          <w:shd w:val="clear" w:color="auto" w:fill="FFFFFF"/>
        </w:rPr>
        <w:t>农机服务水平</w:t>
      </w:r>
      <w:r>
        <w:rPr>
          <w:rFonts w:hint="eastAsia" w:ascii="仿宋_GB2312" w:hAnsi="微软雅黑" w:eastAsia="仿宋_GB2312" w:cs="仿宋_GB2312"/>
          <w:i w:val="0"/>
          <w:iCs w:val="0"/>
          <w:caps w:val="0"/>
          <w:color w:val="333333"/>
          <w:spacing w:val="0"/>
          <w:sz w:val="31"/>
          <w:szCs w:val="31"/>
          <w:shd w:val="clear" w:color="auto" w:fill="FFFFFF"/>
          <w:lang w:eastAsia="zh-CN"/>
        </w:rPr>
        <w:t>。二</w:t>
      </w:r>
      <w:r>
        <w:rPr>
          <w:rFonts w:hint="eastAsia" w:ascii="仿宋" w:hAnsi="仿宋" w:eastAsia="仿宋" w:cs="仿宋"/>
          <w:kern w:val="2"/>
          <w:sz w:val="32"/>
          <w:szCs w:val="32"/>
          <w:lang w:val="en-US" w:eastAsia="zh-CN" w:bidi="ar-SA"/>
        </w:rPr>
        <w:t>是加强政策宣传咨询，</w:t>
      </w:r>
      <w:r>
        <w:rPr>
          <w:rFonts w:hint="eastAsia" w:ascii="仿宋_GB2312" w:hAnsi="微软雅黑" w:eastAsia="仿宋_GB2312" w:cs="仿宋_GB2312"/>
          <w:i w:val="0"/>
          <w:iCs w:val="0"/>
          <w:caps w:val="0"/>
          <w:color w:val="333333"/>
          <w:spacing w:val="0"/>
          <w:sz w:val="31"/>
          <w:szCs w:val="31"/>
          <w:shd w:val="clear" w:color="auto" w:fill="FFFFFF"/>
        </w:rPr>
        <w:t>通过网络、会议、发宣传单、深入田间地头等灵活多样形式广泛宣传农机购置补贴政策</w:t>
      </w:r>
      <w:r>
        <w:rPr>
          <w:rFonts w:hint="eastAsia" w:ascii="仿宋_GB2312" w:hAnsi="微软雅黑" w:eastAsia="仿宋_GB2312" w:cs="仿宋_GB2312"/>
          <w:i w:val="0"/>
          <w:iCs w:val="0"/>
          <w:caps w:val="0"/>
          <w:color w:val="333333"/>
          <w:spacing w:val="0"/>
          <w:sz w:val="31"/>
          <w:szCs w:val="31"/>
          <w:shd w:val="clear" w:color="auto" w:fill="FFFFFF"/>
          <w:lang w:eastAsia="zh-CN"/>
        </w:rPr>
        <w:t>，同时</w:t>
      </w:r>
      <w:r>
        <w:rPr>
          <w:rFonts w:hint="eastAsia" w:ascii="仿宋_GB2312" w:hAnsi="微软雅黑" w:eastAsia="仿宋_GB2312" w:cs="仿宋_GB2312"/>
          <w:i w:val="0"/>
          <w:iCs w:val="0"/>
          <w:caps w:val="0"/>
          <w:color w:val="333333"/>
          <w:spacing w:val="0"/>
          <w:sz w:val="31"/>
          <w:szCs w:val="31"/>
          <w:shd w:val="clear" w:color="auto" w:fill="FFFFFF"/>
        </w:rPr>
        <w:t>及时</w:t>
      </w:r>
      <w:r>
        <w:rPr>
          <w:rFonts w:hint="eastAsia" w:ascii="仿宋_GB2312" w:hAnsi="微软雅黑" w:eastAsia="仿宋_GB2312" w:cs="仿宋_GB2312"/>
          <w:i w:val="0"/>
          <w:iCs w:val="0"/>
          <w:caps w:val="0"/>
          <w:color w:val="333333"/>
          <w:spacing w:val="0"/>
          <w:sz w:val="31"/>
          <w:szCs w:val="31"/>
          <w:shd w:val="clear" w:color="auto" w:fill="FFFFFF"/>
          <w:lang w:eastAsia="zh-CN"/>
        </w:rPr>
        <w:t>将</w:t>
      </w:r>
      <w:r>
        <w:rPr>
          <w:rFonts w:hint="eastAsia" w:ascii="仿宋_GB2312" w:hAnsi="微软雅黑" w:eastAsia="仿宋_GB2312" w:cs="仿宋_GB2312"/>
          <w:i w:val="0"/>
          <w:iCs w:val="0"/>
          <w:caps w:val="0"/>
          <w:color w:val="333333"/>
          <w:spacing w:val="0"/>
          <w:sz w:val="31"/>
          <w:szCs w:val="31"/>
          <w:shd w:val="clear" w:color="auto" w:fill="FFFFFF"/>
        </w:rPr>
        <w:t>补贴实施进度及享受补贴者的相关信息在网络上进行公示，</w:t>
      </w:r>
      <w:r>
        <w:rPr>
          <w:rFonts w:hint="eastAsia" w:ascii="仿宋_GB2312" w:hAnsi="微软雅黑" w:eastAsia="仿宋_GB2312" w:cs="仿宋_GB2312"/>
          <w:i w:val="0"/>
          <w:iCs w:val="0"/>
          <w:caps w:val="0"/>
          <w:color w:val="333333"/>
          <w:spacing w:val="0"/>
          <w:sz w:val="31"/>
          <w:szCs w:val="31"/>
          <w:shd w:val="clear" w:color="auto" w:fill="FFFFFF"/>
          <w:lang w:val="en-US" w:eastAsia="zh-CN"/>
        </w:rPr>
        <w:t>有效实现农机补贴操作阳光透明、公开公正，把国家惠农好政策不折不扣送到群众手中。</w:t>
      </w:r>
      <w:r>
        <w:rPr>
          <w:rFonts w:hint="eastAsia" w:ascii="仿宋" w:hAnsi="仿宋" w:eastAsia="仿宋" w:cs="仿宋"/>
          <w:b w:val="0"/>
          <w:bCs w:val="0"/>
          <w:kern w:val="2"/>
          <w:sz w:val="32"/>
          <w:szCs w:val="32"/>
          <w:lang w:val="en-US" w:eastAsia="zh-CN" w:bidi="ar-SA"/>
        </w:rPr>
        <w:t>截止</w:t>
      </w:r>
      <w:r>
        <w:rPr>
          <w:rFonts w:hint="eastAsia" w:ascii="仿宋" w:hAnsi="仿宋" w:eastAsia="仿宋" w:cs="仿宋"/>
          <w:kern w:val="2"/>
          <w:sz w:val="32"/>
          <w:szCs w:val="32"/>
          <w:lang w:val="en-US" w:eastAsia="zh-CN" w:bidi="ar-SA"/>
        </w:rPr>
        <w:t>2024年12月底，</w:t>
      </w:r>
      <w:r>
        <w:rPr>
          <w:rFonts w:hint="eastAsia" w:ascii="仿宋_GB2312" w:hAnsi="微软雅黑" w:eastAsia="仿宋_GB2312" w:cs="仿宋_GB2312"/>
          <w:i w:val="0"/>
          <w:iCs w:val="0"/>
          <w:caps w:val="0"/>
          <w:color w:val="333333"/>
          <w:spacing w:val="0"/>
          <w:sz w:val="31"/>
          <w:szCs w:val="31"/>
          <w:shd w:val="clear" w:color="auto" w:fill="FFFFFF"/>
          <w:lang w:val="en-US" w:eastAsia="zh-CN"/>
        </w:rPr>
        <w:t>我县共受理补贴申请3340户，补贴机具4000台套，累计发放农机购置应用与农机报废更新补贴共计1544.8万元。其中，发放购置补贴</w:t>
      </w:r>
      <w:r>
        <w:rPr>
          <w:rFonts w:hint="eastAsia" w:ascii="仿宋" w:hAnsi="仿宋" w:eastAsia="仿宋" w:cs="仿宋"/>
          <w:kern w:val="2"/>
          <w:sz w:val="32"/>
          <w:szCs w:val="32"/>
          <w:lang w:val="en-US" w:eastAsia="zh-CN" w:bidi="ar-SA"/>
        </w:rPr>
        <w:t>资金1522.8万元，</w:t>
      </w:r>
      <w:r>
        <w:rPr>
          <w:rFonts w:hint="eastAsia" w:ascii="仿宋_GB2312" w:hAnsi="微软雅黑" w:eastAsia="仿宋_GB2312" w:cs="仿宋_GB2312"/>
          <w:i w:val="0"/>
          <w:iCs w:val="0"/>
          <w:caps w:val="0"/>
          <w:color w:val="333333"/>
          <w:spacing w:val="0"/>
          <w:sz w:val="31"/>
          <w:szCs w:val="31"/>
          <w:shd w:val="clear" w:color="auto" w:fill="FFFFFF"/>
          <w:lang w:val="en-US" w:eastAsia="zh-CN"/>
        </w:rPr>
        <w:t>使用超长期特别国债资金共计22万元，报废机具330台，资金使用率为100%。</w:t>
      </w:r>
    </w:p>
    <w:p w14:paraId="4ADB91DB">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存在的问题</w:t>
      </w:r>
      <w:r>
        <w:rPr>
          <w:rFonts w:hint="eastAsia" w:ascii="仿宋" w:hAnsi="仿宋" w:eastAsia="仿宋" w:cs="仿宋"/>
          <w:b/>
          <w:bCs/>
          <w:sz w:val="32"/>
          <w:szCs w:val="32"/>
          <w:lang w:eastAsia="zh-CN"/>
        </w:rPr>
        <w:t>及原因分析</w:t>
      </w:r>
    </w:p>
    <w:p w14:paraId="141393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620" w:firstLineChars="200"/>
        <w:jc w:val="left"/>
        <w:textAlignment w:val="auto"/>
        <w:rPr>
          <w:rFonts w:hint="eastAsia" w:ascii="仿宋_GB2312" w:hAnsi="微软雅黑" w:eastAsia="仿宋_GB2312" w:cs="仿宋_GB2312"/>
          <w:i w:val="0"/>
          <w:iCs w:val="0"/>
          <w:caps w:val="0"/>
          <w:color w:val="333333"/>
          <w:spacing w:val="0"/>
          <w:sz w:val="31"/>
          <w:szCs w:val="31"/>
          <w:shd w:val="clear" w:color="auto" w:fill="FFFFFF"/>
          <w:lang w:eastAsia="zh-CN"/>
        </w:rPr>
      </w:pPr>
      <w:r>
        <w:rPr>
          <w:rFonts w:hint="eastAsia" w:ascii="仿宋_GB2312" w:hAnsi="微软雅黑" w:eastAsia="仿宋_GB2312" w:cs="仿宋_GB2312"/>
          <w:i w:val="0"/>
          <w:iCs w:val="0"/>
          <w:caps w:val="0"/>
          <w:color w:val="333333"/>
          <w:spacing w:val="0"/>
          <w:sz w:val="31"/>
          <w:szCs w:val="31"/>
          <w:shd w:val="clear" w:color="auto" w:fill="FFFFFF"/>
          <w:lang w:eastAsia="zh-CN"/>
        </w:rPr>
        <w:t>（一）</w:t>
      </w:r>
      <w:r>
        <w:rPr>
          <w:rFonts w:hint="eastAsia" w:ascii="仿宋_GB2312" w:hAnsi="微软雅黑" w:eastAsia="仿宋_GB2312" w:cs="仿宋_GB2312"/>
          <w:i w:val="0"/>
          <w:iCs w:val="0"/>
          <w:caps w:val="0"/>
          <w:color w:val="333333"/>
          <w:spacing w:val="0"/>
          <w:sz w:val="31"/>
          <w:szCs w:val="31"/>
          <w:shd w:val="clear" w:color="auto" w:fill="FFFFFF"/>
        </w:rPr>
        <w:t>预、决算差异情况</w:t>
      </w:r>
      <w:r>
        <w:rPr>
          <w:rFonts w:hint="eastAsia" w:ascii="仿宋_GB2312" w:hAnsi="微软雅黑" w:eastAsia="仿宋_GB2312" w:cs="仿宋_GB2312"/>
          <w:i w:val="0"/>
          <w:iCs w:val="0"/>
          <w:caps w:val="0"/>
          <w:color w:val="333333"/>
          <w:spacing w:val="0"/>
          <w:sz w:val="31"/>
          <w:szCs w:val="31"/>
          <w:shd w:val="clear" w:color="auto" w:fill="FFFFFF"/>
          <w:lang w:eastAsia="zh-CN"/>
        </w:rPr>
        <w:t>及原因分析</w:t>
      </w:r>
    </w:p>
    <w:p w14:paraId="70DA4A4D">
      <w:pPr>
        <w:pStyle w:val="14"/>
        <w:keepNext w:val="0"/>
        <w:keepLines w:val="0"/>
        <w:pageBreakBefore w:val="0"/>
        <w:kinsoku/>
        <w:wordWrap/>
        <w:overflowPunct/>
        <w:topLinePunct w:val="0"/>
        <w:bidi w:val="0"/>
        <w:snapToGrid/>
        <w:spacing w:line="240" w:lineRule="auto"/>
        <w:ind w:firstLine="620" w:firstLineChars="200"/>
        <w:textAlignment w:val="auto"/>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t xml:space="preserve"> 2024年度财政拨款支出年初预算数为493.83万元，其中一般公共预算财政拨款决算数为2056.55万元，政府性基金预算财政拨款收入决算数为22万元，相差1584.72万元。</w:t>
      </w:r>
    </w:p>
    <w:p w14:paraId="560EAB12">
      <w:pPr>
        <w:pStyle w:val="14"/>
        <w:keepNext w:val="0"/>
        <w:keepLines w:val="0"/>
        <w:pageBreakBefore w:val="0"/>
        <w:kinsoku/>
        <w:wordWrap/>
        <w:overflowPunct/>
        <w:topLinePunct w:val="0"/>
        <w:bidi w:val="0"/>
        <w:snapToGrid/>
        <w:spacing w:line="240" w:lineRule="auto"/>
        <w:ind w:firstLine="620" w:firstLineChars="200"/>
        <w:textAlignment w:val="auto"/>
        <w:rPr>
          <w:rFonts w:hint="default" w:ascii="仿宋_GB2312" w:hAnsi="微软雅黑" w:eastAsia="仿宋_GB2312" w:cs="仿宋_GB2312"/>
          <w:i w:val="0"/>
          <w:iCs w:val="0"/>
          <w:caps w:val="0"/>
          <w:color w:val="333333"/>
          <w:spacing w:val="0"/>
          <w:kern w:val="0"/>
          <w:sz w:val="31"/>
          <w:szCs w:val="31"/>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t xml:space="preserve">一般公共预算财政拨款预算数与决算数相差1562.72万元，主要原因是因为2024年上级专项农机购置与应用补贴资1522.8万元未列入预算，同年增加了2024年省级现代农业农村发展专项资金10万元、增加了办公楼维修费用35.78万元，跑项争资“双学双比”考核奖励工作经费15万元，以及事业运行减少了20.86万元。                   </w:t>
      </w:r>
    </w:p>
    <w:p w14:paraId="33E6D7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620" w:firstLineChars="200"/>
        <w:jc w:val="left"/>
        <w:textAlignment w:val="auto"/>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t>政府性基金预算财政拨款收入决算数比预算数增加22.00万元，主要原因是2024年增加超长期国债资金支持农机报废更新资金22万元全部用于农机报废补贴支出。</w:t>
      </w:r>
    </w:p>
    <w:p w14:paraId="46B7EF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620" w:firstLineChars="200"/>
        <w:jc w:val="left"/>
        <w:textAlignment w:val="auto"/>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t>（二）收入支出与上年度对比情况及原因分析</w:t>
      </w:r>
    </w:p>
    <w:p w14:paraId="7FFB13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620" w:firstLineChars="200"/>
        <w:jc w:val="left"/>
        <w:textAlignment w:val="auto"/>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t>1.收入对比情况</w:t>
      </w:r>
    </w:p>
    <w:p w14:paraId="3F2F4C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620" w:firstLineChars="200"/>
        <w:jc w:val="left"/>
        <w:textAlignment w:val="auto"/>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t>2024年度总收入为2078.55万元，与2023年度相比， 2024年度收入减少218.99万元，其中：2024年度一般公共预算财政拨款收入减少240.99万元，下降10.49%；2024年政府性基金预算财政拨款收入增加22万。</w:t>
      </w:r>
    </w:p>
    <w:p w14:paraId="34E5AD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620" w:firstLineChars="200"/>
        <w:jc w:val="left"/>
        <w:textAlignment w:val="auto"/>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t>一般公共预算财政拨款收入为2056.55万元。与2023年度相比，下降了10.49%。一般公共预算财政拨款收入主要变动原因在于2023年拖拉机站补缴了以前年度养老保险141万，2024年死亡抚恤较2023年减少45万等。另外由于2024年实际在职人数较2023年有所减少，2024年工作经费较2023年也减少了约46万。</w:t>
      </w:r>
    </w:p>
    <w:p w14:paraId="2D3E97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620" w:firstLineChars="200"/>
        <w:jc w:val="left"/>
        <w:textAlignment w:val="auto"/>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t>政府性基金预算财政拨款收入为22.00万元，与2023年度相比，增加22万。政府性基金预算财政拨款收入主要变动原因：2024年增加超长期国债资金支持农机报废更新资金22万元全部用于农机报废补贴支出。</w:t>
      </w:r>
    </w:p>
    <w:p w14:paraId="2B7BC4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0" w:right="0" w:firstLine="620" w:firstLineChars="200"/>
        <w:jc w:val="left"/>
        <w:textAlignment w:val="auto"/>
        <w:rPr>
          <w:rFonts w:hint="default" w:ascii="仿宋_GB2312" w:hAnsi="微软雅黑" w:eastAsia="仿宋_GB2312" w:cs="仿宋_GB2312"/>
          <w:i w:val="0"/>
          <w:iCs w:val="0"/>
          <w:caps w:val="0"/>
          <w:color w:val="333333"/>
          <w:spacing w:val="0"/>
          <w:sz w:val="31"/>
          <w:szCs w:val="31"/>
          <w:shd w:val="clear" w:color="auto" w:fill="FFFFFF"/>
          <w:lang w:val="en-US" w:eastAsia="zh-CN"/>
        </w:rPr>
      </w:pPr>
      <w:r>
        <w:rPr>
          <w:rFonts w:hint="eastAsia" w:ascii="仿宋_GB2312" w:hAnsi="微软雅黑" w:eastAsia="仿宋_GB2312" w:cs="仿宋_GB2312"/>
          <w:i w:val="0"/>
          <w:iCs w:val="0"/>
          <w:caps w:val="0"/>
          <w:color w:val="333333"/>
          <w:spacing w:val="0"/>
          <w:sz w:val="31"/>
          <w:szCs w:val="31"/>
          <w:shd w:val="clear" w:color="auto" w:fill="FFFFFF"/>
          <w:lang w:val="en-US" w:eastAsia="zh-CN"/>
        </w:rPr>
        <w:t>2.支出对比情况</w:t>
      </w:r>
    </w:p>
    <w:p w14:paraId="7D1F9F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20" w:firstLineChars="200"/>
        <w:jc w:val="left"/>
        <w:textAlignment w:val="auto"/>
        <w:rPr>
          <w:rFonts w:hint="default" w:ascii="仿宋" w:hAnsi="仿宋" w:eastAsia="仿宋" w:cs="仿宋_GB2312"/>
          <w:sz w:val="32"/>
          <w:szCs w:val="32"/>
          <w:lang w:val="en-US" w:eastAsia="zh-CN"/>
        </w:rPr>
      </w:pPr>
      <w:r>
        <w:rPr>
          <w:rFonts w:hint="eastAsia" w:ascii="仿宋_GB2312" w:hAnsi="微软雅黑" w:eastAsia="仿宋_GB2312" w:cs="仿宋_GB2312"/>
          <w:i w:val="0"/>
          <w:iCs w:val="0"/>
          <w:caps w:val="0"/>
          <w:color w:val="333333"/>
          <w:spacing w:val="0"/>
          <w:sz w:val="31"/>
          <w:szCs w:val="31"/>
          <w:shd w:val="clear" w:color="auto" w:fill="FFFFFF"/>
          <w:lang w:val="en-US" w:eastAsia="zh-CN"/>
        </w:rPr>
        <w:t>2024年度总支出为2078.55万元，与2023年度相比，下降9.53%。其中：基本支出为442.98万元，与2023年度相比下降238.57万元，下降35%。下降原因主要在于2024年人员经费支出和公用经费支出较2023年分别减少191.87万元和46.70万元。</w:t>
      </w:r>
      <w:r>
        <w:rPr>
          <w:rFonts w:hint="eastAsia" w:ascii="仿宋" w:hAnsi="仿宋" w:eastAsia="仿宋" w:cs="仿宋_GB2312"/>
          <w:sz w:val="32"/>
          <w:szCs w:val="32"/>
          <w:lang w:eastAsia="zh-CN"/>
        </w:rPr>
        <w:t>项目支出较</w:t>
      </w:r>
      <w:r>
        <w:rPr>
          <w:rFonts w:hint="eastAsia" w:ascii="仿宋" w:hAnsi="仿宋" w:eastAsia="仿宋" w:cs="仿宋_GB2312"/>
          <w:sz w:val="32"/>
          <w:szCs w:val="32"/>
          <w:lang w:val="en-US" w:eastAsia="zh-CN"/>
        </w:rPr>
        <w:t>2023年仅增加了19.58万元，增幅为1.21%。</w:t>
      </w:r>
    </w:p>
    <w:p w14:paraId="1F5A1871">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仿宋" w:hAnsi="仿宋" w:eastAsia="仿宋" w:cs="仿宋"/>
          <w:b/>
          <w:bCs/>
          <w:sz w:val="32"/>
          <w:szCs w:val="32"/>
          <w:lang w:eastAsia="zh-CN"/>
        </w:rPr>
      </w:pPr>
    </w:p>
    <w:p w14:paraId="51EC6207">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仿宋" w:hAnsi="仿宋" w:eastAsia="仿宋" w:cs="仿宋"/>
          <w:b/>
          <w:bCs/>
          <w:sz w:val="32"/>
          <w:szCs w:val="32"/>
          <w:lang w:eastAsia="zh-CN"/>
        </w:rPr>
      </w:pPr>
    </w:p>
    <w:p w14:paraId="0130BC97">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w:t>
      </w:r>
      <w:r>
        <w:rPr>
          <w:rFonts w:hint="eastAsia" w:ascii="仿宋" w:hAnsi="仿宋" w:eastAsia="仿宋" w:cs="仿宋"/>
          <w:b/>
          <w:bCs/>
          <w:sz w:val="32"/>
          <w:szCs w:val="32"/>
          <w:lang w:eastAsia="zh-CN"/>
        </w:rPr>
        <w:t>下一步</w:t>
      </w:r>
      <w:r>
        <w:rPr>
          <w:rFonts w:hint="eastAsia" w:ascii="仿宋" w:hAnsi="仿宋" w:eastAsia="仿宋" w:cs="仿宋"/>
          <w:b/>
          <w:bCs/>
          <w:sz w:val="32"/>
          <w:szCs w:val="32"/>
        </w:rPr>
        <w:t>改进措施</w:t>
      </w:r>
    </w:p>
    <w:p w14:paraId="635F6A2A">
      <w:pPr>
        <w:keepNext w:val="0"/>
        <w:keepLines w:val="0"/>
        <w:pageBreakBefore w:val="0"/>
        <w:kinsoku/>
        <w:wordWrap/>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加强财务管理力度，提高财务人员业务水平</w:t>
      </w:r>
      <w:r>
        <w:rPr>
          <w:rFonts w:hint="eastAsia" w:ascii="仿宋" w:hAnsi="仿宋" w:eastAsia="仿宋" w:cs="仿宋"/>
          <w:sz w:val="32"/>
          <w:szCs w:val="32"/>
          <w:lang w:eastAsia="zh-CN"/>
        </w:rPr>
        <w:t>，加强与各业务股室沟通，尽可能年初预算资金做到全面无遗漏，降低差异率。</w:t>
      </w:r>
    </w:p>
    <w:p w14:paraId="552924D0">
      <w:pPr>
        <w:keepNext w:val="0"/>
        <w:keepLines w:val="0"/>
        <w:pageBreakBefore w:val="0"/>
        <w:numPr>
          <w:ilvl w:val="0"/>
          <w:numId w:val="0"/>
        </w:numPr>
        <w:kinsoku/>
        <w:wordWrap/>
        <w:topLinePunct w:val="0"/>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九、绩效自评结果拟应用和公开情况</w:t>
      </w:r>
    </w:p>
    <w:p w14:paraId="3E0ABD01">
      <w:pPr>
        <w:keepNext w:val="0"/>
        <w:keepLines w:val="0"/>
        <w:pageBreakBefore w:val="0"/>
        <w:numPr>
          <w:ilvl w:val="0"/>
          <w:numId w:val="0"/>
        </w:numPr>
        <w:kinsoku/>
        <w:wordWrap/>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我单位部门</w:t>
      </w:r>
      <w:r>
        <w:rPr>
          <w:rFonts w:hint="eastAsia" w:ascii="仿宋" w:hAnsi="仿宋" w:eastAsia="仿宋" w:cs="仿宋"/>
          <w:sz w:val="32"/>
          <w:szCs w:val="32"/>
          <w:lang w:eastAsia="zh-CN"/>
        </w:rPr>
        <w:t>整体支出绩效评价指标表的评价得分为</w:t>
      </w:r>
      <w:r>
        <w:rPr>
          <w:rFonts w:hint="eastAsia" w:ascii="仿宋" w:hAnsi="仿宋" w:eastAsia="仿宋" w:cs="仿宋"/>
          <w:sz w:val="32"/>
          <w:szCs w:val="32"/>
          <w:lang w:val="en-US" w:eastAsia="zh-CN"/>
        </w:rPr>
        <w:t>100分。</w:t>
      </w:r>
    </w:p>
    <w:p w14:paraId="63016326">
      <w:pPr>
        <w:pStyle w:val="21"/>
        <w:keepNext w:val="0"/>
        <w:keepLines w:val="0"/>
        <w:pageBreakBefore w:val="0"/>
        <w:kinsoku/>
        <w:wordWrap/>
        <w:topLinePunct w:val="0"/>
        <w:bidi w:val="0"/>
        <w:ind w:firstLine="420" w:firstLineChars="200"/>
        <w:textAlignment w:val="auto"/>
        <w:rPr>
          <w:rFonts w:hint="eastAsia"/>
        </w:rPr>
      </w:pPr>
    </w:p>
    <w:p w14:paraId="198C2CEA">
      <w:pPr>
        <w:pStyle w:val="21"/>
        <w:keepNext w:val="0"/>
        <w:keepLines w:val="0"/>
        <w:pageBreakBefore w:val="0"/>
        <w:kinsoku/>
        <w:wordWrap/>
        <w:topLinePunct w:val="0"/>
        <w:bidi w:val="0"/>
        <w:ind w:firstLine="420" w:firstLineChars="200"/>
        <w:textAlignment w:val="auto"/>
        <w:rPr>
          <w:rFonts w:hint="eastAsia"/>
        </w:rPr>
      </w:pPr>
    </w:p>
    <w:p w14:paraId="6C52268C">
      <w:pPr>
        <w:keepNext w:val="0"/>
        <w:keepLines w:val="0"/>
        <w:pageBreakBefore w:val="0"/>
        <w:widowControl w:val="0"/>
        <w:kinsoku/>
        <w:overflowPunct/>
        <w:topLinePunct w:val="0"/>
        <w:autoSpaceDE/>
        <w:autoSpaceDN/>
        <w:bidi w:val="0"/>
        <w:adjustRightInd w:val="0"/>
        <w:snapToGrid w:val="0"/>
        <w:spacing w:line="240" w:lineRule="auto"/>
        <w:ind w:right="0" w:firstLine="0" w:firstLineChars="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CEA8311">
      <w:pPr>
        <w:keepNext w:val="0"/>
        <w:keepLines w:val="0"/>
        <w:pageBreakBefore w:val="0"/>
        <w:widowControl w:val="0"/>
        <w:kinsoku/>
        <w:overflowPunct/>
        <w:topLinePunct w:val="0"/>
        <w:autoSpaceDE/>
        <w:autoSpaceDN/>
        <w:bidi w:val="0"/>
        <w:adjustRightInd w:val="0"/>
        <w:snapToGrid w:val="0"/>
        <w:spacing w:line="240" w:lineRule="auto"/>
        <w:ind w:right="0" w:firstLine="0" w:firstLineChars="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道县农</w:t>
      </w:r>
      <w:r>
        <w:rPr>
          <w:rFonts w:hint="eastAsia" w:ascii="仿宋" w:hAnsi="仿宋" w:eastAsia="仿宋" w:cs="仿宋"/>
          <w:sz w:val="32"/>
          <w:szCs w:val="32"/>
          <w:lang w:eastAsia="zh-CN"/>
        </w:rPr>
        <w:t>机事务中心</w:t>
      </w:r>
    </w:p>
    <w:p w14:paraId="05DD19C2">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right"/>
        <w:textAlignment w:val="auto"/>
        <w:rPr>
          <w:rFonts w:hint="eastAsia" w:ascii="宋体" w:hAnsi="宋体"/>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14:paraId="4E1914D1">
      <w:pPr>
        <w:jc w:val="right"/>
      </w:pPr>
    </w:p>
    <w:p w14:paraId="15F877A3"/>
    <w:p w14:paraId="2400F471">
      <w:pPr>
        <w:adjustRightInd w:val="0"/>
        <w:snapToGrid w:val="0"/>
        <w:jc w:val="right"/>
        <w:rPr>
          <w:rFonts w:ascii="宋体" w:hAnsi="宋体"/>
          <w:b/>
          <w:bCs/>
          <w:sz w:val="32"/>
          <w:szCs w:val="32"/>
        </w:rPr>
      </w:pPr>
    </w:p>
    <w:p w14:paraId="1171F69D">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3B123"/>
    <w:multiLevelType w:val="singleLevel"/>
    <w:tmpl w:val="82A3B123"/>
    <w:lvl w:ilvl="0" w:tentative="0">
      <w:start w:val="4"/>
      <w:numFmt w:val="chineseCounting"/>
      <w:suff w:val="nothing"/>
      <w:lvlText w:val="%1、"/>
      <w:lvlJc w:val="left"/>
      <w:rPr>
        <w:rFonts w:hint="eastAsia"/>
      </w:rPr>
    </w:lvl>
  </w:abstractNum>
  <w:abstractNum w:abstractNumId="1">
    <w:nsid w:val="FB93302C"/>
    <w:multiLevelType w:val="singleLevel"/>
    <w:tmpl w:val="FB93302C"/>
    <w:lvl w:ilvl="0" w:tentative="0">
      <w:start w:val="3"/>
      <w:numFmt w:val="decimal"/>
      <w:suff w:val="nothing"/>
      <w:lvlText w:val="%1、"/>
      <w:lvlJc w:val="left"/>
    </w:lvl>
  </w:abstractNum>
  <w:abstractNum w:abstractNumId="2">
    <w:nsid w:val="FFFAB0C7"/>
    <w:multiLevelType w:val="singleLevel"/>
    <w:tmpl w:val="FFFAB0C7"/>
    <w:lvl w:ilvl="0" w:tentative="0">
      <w:start w:val="1"/>
      <w:numFmt w:val="chineseCounting"/>
      <w:suff w:val="nothing"/>
      <w:lvlText w:val="%1、"/>
      <w:lvlJc w:val="left"/>
      <w:pPr>
        <w:ind w:left="0" w:firstLine="420"/>
      </w:pPr>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BiMzcxMDdkZGM4YzA3NmRlNjAyNDVjNjcyZmVhNDUifQ=="/>
  </w:docVars>
  <w:rsids>
    <w:rsidRoot w:val="004506F9"/>
    <w:rsid w:val="0002229B"/>
    <w:rsid w:val="000273BD"/>
    <w:rsid w:val="00040CBC"/>
    <w:rsid w:val="000415B7"/>
    <w:rsid w:val="00041E3F"/>
    <w:rsid w:val="00047F03"/>
    <w:rsid w:val="00055DAA"/>
    <w:rsid w:val="00061F7B"/>
    <w:rsid w:val="000658A3"/>
    <w:rsid w:val="00074155"/>
    <w:rsid w:val="000A089E"/>
    <w:rsid w:val="000A3F69"/>
    <w:rsid w:val="00103957"/>
    <w:rsid w:val="00152C6D"/>
    <w:rsid w:val="00162D39"/>
    <w:rsid w:val="001678BD"/>
    <w:rsid w:val="00167B2D"/>
    <w:rsid w:val="00182373"/>
    <w:rsid w:val="001A67DB"/>
    <w:rsid w:val="001C3C29"/>
    <w:rsid w:val="001D51E5"/>
    <w:rsid w:val="001E080D"/>
    <w:rsid w:val="001E53D0"/>
    <w:rsid w:val="001F0C3B"/>
    <w:rsid w:val="002017C1"/>
    <w:rsid w:val="00202C82"/>
    <w:rsid w:val="00214427"/>
    <w:rsid w:val="00226CB7"/>
    <w:rsid w:val="00264552"/>
    <w:rsid w:val="00264EF9"/>
    <w:rsid w:val="00265724"/>
    <w:rsid w:val="0027426B"/>
    <w:rsid w:val="002C2AEC"/>
    <w:rsid w:val="002E0A30"/>
    <w:rsid w:val="002F6A95"/>
    <w:rsid w:val="003130C4"/>
    <w:rsid w:val="00316C4B"/>
    <w:rsid w:val="0032192B"/>
    <w:rsid w:val="003479BD"/>
    <w:rsid w:val="0037197D"/>
    <w:rsid w:val="003768D5"/>
    <w:rsid w:val="003926B9"/>
    <w:rsid w:val="00396FEA"/>
    <w:rsid w:val="003C47E6"/>
    <w:rsid w:val="003C4FC2"/>
    <w:rsid w:val="00416E61"/>
    <w:rsid w:val="0042790C"/>
    <w:rsid w:val="004364CF"/>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56028"/>
    <w:rsid w:val="005767CC"/>
    <w:rsid w:val="00590D9F"/>
    <w:rsid w:val="00595D26"/>
    <w:rsid w:val="00595D31"/>
    <w:rsid w:val="005A74E6"/>
    <w:rsid w:val="005B404E"/>
    <w:rsid w:val="005D4D55"/>
    <w:rsid w:val="005E2CFB"/>
    <w:rsid w:val="005F2103"/>
    <w:rsid w:val="005F3D1C"/>
    <w:rsid w:val="0062155A"/>
    <w:rsid w:val="0062378F"/>
    <w:rsid w:val="00641842"/>
    <w:rsid w:val="00651EEC"/>
    <w:rsid w:val="00664EEB"/>
    <w:rsid w:val="00675C3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D2850"/>
    <w:rsid w:val="007F3657"/>
    <w:rsid w:val="00812ED5"/>
    <w:rsid w:val="008277D9"/>
    <w:rsid w:val="0084478C"/>
    <w:rsid w:val="00847BA8"/>
    <w:rsid w:val="00853F74"/>
    <w:rsid w:val="0086638C"/>
    <w:rsid w:val="008A3E8D"/>
    <w:rsid w:val="008E2A0E"/>
    <w:rsid w:val="009237C4"/>
    <w:rsid w:val="00944C48"/>
    <w:rsid w:val="00950252"/>
    <w:rsid w:val="00967F5D"/>
    <w:rsid w:val="009A0F95"/>
    <w:rsid w:val="009B3ADF"/>
    <w:rsid w:val="009C3B52"/>
    <w:rsid w:val="009E6817"/>
    <w:rsid w:val="009E6E9A"/>
    <w:rsid w:val="00A01D2B"/>
    <w:rsid w:val="00A157E4"/>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20648"/>
    <w:rsid w:val="00C3049A"/>
    <w:rsid w:val="00C31B1E"/>
    <w:rsid w:val="00C77645"/>
    <w:rsid w:val="00CE04C3"/>
    <w:rsid w:val="00CE76A0"/>
    <w:rsid w:val="00D148C6"/>
    <w:rsid w:val="00D17A8A"/>
    <w:rsid w:val="00D415BA"/>
    <w:rsid w:val="00D63780"/>
    <w:rsid w:val="00D644EE"/>
    <w:rsid w:val="00DD06FF"/>
    <w:rsid w:val="00DD5FE9"/>
    <w:rsid w:val="00DE29F3"/>
    <w:rsid w:val="00E00C7A"/>
    <w:rsid w:val="00E37D6C"/>
    <w:rsid w:val="00E55B68"/>
    <w:rsid w:val="00E561AE"/>
    <w:rsid w:val="00E67BE6"/>
    <w:rsid w:val="00E8683C"/>
    <w:rsid w:val="00EA2B72"/>
    <w:rsid w:val="00F74360"/>
    <w:rsid w:val="00FB462F"/>
    <w:rsid w:val="00FE16FA"/>
    <w:rsid w:val="00FE328A"/>
    <w:rsid w:val="00FE6269"/>
    <w:rsid w:val="00FF5CD6"/>
    <w:rsid w:val="02EE59E6"/>
    <w:rsid w:val="03486EE3"/>
    <w:rsid w:val="052E124A"/>
    <w:rsid w:val="06B56F46"/>
    <w:rsid w:val="08A92ADB"/>
    <w:rsid w:val="11B5604C"/>
    <w:rsid w:val="13CA02EB"/>
    <w:rsid w:val="155B6F0B"/>
    <w:rsid w:val="15D05756"/>
    <w:rsid w:val="15E04AC0"/>
    <w:rsid w:val="16C94348"/>
    <w:rsid w:val="19D10C2F"/>
    <w:rsid w:val="1B1B4F22"/>
    <w:rsid w:val="1C2F10F1"/>
    <w:rsid w:val="1D97DEFF"/>
    <w:rsid w:val="1DFF72E5"/>
    <w:rsid w:val="1EFC6F07"/>
    <w:rsid w:val="1FBE07C2"/>
    <w:rsid w:val="23B048C6"/>
    <w:rsid w:val="24066BDB"/>
    <w:rsid w:val="242A7AE9"/>
    <w:rsid w:val="288A1B89"/>
    <w:rsid w:val="289F1BF8"/>
    <w:rsid w:val="2C475FE3"/>
    <w:rsid w:val="2FDF85B8"/>
    <w:rsid w:val="2FFFEE04"/>
    <w:rsid w:val="342015F4"/>
    <w:rsid w:val="34380C5C"/>
    <w:rsid w:val="34DF85B0"/>
    <w:rsid w:val="36170803"/>
    <w:rsid w:val="36415851"/>
    <w:rsid w:val="3796672C"/>
    <w:rsid w:val="3AB244F6"/>
    <w:rsid w:val="3B3360B0"/>
    <w:rsid w:val="3B8F36BC"/>
    <w:rsid w:val="3DA301CB"/>
    <w:rsid w:val="44757EF4"/>
    <w:rsid w:val="46B5206F"/>
    <w:rsid w:val="47A345BE"/>
    <w:rsid w:val="47AD2D46"/>
    <w:rsid w:val="491FF225"/>
    <w:rsid w:val="4EE31744"/>
    <w:rsid w:val="4FFD214C"/>
    <w:rsid w:val="570A4B1E"/>
    <w:rsid w:val="5777D4F5"/>
    <w:rsid w:val="583628E4"/>
    <w:rsid w:val="59DD8326"/>
    <w:rsid w:val="5B743E4F"/>
    <w:rsid w:val="5CF214D0"/>
    <w:rsid w:val="5DEF592A"/>
    <w:rsid w:val="5E7E03F2"/>
    <w:rsid w:val="5FAB1E0A"/>
    <w:rsid w:val="5FAD5B82"/>
    <w:rsid w:val="5FC6BB1E"/>
    <w:rsid w:val="5FF720F1"/>
    <w:rsid w:val="60F5158E"/>
    <w:rsid w:val="61F14B8F"/>
    <w:rsid w:val="62522704"/>
    <w:rsid w:val="67FF5C0B"/>
    <w:rsid w:val="69DB32EB"/>
    <w:rsid w:val="6D372F2F"/>
    <w:rsid w:val="6DDB0781"/>
    <w:rsid w:val="6EFC0924"/>
    <w:rsid w:val="6F0F4163"/>
    <w:rsid w:val="6FB74722"/>
    <w:rsid w:val="6FEF8B7E"/>
    <w:rsid w:val="702F3DF3"/>
    <w:rsid w:val="71A6591B"/>
    <w:rsid w:val="727B566C"/>
    <w:rsid w:val="737D59BA"/>
    <w:rsid w:val="76783583"/>
    <w:rsid w:val="76CB29FB"/>
    <w:rsid w:val="77C37683"/>
    <w:rsid w:val="77C81353"/>
    <w:rsid w:val="79FF515B"/>
    <w:rsid w:val="7BC61E84"/>
    <w:rsid w:val="7CF91E01"/>
    <w:rsid w:val="7DB421C6"/>
    <w:rsid w:val="7DFF7696"/>
    <w:rsid w:val="7E9E1962"/>
    <w:rsid w:val="7E9F11B4"/>
    <w:rsid w:val="7F37EC1E"/>
    <w:rsid w:val="7F7DCD9D"/>
    <w:rsid w:val="7F970A6F"/>
    <w:rsid w:val="7FC1FFF3"/>
    <w:rsid w:val="7FC69637"/>
    <w:rsid w:val="7FDF8620"/>
    <w:rsid w:val="7FF40B09"/>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customStyle="1" w:styleId="11">
    <w:name w:val="TOC1"/>
    <w:basedOn w:val="1"/>
    <w:next w:val="1"/>
    <w:qFormat/>
    <w:uiPriority w:val="0"/>
    <w:pPr>
      <w:textAlignment w:val="baseline"/>
    </w:p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 w:type="character" w:customStyle="1" w:styleId="20">
    <w:name w:val="NormalCharacter"/>
    <w:semiHidden/>
    <w:qFormat/>
    <w:uiPriority w:val="0"/>
    <w:rPr>
      <w:kern w:val="2"/>
      <w:sz w:val="21"/>
      <w:szCs w:val="21"/>
      <w:lang w:val="en-US" w:eastAsia="zh-CN" w:bidi="ar-SA"/>
    </w:rPr>
  </w:style>
  <w:style w:type="paragraph" w:customStyle="1" w:styleId="21">
    <w:name w:val="样式2"/>
    <w:basedOn w:val="1"/>
    <w:qFormat/>
    <w:uiPriority w:val="99"/>
    <w:pPr>
      <w:widowControl/>
      <w:shd w:val="clear" w:color="auto" w:fill="FFFFFF"/>
      <w:spacing w:before="100" w:beforeAutospacing="1" w:after="100" w:afterAutospacing="1"/>
      <w:ind w:left="562"/>
      <w:jc w:val="center"/>
    </w:pPr>
    <w:rPr>
      <w:rFonts w:ascii="宋体"/>
      <w:b/>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1816</Words>
  <Characters>2209</Characters>
  <Lines>92</Lines>
  <Paragraphs>26</Paragraphs>
  <TotalTime>1</TotalTime>
  <ScaleCrop>false</ScaleCrop>
  <LinksUpToDate>false</LinksUpToDate>
  <CharactersWithSpaces>2823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2025-02-13T13:20:00Z</dcterms:created>
  <dc:creator>李航 null</dc:creator>
  <cp:lastModifiedBy>Administrator</cp:lastModifiedBy>
  <cp:lastPrinted>2024-09-03T02:33:00Z</cp:lastPrinted>
  <dcterms:modified xsi:type="dcterms:W3CDTF">2025-08-20T07:53:19Z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6EFE708D1C724BF9BAD40AEE1B1EFC14_12</vt:lpwstr>
  </property>
  <property fmtid="{D5CDD505-2E9C-101B-9397-08002B2CF9AE}" pid="4" name="KSOTemplateDocerSaveRecord">
    <vt:lpwstr>eyJoZGlkIjoiMDBiMzcxMDdkZGM4YzA3NmRlNjAyNDVjNjcyZmVhNDUifQ==</vt:lpwstr>
  </property>
</Properties>
</file>