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45A31">
      <w:pPr>
        <w:pStyle w:val="11"/>
        <w:jc w:val="center"/>
        <w:rPr>
          <w:rFonts w:hint="eastAsia"/>
          <w:sz w:val="56"/>
          <w:szCs w:val="56"/>
        </w:rPr>
      </w:pPr>
    </w:p>
    <w:p w14:paraId="6E725173">
      <w:pPr>
        <w:pStyle w:val="11"/>
        <w:jc w:val="center"/>
        <w:rPr>
          <w:sz w:val="56"/>
          <w:szCs w:val="56"/>
        </w:rPr>
      </w:pPr>
    </w:p>
    <w:p w14:paraId="7C4B7A1A">
      <w:pPr>
        <w:pStyle w:val="11"/>
        <w:jc w:val="center"/>
        <w:rPr>
          <w:sz w:val="84"/>
          <w:szCs w:val="84"/>
        </w:rPr>
      </w:pPr>
    </w:p>
    <w:p w14:paraId="6007648B">
      <w:pPr>
        <w:pStyle w:val="11"/>
        <w:jc w:val="center"/>
        <w:rPr>
          <w:sz w:val="84"/>
          <w:szCs w:val="84"/>
        </w:rPr>
      </w:pPr>
    </w:p>
    <w:p w14:paraId="0375C8B6">
      <w:pPr>
        <w:pStyle w:val="11"/>
        <w:jc w:val="center"/>
        <w:rPr>
          <w:sz w:val="84"/>
          <w:szCs w:val="84"/>
        </w:rPr>
      </w:pPr>
      <w:r>
        <w:rPr>
          <w:rFonts w:hint="eastAsia"/>
          <w:sz w:val="84"/>
          <w:szCs w:val="84"/>
          <w:lang w:eastAsia="zh-CN"/>
        </w:rPr>
        <w:t>2024年</w:t>
      </w:r>
      <w:r>
        <w:rPr>
          <w:rFonts w:hint="eastAsia"/>
          <w:sz w:val="84"/>
          <w:szCs w:val="84"/>
        </w:rPr>
        <w:t>度</w:t>
      </w:r>
    </w:p>
    <w:p w14:paraId="7FAE85B4">
      <w:pPr>
        <w:pStyle w:val="11"/>
        <w:jc w:val="center"/>
        <w:rPr>
          <w:rFonts w:hint="eastAsia"/>
          <w:sz w:val="84"/>
          <w:szCs w:val="84"/>
        </w:rPr>
      </w:pPr>
      <w:r>
        <w:rPr>
          <w:rFonts w:hint="eastAsia"/>
          <w:sz w:val="84"/>
          <w:szCs w:val="84"/>
        </w:rPr>
        <w:t>道县文化旅游广电体育局</w:t>
      </w:r>
    </w:p>
    <w:p w14:paraId="3CC5C347">
      <w:pPr>
        <w:pStyle w:val="11"/>
        <w:jc w:val="center"/>
        <w:rPr>
          <w:sz w:val="84"/>
          <w:szCs w:val="84"/>
        </w:rPr>
      </w:pPr>
      <w:r>
        <w:rPr>
          <w:rFonts w:hint="eastAsia"/>
          <w:sz w:val="84"/>
          <w:szCs w:val="84"/>
        </w:rPr>
        <w:t>部门决算</w:t>
      </w:r>
    </w:p>
    <w:p w14:paraId="6B329E94">
      <w:pPr>
        <w:pStyle w:val="11"/>
        <w:jc w:val="center"/>
        <w:rPr>
          <w:sz w:val="56"/>
          <w:szCs w:val="56"/>
        </w:rPr>
      </w:pPr>
    </w:p>
    <w:p w14:paraId="7BC94DD1">
      <w:pPr>
        <w:pStyle w:val="11"/>
        <w:jc w:val="center"/>
        <w:rPr>
          <w:sz w:val="56"/>
          <w:szCs w:val="56"/>
        </w:rPr>
      </w:pPr>
    </w:p>
    <w:p w14:paraId="0CB894F5">
      <w:pPr>
        <w:pStyle w:val="11"/>
        <w:jc w:val="center"/>
        <w:rPr>
          <w:sz w:val="56"/>
          <w:szCs w:val="56"/>
        </w:rPr>
      </w:pPr>
    </w:p>
    <w:p w14:paraId="4526C2C6">
      <w:pPr>
        <w:pStyle w:val="11"/>
        <w:jc w:val="center"/>
        <w:rPr>
          <w:sz w:val="56"/>
          <w:szCs w:val="56"/>
        </w:rPr>
      </w:pPr>
    </w:p>
    <w:p w14:paraId="669C46A5">
      <w:pPr>
        <w:pStyle w:val="11"/>
        <w:jc w:val="center"/>
        <w:rPr>
          <w:sz w:val="32"/>
          <w:szCs w:val="32"/>
        </w:rPr>
      </w:pPr>
    </w:p>
    <w:p w14:paraId="394245B3">
      <w:pPr>
        <w:pStyle w:val="11"/>
        <w:jc w:val="center"/>
        <w:rPr>
          <w:sz w:val="32"/>
          <w:szCs w:val="32"/>
        </w:rPr>
      </w:pPr>
    </w:p>
    <w:p w14:paraId="708E9B78">
      <w:pPr>
        <w:pStyle w:val="11"/>
        <w:jc w:val="center"/>
        <w:rPr>
          <w:sz w:val="32"/>
          <w:szCs w:val="32"/>
        </w:rPr>
      </w:pPr>
    </w:p>
    <w:p w14:paraId="0E1941BB">
      <w:pPr>
        <w:pStyle w:val="11"/>
        <w:jc w:val="center"/>
        <w:rPr>
          <w:sz w:val="32"/>
          <w:szCs w:val="32"/>
        </w:rPr>
      </w:pPr>
    </w:p>
    <w:p w14:paraId="4BED0F54">
      <w:pPr>
        <w:pStyle w:val="11"/>
        <w:spacing w:line="500" w:lineRule="exact"/>
        <w:jc w:val="both"/>
        <w:rPr>
          <w:rFonts w:hint="eastAsia" w:eastAsia="黑体"/>
          <w:b/>
          <w:sz w:val="36"/>
          <w:szCs w:val="28"/>
          <w:lang w:val="en-US" w:eastAsia="zh-CN"/>
        </w:rPr>
      </w:pPr>
      <w:r>
        <w:rPr>
          <w:rFonts w:hint="eastAsia"/>
          <w:b/>
          <w:sz w:val="36"/>
          <w:szCs w:val="28"/>
          <w:lang w:val="en-US" w:eastAsia="zh-CN"/>
        </w:rPr>
        <w:t xml:space="preserve"> </w:t>
      </w:r>
    </w:p>
    <w:p w14:paraId="1CCEC188">
      <w:pPr>
        <w:pStyle w:val="11"/>
        <w:spacing w:line="500" w:lineRule="exact"/>
        <w:jc w:val="center"/>
        <w:rPr>
          <w:rFonts w:hint="eastAsia"/>
          <w:b/>
          <w:sz w:val="36"/>
          <w:szCs w:val="28"/>
        </w:rPr>
      </w:pPr>
    </w:p>
    <w:p w14:paraId="7CFCA03F">
      <w:pPr>
        <w:pStyle w:val="11"/>
        <w:spacing w:line="500" w:lineRule="exact"/>
        <w:jc w:val="center"/>
        <w:rPr>
          <w:b/>
          <w:sz w:val="36"/>
          <w:szCs w:val="28"/>
        </w:rPr>
      </w:pPr>
      <w:r>
        <w:rPr>
          <w:rFonts w:hint="eastAsia"/>
          <w:b/>
          <w:sz w:val="36"/>
          <w:szCs w:val="28"/>
        </w:rPr>
        <w:t>目录</w:t>
      </w:r>
    </w:p>
    <w:p w14:paraId="3063F5D0">
      <w:pPr>
        <w:pStyle w:val="11"/>
        <w:jc w:val="both"/>
        <w:rPr>
          <w:rFonts w:ascii="仿宋_GB2312" w:hAnsi="仿宋_GB2312" w:cs="仿宋_GB2312"/>
          <w:b/>
          <w:sz w:val="28"/>
          <w:szCs w:val="28"/>
        </w:rPr>
      </w:pPr>
      <w:r>
        <w:rPr>
          <w:rFonts w:hint="eastAsia"/>
          <w:b/>
          <w:sz w:val="28"/>
          <w:szCs w:val="28"/>
        </w:rPr>
        <w:t>第一部分道县文化旅游广电体育局概况</w:t>
      </w:r>
    </w:p>
    <w:p w14:paraId="5B23C051">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3723E5D6">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143E4154">
      <w:pPr>
        <w:pStyle w:val="11"/>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eastAsia="zh-CN"/>
        </w:rPr>
        <w:t>2024年</w:t>
      </w:r>
      <w:r>
        <w:rPr>
          <w:rFonts w:hint="eastAsia" w:hAnsi="仿宋_GB2312"/>
          <w:b/>
          <w:sz w:val="28"/>
          <w:szCs w:val="28"/>
        </w:rPr>
        <w:t>度部门决算表</w:t>
      </w:r>
    </w:p>
    <w:p w14:paraId="26ECD86A">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5282B46B">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6EDC6B0C">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4B3BA00">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043C956F">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4340180E">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5A4EAB0C">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2FFAD757">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2D24E009">
      <w:pPr>
        <w:pStyle w:val="11"/>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75C056B7">
      <w:pPr>
        <w:pStyle w:val="11"/>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eastAsia="zh-CN"/>
        </w:rPr>
        <w:t>2024年</w:t>
      </w:r>
      <w:r>
        <w:rPr>
          <w:rFonts w:hint="eastAsia" w:hAnsi="仿宋_GB2312"/>
          <w:b/>
          <w:sz w:val="28"/>
          <w:szCs w:val="28"/>
        </w:rPr>
        <w:t>度部门决算情况说明</w:t>
      </w:r>
    </w:p>
    <w:p w14:paraId="10DB5BFC">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4D58C6AF">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495CD7A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6B83644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3211C65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4D5240FE">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4E8BAF1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294355D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09FCA69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3FDECE9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2F18FC9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353B58F9">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5EA42B04">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lang w:eastAsia="zh-CN"/>
        </w:rPr>
        <w:t>2024年</w:t>
      </w:r>
      <w:r>
        <w:rPr>
          <w:rFonts w:hint="eastAsia" w:ascii="仿宋_GB2312" w:hAnsi="仿宋_GB2312" w:cs="仿宋_GB2312" w:eastAsiaTheme="minorEastAsia"/>
          <w:sz w:val="28"/>
          <w:szCs w:val="28"/>
        </w:rPr>
        <w:t>度预算绩效情况说明</w:t>
      </w:r>
    </w:p>
    <w:p w14:paraId="13F8830E">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2A2B8254">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5E7FF1B0">
      <w:pPr>
        <w:jc w:val="center"/>
        <w:rPr>
          <w:sz w:val="72"/>
          <w:szCs w:val="72"/>
        </w:rPr>
      </w:pPr>
    </w:p>
    <w:p w14:paraId="1605103B">
      <w:pPr>
        <w:jc w:val="center"/>
        <w:rPr>
          <w:sz w:val="72"/>
          <w:szCs w:val="72"/>
        </w:rPr>
      </w:pPr>
    </w:p>
    <w:p w14:paraId="41A9F438">
      <w:pPr>
        <w:jc w:val="center"/>
        <w:rPr>
          <w:sz w:val="72"/>
          <w:szCs w:val="72"/>
        </w:rPr>
      </w:pPr>
    </w:p>
    <w:p w14:paraId="4EBDC066">
      <w:pPr>
        <w:jc w:val="center"/>
        <w:rPr>
          <w:sz w:val="72"/>
          <w:szCs w:val="72"/>
        </w:rPr>
      </w:pPr>
    </w:p>
    <w:p w14:paraId="5CEA2231">
      <w:pPr>
        <w:rPr>
          <w:sz w:val="72"/>
          <w:szCs w:val="72"/>
        </w:rPr>
      </w:pPr>
    </w:p>
    <w:p w14:paraId="580D9B99">
      <w:pPr>
        <w:pStyle w:val="11"/>
        <w:jc w:val="center"/>
        <w:rPr>
          <w:sz w:val="84"/>
          <w:szCs w:val="84"/>
        </w:rPr>
      </w:pPr>
      <w:r>
        <w:rPr>
          <w:rFonts w:hint="eastAsia"/>
          <w:sz w:val="84"/>
          <w:szCs w:val="84"/>
        </w:rPr>
        <w:t>第一部分</w:t>
      </w:r>
      <w:r>
        <w:rPr>
          <w:sz w:val="84"/>
          <w:szCs w:val="84"/>
        </w:rPr>
        <w:t xml:space="preserve"> </w:t>
      </w:r>
    </w:p>
    <w:p w14:paraId="5DB0FDAF">
      <w:pPr>
        <w:pStyle w:val="11"/>
        <w:jc w:val="center"/>
        <w:rPr>
          <w:sz w:val="84"/>
          <w:szCs w:val="84"/>
        </w:rPr>
      </w:pPr>
    </w:p>
    <w:p w14:paraId="4CC2CCF8">
      <w:pPr>
        <w:pStyle w:val="11"/>
        <w:jc w:val="center"/>
        <w:rPr>
          <w:rFonts w:hint="eastAsia"/>
          <w:sz w:val="84"/>
          <w:szCs w:val="84"/>
        </w:rPr>
      </w:pPr>
      <w:r>
        <w:rPr>
          <w:rFonts w:hint="eastAsia"/>
          <w:sz w:val="84"/>
          <w:szCs w:val="84"/>
        </w:rPr>
        <w:t>道县文化旅游广电体育局</w:t>
      </w:r>
    </w:p>
    <w:p w14:paraId="765CABA6">
      <w:pPr>
        <w:pStyle w:val="11"/>
        <w:jc w:val="center"/>
        <w:rPr>
          <w:sz w:val="84"/>
          <w:szCs w:val="84"/>
        </w:rPr>
      </w:pPr>
      <w:r>
        <w:rPr>
          <w:rFonts w:hint="eastAsia"/>
          <w:sz w:val="84"/>
          <w:szCs w:val="84"/>
        </w:rPr>
        <w:t>单位概况</w:t>
      </w:r>
    </w:p>
    <w:p w14:paraId="0F2DB09C">
      <w:pPr>
        <w:jc w:val="center"/>
        <w:rPr>
          <w:sz w:val="72"/>
          <w:szCs w:val="72"/>
        </w:rPr>
      </w:pPr>
    </w:p>
    <w:p w14:paraId="522F42AB">
      <w:pPr>
        <w:jc w:val="center"/>
        <w:rPr>
          <w:sz w:val="72"/>
          <w:szCs w:val="72"/>
        </w:rPr>
      </w:pPr>
    </w:p>
    <w:p w14:paraId="3A24F482">
      <w:pPr>
        <w:jc w:val="center"/>
        <w:rPr>
          <w:sz w:val="72"/>
          <w:szCs w:val="72"/>
        </w:rPr>
      </w:pPr>
    </w:p>
    <w:p w14:paraId="255167B9">
      <w:pPr>
        <w:jc w:val="center"/>
        <w:rPr>
          <w:sz w:val="72"/>
          <w:szCs w:val="72"/>
        </w:rPr>
      </w:pPr>
    </w:p>
    <w:p w14:paraId="446F1512">
      <w:pPr>
        <w:jc w:val="center"/>
        <w:rPr>
          <w:sz w:val="72"/>
          <w:szCs w:val="72"/>
        </w:rPr>
      </w:pPr>
    </w:p>
    <w:p w14:paraId="71468E9B">
      <w:pPr>
        <w:pStyle w:val="12"/>
        <w:ind w:left="720" w:firstLine="0" w:firstLineChars="0"/>
        <w:jc w:val="left"/>
        <w:rPr>
          <w:rFonts w:ascii="黑体" w:hAnsi="黑体" w:eastAsia="黑体"/>
          <w:sz w:val="32"/>
          <w:szCs w:val="32"/>
        </w:rPr>
      </w:pPr>
    </w:p>
    <w:p w14:paraId="45189174">
      <w:pPr>
        <w:pStyle w:val="12"/>
        <w:numPr>
          <w:ilvl w:val="0"/>
          <w:numId w:val="0"/>
        </w:numPr>
        <w:ind w:leftChars="200" w:firstLine="320" w:firstLineChars="100"/>
        <w:jc w:val="left"/>
        <w:rPr>
          <w:rFonts w:hint="eastAsia" w:ascii="黑体" w:hAnsi="黑体" w:eastAsia="黑体" w:cstheme="minorBidi"/>
          <w:bCs/>
          <w:kern w:val="0"/>
          <w:sz w:val="32"/>
          <w:szCs w:val="32"/>
          <w:lang w:val="en-US" w:eastAsia="zh-CN" w:bidi="ar-SA"/>
        </w:rPr>
      </w:pPr>
      <w:r>
        <w:rPr>
          <w:rFonts w:hint="eastAsia" w:ascii="黑体" w:hAnsi="黑体" w:eastAsia="黑体" w:cstheme="minorBidi"/>
          <w:bCs/>
          <w:kern w:val="0"/>
          <w:sz w:val="32"/>
          <w:szCs w:val="32"/>
          <w:lang w:val="en-US" w:eastAsia="zh-CN" w:bidi="ar-SA"/>
        </w:rPr>
        <w:t>一、部门职责</w:t>
      </w:r>
    </w:p>
    <w:p w14:paraId="73309BA0">
      <w:pPr>
        <w:ind w:firstLine="560" w:firstLineChars="200"/>
        <w:rPr>
          <w:rFonts w:hint="eastAsia" w:ascii="宋体" w:hAnsi="宋体" w:eastAsia="宋体" w:cs="宋体"/>
          <w:sz w:val="28"/>
          <w:szCs w:val="28"/>
        </w:rPr>
      </w:pPr>
      <w:r>
        <w:rPr>
          <w:rFonts w:hint="eastAsia" w:ascii="宋体" w:hAnsi="宋体" w:eastAsia="宋体" w:cs="宋体"/>
          <w:sz w:val="28"/>
          <w:szCs w:val="28"/>
        </w:rPr>
        <w:t>根据道县人民政府办公室道政办发(2013)30号文件,和永州市文化局的规定，本单位主要工作职责是：</w:t>
      </w:r>
    </w:p>
    <w:p w14:paraId="7C2551B5">
      <w:pPr>
        <w:ind w:firstLine="560" w:firstLineChars="200"/>
        <w:rPr>
          <w:rFonts w:hint="eastAsia" w:ascii="宋体" w:hAnsi="宋体" w:eastAsia="宋体" w:cs="宋体"/>
          <w:sz w:val="28"/>
          <w:szCs w:val="28"/>
        </w:rPr>
      </w:pPr>
      <w:r>
        <w:rPr>
          <w:rFonts w:hint="eastAsia" w:ascii="宋体" w:hAnsi="宋体" w:eastAsia="宋体" w:cs="宋体"/>
          <w:sz w:val="28"/>
          <w:szCs w:val="28"/>
        </w:rPr>
        <w:t>（1）、贯彻执行党和国家有关文化、旅游、广电、体育法律法规和方针政策；拟订全县文化、旅游、广电、体育事业发展规划并具体组织实施；起草有关地方规范性文件。</w:t>
      </w:r>
    </w:p>
    <w:p w14:paraId="0E6A2FA7">
      <w:pPr>
        <w:ind w:firstLine="560" w:firstLineChars="200"/>
        <w:rPr>
          <w:rFonts w:hint="eastAsia" w:ascii="宋体" w:hAnsi="宋体" w:eastAsia="宋体" w:cs="宋体"/>
          <w:sz w:val="28"/>
          <w:szCs w:val="28"/>
        </w:rPr>
      </w:pPr>
      <w:r>
        <w:rPr>
          <w:rFonts w:hint="eastAsia" w:ascii="宋体" w:hAnsi="宋体" w:eastAsia="宋体" w:cs="宋体"/>
          <w:sz w:val="28"/>
          <w:szCs w:val="28"/>
        </w:rPr>
        <w:t>（2）、指导、管理全县文学艺术事业；指导艺术创作与生产，重点扶植代表性、示范性、实验性文艺品种，推动各门类艺术的发展；管理全县性重大文化活动。</w:t>
      </w:r>
    </w:p>
    <w:p w14:paraId="4F8ADAAC">
      <w:pPr>
        <w:ind w:firstLine="560" w:firstLineChars="200"/>
        <w:rPr>
          <w:rFonts w:hint="eastAsia" w:ascii="宋体" w:hAnsi="宋体" w:eastAsia="宋体" w:cs="宋体"/>
          <w:sz w:val="28"/>
          <w:szCs w:val="28"/>
        </w:rPr>
      </w:pPr>
      <w:r>
        <w:rPr>
          <w:rFonts w:hint="eastAsia" w:ascii="宋体" w:hAnsi="宋体" w:eastAsia="宋体" w:cs="宋体"/>
          <w:sz w:val="28"/>
          <w:szCs w:val="28"/>
        </w:rPr>
        <w:t>(3)、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14:paraId="0F3877DB">
      <w:pPr>
        <w:ind w:firstLine="560" w:firstLineChars="200"/>
        <w:rPr>
          <w:rFonts w:hint="eastAsia" w:ascii="宋体" w:hAnsi="宋体" w:eastAsia="宋体" w:cs="宋体"/>
          <w:sz w:val="28"/>
          <w:szCs w:val="28"/>
        </w:rPr>
      </w:pPr>
      <w:r>
        <w:rPr>
          <w:rFonts w:hint="eastAsia" w:ascii="宋体" w:hAnsi="宋体" w:eastAsia="宋体" w:cs="宋体"/>
          <w:sz w:val="28"/>
          <w:szCs w:val="28"/>
        </w:rPr>
        <w:t>(4)、按权限负责全县文化艺术、广播电视领域的行政许可和监督；指导全县文化艺术、旅游发展、广播电视、网络领域的行业学会和协会工作。</w:t>
      </w:r>
    </w:p>
    <w:p w14:paraId="3BA42BA1">
      <w:pPr>
        <w:ind w:firstLine="560" w:firstLineChars="200"/>
        <w:rPr>
          <w:rFonts w:hint="eastAsia" w:ascii="宋体" w:hAnsi="宋体" w:eastAsia="宋体" w:cs="宋体"/>
          <w:sz w:val="28"/>
          <w:szCs w:val="28"/>
        </w:rPr>
      </w:pPr>
      <w:r>
        <w:rPr>
          <w:rFonts w:hint="eastAsia" w:ascii="宋体" w:hAnsi="宋体" w:eastAsia="宋体" w:cs="宋体"/>
          <w:sz w:val="28"/>
          <w:szCs w:val="28"/>
        </w:rPr>
        <w:t>(5)、负责全县公共文化服务体系建设；规划、指导、管理社会文化事业；规划、引导公共文化产品生产；统筹安排全县重点文化设施和文化文物、广播电视新闻出版专项文化经费；</w:t>
      </w:r>
    </w:p>
    <w:p w14:paraId="6F04537C">
      <w:pPr>
        <w:ind w:firstLine="560" w:firstLineChars="200"/>
        <w:rPr>
          <w:rFonts w:hint="eastAsia" w:ascii="宋体" w:hAnsi="宋体" w:eastAsia="宋体" w:cs="宋体"/>
          <w:sz w:val="28"/>
          <w:szCs w:val="28"/>
        </w:rPr>
      </w:pPr>
      <w:r>
        <w:rPr>
          <w:rFonts w:hint="eastAsia" w:ascii="宋体" w:hAnsi="宋体" w:eastAsia="宋体" w:cs="宋体"/>
          <w:sz w:val="28"/>
          <w:szCs w:val="28"/>
        </w:rPr>
        <w:t>(6)、承担县“扫黄打非”工作领导小组办公室日常工作。</w:t>
      </w:r>
    </w:p>
    <w:p w14:paraId="40D710F3">
      <w:pPr>
        <w:ind w:firstLine="560" w:firstLineChars="200"/>
        <w:rPr>
          <w:rFonts w:hint="eastAsia" w:ascii="宋体" w:hAnsi="宋体" w:eastAsia="宋体" w:cs="宋体"/>
          <w:sz w:val="28"/>
          <w:szCs w:val="28"/>
        </w:rPr>
      </w:pPr>
      <w:r>
        <w:rPr>
          <w:rFonts w:hint="eastAsia" w:ascii="宋体" w:hAnsi="宋体" w:eastAsia="宋体" w:cs="宋体"/>
          <w:sz w:val="28"/>
          <w:szCs w:val="28"/>
        </w:rPr>
        <w:t>(7)、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14:paraId="4E95AA73">
      <w:pPr>
        <w:ind w:firstLine="560" w:firstLineChars="200"/>
        <w:rPr>
          <w:rFonts w:hint="eastAsia" w:ascii="宋体" w:hAnsi="宋体" w:eastAsia="宋体" w:cs="宋体"/>
          <w:sz w:val="28"/>
          <w:szCs w:val="28"/>
        </w:rPr>
      </w:pPr>
      <w:r>
        <w:rPr>
          <w:rFonts w:hint="eastAsia" w:ascii="宋体" w:hAnsi="宋体" w:eastAsia="宋体" w:cs="宋体"/>
          <w:sz w:val="28"/>
          <w:szCs w:val="28"/>
        </w:rPr>
        <w:t>(8)、负责全县广播电影电视安全播映保障体系建设，监督、检查和指导全县广播电视安全播出工作；组织制定广播电视安全播出应急预案，协调落实防范措施；协调重大宣传活动和重要保障期的广播电视安全播出事项。</w:t>
      </w:r>
    </w:p>
    <w:p w14:paraId="4B6397AA">
      <w:pPr>
        <w:ind w:firstLine="560" w:firstLineChars="200"/>
        <w:rPr>
          <w:rFonts w:hint="eastAsia" w:ascii="宋体" w:hAnsi="宋体" w:eastAsia="宋体" w:cs="宋体"/>
          <w:sz w:val="28"/>
          <w:szCs w:val="28"/>
        </w:rPr>
      </w:pPr>
      <w:r>
        <w:rPr>
          <w:rFonts w:hint="eastAsia" w:ascii="宋体" w:hAnsi="宋体" w:eastAsia="宋体" w:cs="宋体"/>
          <w:sz w:val="28"/>
          <w:szCs w:val="28"/>
        </w:rPr>
        <w:t>(9)、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14:paraId="460B3C23">
      <w:pPr>
        <w:ind w:firstLine="560" w:firstLineChars="200"/>
        <w:rPr>
          <w:rFonts w:hint="eastAsia" w:ascii="宋体" w:hAnsi="宋体" w:eastAsia="宋体" w:cs="宋体"/>
          <w:sz w:val="28"/>
          <w:szCs w:val="28"/>
        </w:rPr>
      </w:pPr>
      <w:r>
        <w:rPr>
          <w:rFonts w:hint="eastAsia" w:ascii="宋体" w:hAnsi="宋体" w:eastAsia="宋体" w:cs="宋体"/>
          <w:sz w:val="28"/>
          <w:szCs w:val="28"/>
        </w:rPr>
        <w:t>(10)、拟订全县文化产业发展规划，引导和促进全县文化产业发展。拟订全县动漫、游戏产业发展规划并组织实施。</w:t>
      </w:r>
    </w:p>
    <w:p w14:paraId="2F26A6D0">
      <w:pPr>
        <w:ind w:firstLine="560" w:firstLineChars="200"/>
        <w:rPr>
          <w:rFonts w:hint="eastAsia" w:ascii="宋体" w:hAnsi="宋体" w:eastAsia="宋体" w:cs="宋体"/>
          <w:sz w:val="28"/>
          <w:szCs w:val="28"/>
        </w:rPr>
      </w:pPr>
      <w:r>
        <w:rPr>
          <w:rFonts w:hint="eastAsia" w:ascii="宋体" w:hAnsi="宋体" w:eastAsia="宋体" w:cs="宋体"/>
          <w:sz w:val="28"/>
          <w:szCs w:val="28"/>
        </w:rPr>
        <w:t>(11)、会同有关部门拟订对外文化交流规划，组织对外文化交流活动；拟定全县文化科技发展规划并组织实施，推进文化科技信息建设。会同有关部门贯彻执行对外及对港澳台的文化交流政策。</w:t>
      </w:r>
    </w:p>
    <w:p w14:paraId="2AB064F6">
      <w:pPr>
        <w:ind w:firstLine="560" w:firstLineChars="200"/>
        <w:rPr>
          <w:rFonts w:hint="eastAsia" w:ascii="宋体" w:hAnsi="宋体" w:eastAsia="宋体" w:cs="宋体"/>
          <w:sz w:val="28"/>
          <w:szCs w:val="28"/>
        </w:rPr>
      </w:pPr>
      <w:r>
        <w:rPr>
          <w:rFonts w:hint="eastAsia" w:ascii="宋体" w:hAnsi="宋体" w:eastAsia="宋体" w:cs="宋体"/>
          <w:sz w:val="28"/>
          <w:szCs w:val="28"/>
        </w:rPr>
        <w:t>(12)、会同有关部门拟订全县文化艺术教育规划并组织实施，指导全县社会艺术教育和文化艺术行业职业教育。</w:t>
      </w:r>
    </w:p>
    <w:p w14:paraId="165F57BF">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(14)、承办县人民政府交办的其它事项。 </w:t>
      </w:r>
    </w:p>
    <w:p w14:paraId="32676935">
      <w:pPr>
        <w:widowControl/>
        <w:spacing w:line="600" w:lineRule="exact"/>
        <w:ind w:firstLine="640" w:firstLineChars="200"/>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36BB8E44">
      <w:pPr>
        <w:widowControl/>
        <w:spacing w:line="600" w:lineRule="exact"/>
        <w:ind w:firstLine="640" w:firstLineChars="200"/>
        <w:rPr>
          <w:rFonts w:hint="eastAsia" w:asciiTheme="minorEastAsia" w:hAnsiTheme="minorEastAsia"/>
          <w:bCs/>
          <w:kern w:val="0"/>
          <w:sz w:val="32"/>
          <w:szCs w:val="32"/>
          <w:lang w:eastAsia="zh-CN"/>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单位内设机构包括：办公室</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政工</w:t>
      </w:r>
      <w:r>
        <w:rPr>
          <w:rFonts w:hint="eastAsia" w:asciiTheme="minorEastAsia" w:hAnsiTheme="minorEastAsia"/>
          <w:bCs/>
          <w:kern w:val="0"/>
          <w:sz w:val="32"/>
          <w:szCs w:val="32"/>
          <w:lang w:eastAsia="zh-CN"/>
        </w:rPr>
        <w:t>股、</w:t>
      </w:r>
      <w:r>
        <w:rPr>
          <w:rFonts w:hint="eastAsia" w:asciiTheme="minorEastAsia" w:hAnsiTheme="minorEastAsia"/>
          <w:bCs/>
          <w:kern w:val="0"/>
          <w:sz w:val="32"/>
          <w:szCs w:val="32"/>
        </w:rPr>
        <w:t>财务</w:t>
      </w:r>
      <w:r>
        <w:rPr>
          <w:rFonts w:hint="eastAsia" w:asciiTheme="minorEastAsia" w:hAnsiTheme="minorEastAsia"/>
          <w:bCs/>
          <w:kern w:val="0"/>
          <w:sz w:val="32"/>
          <w:szCs w:val="32"/>
          <w:lang w:eastAsia="zh-CN"/>
        </w:rPr>
        <w:t>股、</w:t>
      </w:r>
      <w:r>
        <w:rPr>
          <w:rFonts w:hint="eastAsia" w:asciiTheme="minorEastAsia" w:hAnsiTheme="minorEastAsia"/>
          <w:bCs/>
          <w:kern w:val="0"/>
          <w:sz w:val="32"/>
          <w:szCs w:val="32"/>
        </w:rPr>
        <w:t>文艺股</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广电股</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文化执法大队</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体育股</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产业</w:t>
      </w:r>
      <w:r>
        <w:rPr>
          <w:rFonts w:hint="eastAsia" w:asciiTheme="minorEastAsia" w:hAnsiTheme="minorEastAsia"/>
          <w:bCs/>
          <w:kern w:val="0"/>
          <w:sz w:val="32"/>
          <w:szCs w:val="32"/>
          <w:lang w:eastAsia="zh-CN"/>
        </w:rPr>
        <w:t>发展</w:t>
      </w:r>
      <w:r>
        <w:rPr>
          <w:rFonts w:hint="eastAsia" w:asciiTheme="minorEastAsia" w:hAnsiTheme="minorEastAsia"/>
          <w:bCs/>
          <w:kern w:val="0"/>
          <w:sz w:val="32"/>
          <w:szCs w:val="32"/>
        </w:rPr>
        <w:t>股</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行政审批股</w:t>
      </w:r>
      <w:r>
        <w:rPr>
          <w:rFonts w:hint="eastAsia" w:asciiTheme="minorEastAsia" w:hAnsiTheme="minorEastAsia"/>
          <w:bCs/>
          <w:kern w:val="0"/>
          <w:sz w:val="32"/>
          <w:szCs w:val="32"/>
          <w:lang w:eastAsia="zh-CN"/>
        </w:rPr>
        <w:t>、</w:t>
      </w:r>
      <w:r>
        <w:rPr>
          <w:rFonts w:hint="eastAsia" w:asciiTheme="minorEastAsia" w:hAnsiTheme="minorEastAsia"/>
          <w:bCs/>
          <w:kern w:val="0"/>
          <w:sz w:val="32"/>
          <w:szCs w:val="32"/>
        </w:rPr>
        <w:t>文物</w:t>
      </w:r>
      <w:r>
        <w:rPr>
          <w:rFonts w:hint="eastAsia" w:asciiTheme="minorEastAsia" w:hAnsiTheme="minorEastAsia"/>
          <w:bCs/>
          <w:kern w:val="0"/>
          <w:sz w:val="32"/>
          <w:szCs w:val="32"/>
          <w:lang w:eastAsia="zh-CN"/>
        </w:rPr>
        <w:t>管理股。</w:t>
      </w:r>
    </w:p>
    <w:p w14:paraId="5A9FCE7B">
      <w:pPr>
        <w:widowControl/>
        <w:spacing w:line="600" w:lineRule="exact"/>
        <w:ind w:firstLine="640" w:firstLineChars="200"/>
        <w:rPr>
          <w:rFonts w:hint="eastAsia" w:asciiTheme="minorEastAsia" w:hAnsi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w:t>
      </w:r>
      <w:r>
        <w:rPr>
          <w:rFonts w:hint="eastAsia" w:asciiTheme="minorEastAsia" w:hAnsiTheme="minorEastAsia"/>
          <w:bCs/>
          <w:kern w:val="0"/>
          <w:sz w:val="32"/>
          <w:szCs w:val="32"/>
          <w:lang w:eastAsia="zh-CN"/>
        </w:rPr>
        <w:t>2024年</w:t>
      </w:r>
      <w:r>
        <w:rPr>
          <w:rFonts w:hint="eastAsia" w:asciiTheme="minorEastAsia" w:hAnsiTheme="minorEastAsia"/>
          <w:bCs/>
          <w:kern w:val="0"/>
          <w:sz w:val="32"/>
          <w:szCs w:val="32"/>
        </w:rPr>
        <w:t>部门决算汇总公开单位构成包括：道县文化旅游广电体育局单位本级</w:t>
      </w:r>
      <w:r>
        <w:rPr>
          <w:rFonts w:hint="eastAsia" w:asciiTheme="minorEastAsia" w:hAnsiTheme="minorEastAsia"/>
          <w:bCs/>
          <w:kern w:val="0"/>
          <w:sz w:val="32"/>
          <w:szCs w:val="32"/>
          <w:lang w:eastAsia="zh-CN"/>
        </w:rPr>
        <w:t>。</w:t>
      </w:r>
    </w:p>
    <w:p w14:paraId="219243CB">
      <w:pPr>
        <w:jc w:val="left"/>
        <w:rPr>
          <w:rFonts w:ascii="仿宋_GB2312" w:eastAsia="仿宋_GB2312" w:hAnsiTheme="minorEastAsia"/>
          <w:sz w:val="28"/>
          <w:szCs w:val="32"/>
        </w:rPr>
      </w:pPr>
    </w:p>
    <w:p w14:paraId="5E8E5F46">
      <w:pPr>
        <w:jc w:val="center"/>
        <w:rPr>
          <w:rFonts w:ascii="黑体" w:hAnsi="黑体" w:eastAsia="黑体"/>
          <w:sz w:val="28"/>
          <w:szCs w:val="28"/>
        </w:rPr>
      </w:pPr>
    </w:p>
    <w:p w14:paraId="67A82F14">
      <w:pPr>
        <w:jc w:val="center"/>
        <w:rPr>
          <w:rFonts w:ascii="黑体" w:hAnsi="黑体" w:eastAsia="黑体"/>
          <w:sz w:val="28"/>
          <w:szCs w:val="28"/>
        </w:rPr>
      </w:pPr>
    </w:p>
    <w:p w14:paraId="41E01DFE">
      <w:pPr>
        <w:jc w:val="center"/>
        <w:rPr>
          <w:rFonts w:ascii="黑体" w:hAnsi="黑体" w:eastAsia="黑体"/>
          <w:sz w:val="28"/>
          <w:szCs w:val="28"/>
        </w:rPr>
      </w:pPr>
    </w:p>
    <w:p w14:paraId="14EC8EBA">
      <w:pPr>
        <w:jc w:val="center"/>
        <w:rPr>
          <w:rFonts w:ascii="黑体" w:hAnsi="黑体" w:eastAsia="黑体"/>
          <w:sz w:val="28"/>
          <w:szCs w:val="28"/>
        </w:rPr>
      </w:pPr>
    </w:p>
    <w:p w14:paraId="128802C1">
      <w:pPr>
        <w:jc w:val="center"/>
        <w:rPr>
          <w:rFonts w:ascii="黑体" w:hAnsi="黑体" w:eastAsia="黑体"/>
          <w:sz w:val="28"/>
          <w:szCs w:val="28"/>
        </w:rPr>
      </w:pPr>
    </w:p>
    <w:p w14:paraId="6D35F030">
      <w:pPr>
        <w:jc w:val="center"/>
        <w:rPr>
          <w:rFonts w:ascii="黑体" w:hAnsi="黑体" w:eastAsia="黑体"/>
          <w:sz w:val="28"/>
          <w:szCs w:val="28"/>
        </w:rPr>
      </w:pPr>
    </w:p>
    <w:p w14:paraId="252A169C">
      <w:pPr>
        <w:jc w:val="center"/>
        <w:rPr>
          <w:rFonts w:ascii="黑体" w:hAnsi="黑体" w:eastAsia="黑体"/>
          <w:sz w:val="28"/>
          <w:szCs w:val="28"/>
        </w:rPr>
      </w:pPr>
    </w:p>
    <w:p w14:paraId="140BA02A">
      <w:pPr>
        <w:jc w:val="center"/>
        <w:rPr>
          <w:rFonts w:ascii="黑体" w:hAnsi="黑体" w:eastAsia="黑体"/>
          <w:sz w:val="28"/>
          <w:szCs w:val="28"/>
        </w:rPr>
      </w:pPr>
    </w:p>
    <w:p w14:paraId="6913A73C">
      <w:pPr>
        <w:jc w:val="center"/>
        <w:rPr>
          <w:rFonts w:ascii="黑体" w:hAnsi="黑体" w:eastAsia="黑体"/>
          <w:sz w:val="28"/>
          <w:szCs w:val="28"/>
        </w:rPr>
      </w:pPr>
    </w:p>
    <w:p w14:paraId="6F947B3E">
      <w:pPr>
        <w:jc w:val="center"/>
        <w:rPr>
          <w:rFonts w:ascii="黑体" w:hAnsi="黑体" w:eastAsia="黑体"/>
          <w:sz w:val="28"/>
          <w:szCs w:val="28"/>
        </w:rPr>
      </w:pPr>
    </w:p>
    <w:p w14:paraId="6AC7F795">
      <w:pPr>
        <w:jc w:val="center"/>
        <w:rPr>
          <w:rFonts w:ascii="黑体" w:hAnsi="黑体" w:eastAsia="黑体"/>
          <w:sz w:val="28"/>
          <w:szCs w:val="28"/>
        </w:rPr>
      </w:pPr>
    </w:p>
    <w:p w14:paraId="5BBEEE7C">
      <w:pPr>
        <w:jc w:val="center"/>
        <w:rPr>
          <w:rFonts w:ascii="黑体" w:hAnsi="黑体" w:eastAsia="黑体"/>
          <w:sz w:val="28"/>
          <w:szCs w:val="28"/>
        </w:rPr>
      </w:pPr>
    </w:p>
    <w:p w14:paraId="598DF575">
      <w:pPr>
        <w:jc w:val="both"/>
        <w:rPr>
          <w:sz w:val="72"/>
          <w:szCs w:val="72"/>
        </w:rPr>
      </w:pPr>
    </w:p>
    <w:p w14:paraId="7CD6D67A">
      <w:pPr>
        <w:jc w:val="center"/>
        <w:rPr>
          <w:sz w:val="72"/>
          <w:szCs w:val="72"/>
        </w:rPr>
      </w:pPr>
    </w:p>
    <w:p w14:paraId="3ABC7081">
      <w:pPr>
        <w:jc w:val="center"/>
        <w:rPr>
          <w:sz w:val="72"/>
          <w:szCs w:val="72"/>
        </w:rPr>
      </w:pPr>
    </w:p>
    <w:p w14:paraId="2FA27CEA">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第二部分</w:t>
      </w:r>
    </w:p>
    <w:p w14:paraId="2152A96C">
      <w:pPr>
        <w:jc w:val="center"/>
        <w:rPr>
          <w:rFonts w:hint="eastAsia" w:ascii="黑体" w:eastAsia="黑体" w:cs="黑体" w:hAnsiTheme="minorHAnsi"/>
          <w:color w:val="000000"/>
          <w:kern w:val="0"/>
          <w:sz w:val="84"/>
          <w:szCs w:val="84"/>
          <w:lang w:val="en-US" w:eastAsia="zh-CN" w:bidi="ar-SA"/>
        </w:rPr>
      </w:pPr>
    </w:p>
    <w:p w14:paraId="44E80151">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部门决算表</w:t>
      </w:r>
    </w:p>
    <w:p w14:paraId="0B1B7F6A">
      <w:pPr>
        <w:jc w:val="center"/>
        <w:rPr>
          <w:sz w:val="72"/>
          <w:szCs w:val="72"/>
        </w:rPr>
      </w:pPr>
    </w:p>
    <w:p w14:paraId="2A7646A2">
      <w:pPr>
        <w:jc w:val="center"/>
        <w:rPr>
          <w:sz w:val="72"/>
          <w:szCs w:val="72"/>
        </w:rPr>
      </w:pPr>
    </w:p>
    <w:p w14:paraId="302003EF">
      <w:pPr>
        <w:jc w:val="center"/>
        <w:rPr>
          <w:sz w:val="72"/>
          <w:szCs w:val="72"/>
        </w:rPr>
      </w:pPr>
    </w:p>
    <w:p w14:paraId="5B50ACE1">
      <w:pPr>
        <w:jc w:val="center"/>
        <w:rPr>
          <w:sz w:val="72"/>
          <w:szCs w:val="72"/>
        </w:rPr>
      </w:pPr>
    </w:p>
    <w:p w14:paraId="4D340242">
      <w:pPr>
        <w:jc w:val="left"/>
        <w:rPr>
          <w:rFonts w:asciiTheme="minorEastAsia" w:hAnsiTheme="minorEastAsia"/>
          <w:sz w:val="32"/>
          <w:szCs w:val="32"/>
        </w:rPr>
        <w:sectPr>
          <w:headerReference r:id="rId3" w:type="default"/>
          <w:footerReference r:id="rId4" w:type="default"/>
          <w:pgSz w:w="11906" w:h="16838"/>
          <w:pgMar w:top="720" w:right="720" w:bottom="720" w:left="720" w:header="851" w:footer="992" w:gutter="0"/>
          <w:cols w:space="425" w:num="1"/>
          <w:docGrid w:type="lines" w:linePitch="312" w:charSpace="0"/>
        </w:sectPr>
      </w:pPr>
    </w:p>
    <w:tbl>
      <w:tblPr>
        <w:tblStyle w:val="7"/>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1F781C60">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3E57771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6636B68E">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0E4243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3FFD75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3C86F0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A1E35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2C2DCD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4454E3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477AC42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362C207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35D383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04A01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0218C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94F8F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0634E70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0C0C7FD">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55FF8A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21EC97C5">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53498FC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E253B3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3B7FA93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7320661C">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DD02CA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37D92E6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19CC4E7C">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5F51E60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DB40FC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608C3DFC">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4F7FFF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52AC23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63EFAC48">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28741DE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219A741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CB4BB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4E1863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3B39D99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12,088.61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9C8E1C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0B88194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37EEC12B">
            <w:pPr>
              <w:jc w:val="right"/>
              <w:rPr>
                <w:rFonts w:ascii="宋体" w:hAnsi="宋体" w:eastAsia="宋体" w:cs="宋体"/>
                <w:kern w:val="0"/>
                <w:sz w:val="22"/>
              </w:rPr>
            </w:pPr>
          </w:p>
        </w:tc>
      </w:tr>
      <w:tr w14:paraId="3D55D87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DA0C53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817E1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2FD6FEA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592513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59BF1FB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C7407BB">
            <w:pPr>
              <w:jc w:val="right"/>
              <w:rPr>
                <w:rFonts w:ascii="宋体" w:hAnsi="宋体" w:eastAsia="宋体" w:cs="宋体"/>
                <w:kern w:val="0"/>
                <w:sz w:val="22"/>
              </w:rPr>
            </w:pPr>
          </w:p>
        </w:tc>
      </w:tr>
      <w:tr w14:paraId="2D802CD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2C34BE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530D1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7F0C553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29E736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5E0CEB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415BBC6F">
            <w:pPr>
              <w:jc w:val="right"/>
              <w:rPr>
                <w:rFonts w:ascii="宋体" w:hAnsi="宋体" w:eastAsia="宋体" w:cs="宋体"/>
                <w:kern w:val="0"/>
                <w:sz w:val="22"/>
              </w:rPr>
            </w:pPr>
          </w:p>
        </w:tc>
      </w:tr>
      <w:tr w14:paraId="57E685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C95F97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7F70DA1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49FFA7F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DAB89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567D0F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3451D9BB">
            <w:pPr>
              <w:jc w:val="right"/>
              <w:rPr>
                <w:rFonts w:ascii="宋体" w:hAnsi="宋体" w:eastAsia="宋体" w:cs="宋体"/>
                <w:kern w:val="0"/>
                <w:sz w:val="22"/>
              </w:rPr>
            </w:pPr>
          </w:p>
        </w:tc>
      </w:tr>
      <w:tr w14:paraId="0B8BA66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B55A2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2B7C15B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583BFA7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2C50E6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701657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339D410E">
            <w:pPr>
              <w:jc w:val="right"/>
              <w:rPr>
                <w:rFonts w:ascii="宋体" w:hAnsi="宋体" w:eastAsia="宋体" w:cs="宋体"/>
                <w:kern w:val="0"/>
                <w:sz w:val="22"/>
              </w:rPr>
            </w:pPr>
          </w:p>
        </w:tc>
      </w:tr>
      <w:tr w14:paraId="4E27ED7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5E1893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1E99375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2C8726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FBEB00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3663DB3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261D4CCE">
            <w:pPr>
              <w:jc w:val="right"/>
              <w:rPr>
                <w:rFonts w:ascii="宋体" w:hAnsi="宋体" w:eastAsia="宋体" w:cs="宋体"/>
                <w:kern w:val="0"/>
                <w:sz w:val="22"/>
              </w:rPr>
            </w:pPr>
          </w:p>
        </w:tc>
      </w:tr>
      <w:tr w14:paraId="19A391A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745B7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24946F0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2AB80EB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F336C0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4589BB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78DFCDD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11,958.40</w:t>
            </w:r>
          </w:p>
        </w:tc>
      </w:tr>
      <w:tr w14:paraId="4ED8102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3C8016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3BD0A24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457AB82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072B7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4B9CFEA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24AFE90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79.28</w:t>
            </w:r>
          </w:p>
        </w:tc>
      </w:tr>
      <w:tr w14:paraId="3EEA9C1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C6BDAC">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F1536B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697E6AD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08DA9D">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0C3010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6E681BBC">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17.78</w:t>
            </w:r>
          </w:p>
        </w:tc>
      </w:tr>
      <w:tr w14:paraId="03BDECC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7A187D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0112EC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350C5B7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4A6FC6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91C7A3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1742F51F">
            <w:pPr>
              <w:jc w:val="right"/>
              <w:rPr>
                <w:rFonts w:hint="eastAsia" w:ascii="宋体" w:hAnsi="宋体" w:eastAsia="宋体" w:cs="宋体"/>
                <w:b/>
                <w:bCs/>
                <w:kern w:val="0"/>
                <w:sz w:val="22"/>
              </w:rPr>
            </w:pPr>
          </w:p>
        </w:tc>
      </w:tr>
      <w:tr w14:paraId="0BE533B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541170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665CD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6C72639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00E123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E5ED3D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109665AC">
            <w:pPr>
              <w:jc w:val="right"/>
              <w:rPr>
                <w:rFonts w:hint="eastAsia" w:ascii="宋体" w:hAnsi="宋体" w:eastAsia="宋体" w:cs="宋体"/>
                <w:b/>
                <w:bCs/>
                <w:kern w:val="0"/>
                <w:sz w:val="22"/>
              </w:rPr>
            </w:pPr>
          </w:p>
        </w:tc>
      </w:tr>
      <w:tr w14:paraId="3375BE0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3DA7E9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645B7B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D7D199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C96009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4C0A609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787A63B9">
            <w:pPr>
              <w:jc w:val="right"/>
              <w:rPr>
                <w:rFonts w:hint="eastAsia" w:ascii="宋体" w:hAnsi="宋体" w:eastAsia="宋体" w:cs="宋体"/>
                <w:b/>
                <w:bCs/>
                <w:kern w:val="0"/>
                <w:sz w:val="22"/>
              </w:rPr>
            </w:pPr>
          </w:p>
        </w:tc>
      </w:tr>
      <w:tr w14:paraId="42F3944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D27E2F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49CF96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630F36A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8915A9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62F409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1585AA9A">
            <w:pPr>
              <w:jc w:val="right"/>
              <w:rPr>
                <w:rFonts w:hint="eastAsia" w:ascii="宋体" w:hAnsi="宋体" w:eastAsia="宋体" w:cs="宋体"/>
                <w:b/>
                <w:bCs/>
                <w:kern w:val="0"/>
                <w:sz w:val="22"/>
              </w:rPr>
            </w:pPr>
          </w:p>
        </w:tc>
      </w:tr>
      <w:tr w14:paraId="4C02283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8AD138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4BFC4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669B8DD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71E9F7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0B0B010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E25B490">
            <w:pPr>
              <w:jc w:val="right"/>
              <w:rPr>
                <w:rFonts w:hint="eastAsia" w:ascii="宋体" w:hAnsi="宋体" w:eastAsia="宋体" w:cs="宋体"/>
                <w:b/>
                <w:bCs/>
                <w:kern w:val="0"/>
                <w:sz w:val="22"/>
              </w:rPr>
            </w:pPr>
          </w:p>
        </w:tc>
      </w:tr>
      <w:tr w14:paraId="0BE8BEA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CC9D6D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663BF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2C737FE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DE4EE3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32C9904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5A04975C">
            <w:pPr>
              <w:jc w:val="right"/>
              <w:rPr>
                <w:rFonts w:hint="eastAsia" w:ascii="宋体" w:hAnsi="宋体" w:eastAsia="宋体" w:cs="宋体"/>
                <w:b/>
                <w:bCs/>
                <w:kern w:val="0"/>
                <w:sz w:val="22"/>
              </w:rPr>
            </w:pPr>
          </w:p>
        </w:tc>
      </w:tr>
      <w:tr w14:paraId="0394AFF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F6D815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BEA03B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73DE463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3635B2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0F5C81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737C06E">
            <w:pPr>
              <w:jc w:val="right"/>
              <w:rPr>
                <w:rFonts w:hint="eastAsia" w:ascii="宋体" w:hAnsi="宋体" w:eastAsia="宋体" w:cs="宋体"/>
                <w:b/>
                <w:bCs/>
                <w:kern w:val="0"/>
                <w:sz w:val="22"/>
              </w:rPr>
            </w:pPr>
          </w:p>
        </w:tc>
      </w:tr>
      <w:tr w14:paraId="21A9793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372675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78FC6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019CFC3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88612E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49A5D7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0B084773">
            <w:pPr>
              <w:jc w:val="right"/>
              <w:rPr>
                <w:rFonts w:hint="eastAsia" w:ascii="宋体" w:hAnsi="宋体" w:eastAsia="宋体" w:cs="宋体"/>
                <w:b/>
                <w:bCs/>
                <w:kern w:val="0"/>
                <w:sz w:val="22"/>
              </w:rPr>
            </w:pPr>
          </w:p>
        </w:tc>
      </w:tr>
      <w:tr w14:paraId="272377A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EE055C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19FDCB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1778510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E5A02A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540ED4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7815F901">
            <w:pPr>
              <w:jc w:val="right"/>
              <w:rPr>
                <w:rFonts w:hint="eastAsia" w:ascii="宋体" w:hAnsi="宋体" w:eastAsia="宋体" w:cs="宋体"/>
                <w:b/>
                <w:bCs/>
                <w:kern w:val="0"/>
                <w:sz w:val="22"/>
              </w:rPr>
            </w:pPr>
          </w:p>
        </w:tc>
      </w:tr>
      <w:tr w14:paraId="05C2C6A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FC221F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C1D8D7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11219F7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8C5FAE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61BB43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3D019969">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33.15</w:t>
            </w:r>
          </w:p>
        </w:tc>
      </w:tr>
      <w:tr w14:paraId="055FA72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9F68C6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19F581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09F8209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25037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09DE310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79890F8">
            <w:pPr>
              <w:jc w:val="right"/>
              <w:rPr>
                <w:rFonts w:hint="eastAsia" w:ascii="宋体" w:hAnsi="宋体" w:eastAsia="宋体" w:cs="宋体"/>
                <w:b/>
                <w:bCs/>
                <w:kern w:val="0"/>
                <w:sz w:val="22"/>
              </w:rPr>
            </w:pPr>
          </w:p>
        </w:tc>
      </w:tr>
      <w:tr w14:paraId="669F8B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87BD42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869C1E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5A85352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06C65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3870683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FE468BE">
            <w:pPr>
              <w:jc w:val="right"/>
              <w:rPr>
                <w:rFonts w:hint="eastAsia" w:ascii="宋体" w:hAnsi="宋体" w:eastAsia="宋体" w:cs="宋体"/>
                <w:b/>
                <w:bCs/>
                <w:kern w:val="0"/>
                <w:sz w:val="22"/>
              </w:rPr>
            </w:pPr>
          </w:p>
        </w:tc>
      </w:tr>
      <w:tr w14:paraId="03D42F1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D0243D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4C7C1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6142BAF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F31520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25517D2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4532FB92">
            <w:pPr>
              <w:jc w:val="right"/>
              <w:rPr>
                <w:rFonts w:hint="eastAsia" w:ascii="宋体" w:hAnsi="宋体" w:eastAsia="宋体" w:cs="宋体"/>
                <w:b/>
                <w:bCs/>
                <w:kern w:val="0"/>
                <w:sz w:val="22"/>
              </w:rPr>
            </w:pPr>
          </w:p>
        </w:tc>
      </w:tr>
      <w:tr w14:paraId="5B4A558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D40610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4EA89B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10E327E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C28C6B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68AC853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3BB17DDF">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15,035.00</w:t>
            </w:r>
          </w:p>
        </w:tc>
      </w:tr>
      <w:tr w14:paraId="46B73C8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B42B4E8">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0C6A4C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538E270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C043B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55D9243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3B3D1F38">
            <w:pPr>
              <w:keepNext w:val="0"/>
              <w:keepLines w:val="0"/>
              <w:widowControl/>
              <w:suppressLineNumbers w:val="0"/>
              <w:jc w:val="right"/>
              <w:textAlignment w:val="center"/>
              <w:rPr>
                <w:rFonts w:hint="eastAsia" w:ascii="宋体" w:hAnsi="宋体" w:eastAsia="宋体" w:cs="宋体"/>
                <w:b/>
                <w:bCs/>
                <w:kern w:val="0"/>
                <w:sz w:val="22"/>
              </w:rPr>
            </w:pPr>
          </w:p>
        </w:tc>
      </w:tr>
      <w:tr w14:paraId="689AFC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9B02C9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E496E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020A1F9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506B58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5E3E78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50984EF1">
            <w:pPr>
              <w:keepNext w:val="0"/>
              <w:keepLines w:val="0"/>
              <w:widowControl/>
              <w:suppressLineNumbers w:val="0"/>
              <w:jc w:val="right"/>
              <w:textAlignment w:val="center"/>
              <w:rPr>
                <w:rFonts w:hint="eastAsia" w:ascii="宋体" w:hAnsi="宋体" w:eastAsia="宋体" w:cs="宋体"/>
                <w:b/>
                <w:bCs/>
                <w:kern w:val="0"/>
                <w:sz w:val="22"/>
              </w:rPr>
            </w:pPr>
          </w:p>
        </w:tc>
      </w:tr>
      <w:tr w14:paraId="13435AD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80E3B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7189AA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4798A2B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BE91CD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8190DC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94BD788">
            <w:pPr>
              <w:keepNext w:val="0"/>
              <w:keepLines w:val="0"/>
              <w:widowControl/>
              <w:suppressLineNumbers w:val="0"/>
              <w:jc w:val="right"/>
              <w:textAlignment w:val="center"/>
              <w:rPr>
                <w:rFonts w:hint="eastAsia" w:ascii="宋体" w:hAnsi="宋体" w:eastAsia="宋体" w:cs="宋体"/>
                <w:b/>
                <w:bCs/>
                <w:kern w:val="0"/>
                <w:sz w:val="22"/>
              </w:rPr>
            </w:pPr>
          </w:p>
        </w:tc>
      </w:tr>
      <w:tr w14:paraId="47F959C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818F468">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3034E2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0E215087">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3798" w:type="dxa"/>
            <w:gridSpan w:val="3"/>
            <w:tcBorders>
              <w:top w:val="nil"/>
              <w:left w:val="nil"/>
              <w:bottom w:val="single" w:color="auto" w:sz="4" w:space="0"/>
              <w:right w:val="single" w:color="auto" w:sz="4" w:space="0"/>
            </w:tcBorders>
            <w:shd w:val="clear" w:color="auto" w:fill="auto"/>
            <w:noWrap/>
            <w:vAlign w:val="center"/>
          </w:tcPr>
          <w:p w14:paraId="4C62F45B">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4114BB2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0E6D4A5C">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27，123.61</w:t>
            </w:r>
          </w:p>
        </w:tc>
      </w:tr>
      <w:tr w14:paraId="5729DEC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32C540">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4055A29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1951A8C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4978BB2">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0A6A8F7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4F6C2833">
            <w:pPr>
              <w:jc w:val="right"/>
              <w:rPr>
                <w:rFonts w:ascii="宋体" w:hAnsi="宋体" w:eastAsia="宋体" w:cs="宋体"/>
                <w:kern w:val="0"/>
                <w:sz w:val="22"/>
              </w:rPr>
            </w:pPr>
          </w:p>
        </w:tc>
      </w:tr>
      <w:tr w14:paraId="46CF831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8FB910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2F9203F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172F8DFC">
            <w:pPr>
              <w:keepNext w:val="0"/>
              <w:keepLines w:val="0"/>
              <w:widowControl/>
              <w:suppressLineNumbers w:val="0"/>
              <w:jc w:val="right"/>
              <w:textAlignment w:val="center"/>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E70827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22715A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00365432">
            <w:pPr>
              <w:keepNext w:val="0"/>
              <w:keepLines w:val="0"/>
              <w:widowControl/>
              <w:suppressLineNumbers w:val="0"/>
              <w:jc w:val="right"/>
              <w:textAlignment w:val="center"/>
              <w:rPr>
                <w:rFonts w:ascii="宋体" w:hAnsi="宋体" w:eastAsia="宋体" w:cs="宋体"/>
                <w:kern w:val="0"/>
                <w:sz w:val="22"/>
              </w:rPr>
            </w:pPr>
          </w:p>
        </w:tc>
      </w:tr>
      <w:tr w14:paraId="4C11659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99140A6">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F4AA68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618DA34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F8A6E79">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1679358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2505EE44">
            <w:pPr>
              <w:jc w:val="left"/>
              <w:rPr>
                <w:rFonts w:ascii="宋体" w:hAnsi="宋体" w:eastAsia="宋体" w:cs="宋体"/>
                <w:kern w:val="0"/>
                <w:sz w:val="22"/>
              </w:rPr>
            </w:pPr>
          </w:p>
        </w:tc>
      </w:tr>
      <w:tr w14:paraId="79634B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F8C515E">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739DF4B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7372966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9C2BF79">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167290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7FE4F2F6">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27，123.61</w:t>
            </w:r>
          </w:p>
        </w:tc>
      </w:tr>
      <w:tr w14:paraId="2C801F35">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206874AB">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6F75C20F">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5386" w:type="dxa"/>
        <w:tblInd w:w="0" w:type="dxa"/>
        <w:tblLayout w:type="fixed"/>
        <w:tblCellMar>
          <w:top w:w="0" w:type="dxa"/>
          <w:left w:w="0" w:type="dxa"/>
          <w:bottom w:w="0" w:type="dxa"/>
          <w:right w:w="0" w:type="dxa"/>
        </w:tblCellMar>
      </w:tblPr>
      <w:tblGrid>
        <w:gridCol w:w="1030"/>
        <w:gridCol w:w="240"/>
        <w:gridCol w:w="2434"/>
        <w:gridCol w:w="1337"/>
        <w:gridCol w:w="1284"/>
        <w:gridCol w:w="1671"/>
        <w:gridCol w:w="1671"/>
        <w:gridCol w:w="1671"/>
        <w:gridCol w:w="1671"/>
        <w:gridCol w:w="2377"/>
      </w:tblGrid>
      <w:tr w14:paraId="21C6F413">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3B68900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E52C577">
        <w:tblPrEx>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noWrap/>
            <w:tcMar>
              <w:top w:w="15" w:type="dxa"/>
              <w:left w:w="15" w:type="dxa"/>
              <w:bottom w:w="0" w:type="dxa"/>
              <w:right w:w="15" w:type="dxa"/>
            </w:tcMar>
            <w:vAlign w:val="center"/>
          </w:tcPr>
          <w:p w14:paraId="6389131E">
            <w:pPr>
              <w:jc w:val="right"/>
              <w:rPr>
                <w:rFonts w:ascii="宋体" w:hAnsi="宋体" w:eastAsia="宋体" w:cs="宋体"/>
                <w:sz w:val="24"/>
                <w:szCs w:val="24"/>
              </w:rPr>
            </w:pPr>
            <w:r>
              <w:rPr>
                <w:rFonts w:hint="eastAsia"/>
              </w:rPr>
              <w:t>　</w:t>
            </w:r>
          </w:p>
        </w:tc>
        <w:tc>
          <w:tcPr>
            <w:tcW w:w="240" w:type="dxa"/>
            <w:tcBorders>
              <w:top w:val="nil"/>
              <w:left w:val="nil"/>
              <w:bottom w:val="nil"/>
              <w:right w:val="nil"/>
            </w:tcBorders>
            <w:shd w:val="clear" w:color="000000" w:fill="FFFFFF"/>
            <w:noWrap/>
            <w:tcMar>
              <w:top w:w="15" w:type="dxa"/>
              <w:left w:w="15" w:type="dxa"/>
              <w:bottom w:w="0" w:type="dxa"/>
              <w:right w:w="15" w:type="dxa"/>
            </w:tcMar>
            <w:vAlign w:val="center"/>
          </w:tcPr>
          <w:p w14:paraId="3EEF1934">
            <w:pPr>
              <w:jc w:val="right"/>
              <w:rPr>
                <w:rFonts w:ascii="宋体" w:hAnsi="宋体" w:eastAsia="宋体" w:cs="宋体"/>
                <w:sz w:val="24"/>
                <w:szCs w:val="24"/>
              </w:rPr>
            </w:pPr>
            <w:r>
              <w:rPr>
                <w:rFonts w:hint="eastAsia"/>
              </w:rPr>
              <w:t>　</w:t>
            </w:r>
          </w:p>
        </w:tc>
        <w:tc>
          <w:tcPr>
            <w:tcW w:w="2434" w:type="dxa"/>
            <w:tcBorders>
              <w:top w:val="nil"/>
              <w:left w:val="nil"/>
              <w:bottom w:val="nil"/>
              <w:right w:val="nil"/>
            </w:tcBorders>
            <w:shd w:val="clear" w:color="000000" w:fill="FFFFFF"/>
            <w:noWrap/>
            <w:tcMar>
              <w:top w:w="15" w:type="dxa"/>
              <w:left w:w="15" w:type="dxa"/>
              <w:bottom w:w="0" w:type="dxa"/>
              <w:right w:w="15" w:type="dxa"/>
            </w:tcMar>
            <w:vAlign w:val="center"/>
          </w:tcPr>
          <w:p w14:paraId="2DC50149">
            <w:pPr>
              <w:jc w:val="right"/>
              <w:rPr>
                <w:rFonts w:ascii="宋体" w:hAnsi="宋体" w:eastAsia="宋体" w:cs="宋体"/>
                <w:sz w:val="24"/>
                <w:szCs w:val="24"/>
              </w:rPr>
            </w:pPr>
            <w:r>
              <w:rPr>
                <w:rFonts w:hint="eastAsia"/>
              </w:rPr>
              <w:t>　</w:t>
            </w:r>
          </w:p>
        </w:tc>
        <w:tc>
          <w:tcPr>
            <w:tcW w:w="1337" w:type="dxa"/>
            <w:tcBorders>
              <w:top w:val="nil"/>
              <w:left w:val="nil"/>
              <w:bottom w:val="nil"/>
              <w:right w:val="nil"/>
            </w:tcBorders>
            <w:shd w:val="clear" w:color="000000" w:fill="FFFFFF"/>
            <w:noWrap/>
            <w:tcMar>
              <w:top w:w="15" w:type="dxa"/>
              <w:left w:w="15" w:type="dxa"/>
              <w:bottom w:w="0" w:type="dxa"/>
              <w:right w:w="15" w:type="dxa"/>
            </w:tcMar>
            <w:vAlign w:val="center"/>
          </w:tcPr>
          <w:p w14:paraId="69A5B135">
            <w:pPr>
              <w:jc w:val="right"/>
              <w:rPr>
                <w:rFonts w:ascii="宋体" w:hAnsi="宋体" w:eastAsia="宋体" w:cs="宋体"/>
                <w:sz w:val="24"/>
                <w:szCs w:val="24"/>
              </w:rPr>
            </w:pPr>
            <w:r>
              <w:rPr>
                <w:rFonts w:hint="eastAsia"/>
              </w:rPr>
              <w:t>　</w:t>
            </w:r>
          </w:p>
        </w:tc>
        <w:tc>
          <w:tcPr>
            <w:tcW w:w="1284" w:type="dxa"/>
            <w:tcBorders>
              <w:top w:val="nil"/>
              <w:left w:val="nil"/>
              <w:bottom w:val="nil"/>
              <w:right w:val="nil"/>
            </w:tcBorders>
            <w:shd w:val="clear" w:color="000000" w:fill="FFFFFF"/>
            <w:noWrap/>
            <w:tcMar>
              <w:top w:w="15" w:type="dxa"/>
              <w:left w:w="15" w:type="dxa"/>
              <w:bottom w:w="0" w:type="dxa"/>
              <w:right w:w="15" w:type="dxa"/>
            </w:tcMar>
            <w:vAlign w:val="center"/>
          </w:tcPr>
          <w:p w14:paraId="087820E9">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78423C60">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0B0A8424">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64D2AAAA">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79EE998F">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75A5365F">
            <w:pPr>
              <w:jc w:val="right"/>
              <w:rPr>
                <w:rFonts w:ascii="宋体" w:hAnsi="宋体" w:eastAsia="宋体" w:cs="宋体"/>
                <w:color w:val="000000"/>
                <w:sz w:val="20"/>
                <w:szCs w:val="20"/>
              </w:rPr>
            </w:pPr>
            <w:r>
              <w:rPr>
                <w:rFonts w:hint="eastAsia"/>
                <w:color w:val="000000"/>
                <w:sz w:val="20"/>
                <w:szCs w:val="20"/>
              </w:rPr>
              <w:t>公开02表</w:t>
            </w:r>
          </w:p>
        </w:tc>
      </w:tr>
      <w:tr w14:paraId="3D171F1A">
        <w:tblPrEx>
          <w:tblCellMar>
            <w:top w:w="0" w:type="dxa"/>
            <w:left w:w="0" w:type="dxa"/>
            <w:bottom w:w="0" w:type="dxa"/>
            <w:right w:w="0" w:type="dxa"/>
          </w:tblCellMar>
        </w:tblPrEx>
        <w:trPr>
          <w:trHeight w:val="285" w:hRule="atLeast"/>
        </w:trPr>
        <w:tc>
          <w:tcPr>
            <w:tcW w:w="12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5127C28">
            <w:pPr>
              <w:rPr>
                <w:rFonts w:ascii="宋体" w:hAnsi="宋体" w:eastAsia="宋体" w:cs="宋体"/>
                <w:color w:val="000000"/>
                <w:sz w:val="20"/>
                <w:szCs w:val="20"/>
              </w:rPr>
            </w:pPr>
            <w:r>
              <w:rPr>
                <w:rFonts w:hint="eastAsia"/>
                <w:color w:val="000000"/>
                <w:sz w:val="20"/>
                <w:szCs w:val="20"/>
              </w:rPr>
              <w:t>部门：</w:t>
            </w:r>
          </w:p>
        </w:tc>
        <w:tc>
          <w:tcPr>
            <w:tcW w:w="2434" w:type="dxa"/>
            <w:tcBorders>
              <w:top w:val="nil"/>
              <w:left w:val="nil"/>
              <w:bottom w:val="nil"/>
              <w:right w:val="nil"/>
            </w:tcBorders>
            <w:shd w:val="clear" w:color="000000" w:fill="FFFFFF"/>
            <w:noWrap/>
            <w:tcMar>
              <w:top w:w="15" w:type="dxa"/>
              <w:left w:w="15" w:type="dxa"/>
              <w:bottom w:w="0" w:type="dxa"/>
              <w:right w:w="15" w:type="dxa"/>
            </w:tcMar>
            <w:vAlign w:val="center"/>
          </w:tcPr>
          <w:p w14:paraId="774160F0">
            <w:pPr>
              <w:jc w:val="right"/>
              <w:rPr>
                <w:rFonts w:ascii="宋体" w:hAnsi="宋体" w:eastAsia="宋体" w:cs="宋体"/>
                <w:sz w:val="24"/>
                <w:szCs w:val="24"/>
              </w:rPr>
            </w:pPr>
            <w:r>
              <w:rPr>
                <w:rFonts w:hint="eastAsia"/>
              </w:rPr>
              <w:t>　</w:t>
            </w:r>
          </w:p>
        </w:tc>
        <w:tc>
          <w:tcPr>
            <w:tcW w:w="1337" w:type="dxa"/>
            <w:tcBorders>
              <w:top w:val="nil"/>
              <w:left w:val="nil"/>
              <w:bottom w:val="nil"/>
              <w:right w:val="nil"/>
            </w:tcBorders>
            <w:shd w:val="clear" w:color="000000" w:fill="FFFFFF"/>
            <w:noWrap/>
            <w:tcMar>
              <w:top w:w="15" w:type="dxa"/>
              <w:left w:w="15" w:type="dxa"/>
              <w:bottom w:w="0" w:type="dxa"/>
              <w:right w:w="15" w:type="dxa"/>
            </w:tcMar>
            <w:vAlign w:val="center"/>
          </w:tcPr>
          <w:p w14:paraId="3889AE27">
            <w:pPr>
              <w:jc w:val="right"/>
              <w:rPr>
                <w:rFonts w:ascii="宋体" w:hAnsi="宋体" w:eastAsia="宋体" w:cs="宋体"/>
                <w:sz w:val="24"/>
                <w:szCs w:val="24"/>
              </w:rPr>
            </w:pPr>
            <w:r>
              <w:rPr>
                <w:rFonts w:hint="eastAsia"/>
              </w:rPr>
              <w:t>　</w:t>
            </w:r>
          </w:p>
        </w:tc>
        <w:tc>
          <w:tcPr>
            <w:tcW w:w="1284" w:type="dxa"/>
            <w:tcBorders>
              <w:top w:val="nil"/>
              <w:left w:val="nil"/>
              <w:bottom w:val="nil"/>
              <w:right w:val="nil"/>
            </w:tcBorders>
            <w:shd w:val="clear" w:color="000000" w:fill="FFFFFF"/>
            <w:noWrap/>
            <w:tcMar>
              <w:top w:w="15" w:type="dxa"/>
              <w:left w:w="15" w:type="dxa"/>
              <w:bottom w:w="0" w:type="dxa"/>
              <w:right w:w="15" w:type="dxa"/>
            </w:tcMar>
            <w:vAlign w:val="center"/>
          </w:tcPr>
          <w:p w14:paraId="46A8B8AB">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0C78116A">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1FE4E3A4">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2643A271">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32E07FE8">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5ABBE65D">
            <w:pPr>
              <w:jc w:val="right"/>
              <w:rPr>
                <w:rFonts w:ascii="宋体" w:hAnsi="宋体" w:eastAsia="宋体" w:cs="宋体"/>
                <w:color w:val="000000"/>
                <w:sz w:val="20"/>
                <w:szCs w:val="20"/>
              </w:rPr>
            </w:pPr>
            <w:r>
              <w:rPr>
                <w:rFonts w:hint="eastAsia"/>
                <w:color w:val="000000"/>
                <w:sz w:val="20"/>
                <w:szCs w:val="20"/>
              </w:rPr>
              <w:t>单位：万元</w:t>
            </w:r>
          </w:p>
        </w:tc>
      </w:tr>
      <w:tr w14:paraId="76533A13">
        <w:tblPrEx>
          <w:tblCellMar>
            <w:top w:w="0" w:type="dxa"/>
            <w:left w:w="0" w:type="dxa"/>
            <w:bottom w:w="0" w:type="dxa"/>
            <w:right w:w="0" w:type="dxa"/>
          </w:tblCellMar>
        </w:tblPrEx>
        <w:trPr>
          <w:trHeight w:val="450" w:hRule="atLeast"/>
        </w:trPr>
        <w:tc>
          <w:tcPr>
            <w:tcW w:w="370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0AC015">
            <w:pPr>
              <w:jc w:val="center"/>
              <w:rPr>
                <w:rFonts w:ascii="宋体" w:hAnsi="宋体" w:eastAsia="宋体" w:cs="宋体"/>
                <w:sz w:val="24"/>
                <w:szCs w:val="24"/>
              </w:rPr>
            </w:pPr>
            <w:r>
              <w:rPr>
                <w:rFonts w:hint="eastAsia"/>
              </w:rPr>
              <w:t>项    目</w:t>
            </w:r>
          </w:p>
        </w:tc>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B70566">
            <w:pPr>
              <w:jc w:val="center"/>
              <w:rPr>
                <w:rFonts w:ascii="宋体" w:hAnsi="宋体" w:eastAsia="宋体" w:cs="宋体"/>
                <w:sz w:val="24"/>
                <w:szCs w:val="24"/>
              </w:rPr>
            </w:pPr>
            <w:r>
              <w:rPr>
                <w:rFonts w:hint="eastAsia"/>
              </w:rPr>
              <w:t>本年收入合计</w:t>
            </w:r>
          </w:p>
        </w:tc>
        <w:tc>
          <w:tcPr>
            <w:tcW w:w="128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511D2D9">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A5842B">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D068DB">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FDF76E">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6957A3">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C59091">
            <w:pPr>
              <w:jc w:val="center"/>
              <w:rPr>
                <w:rFonts w:ascii="宋体" w:hAnsi="宋体" w:eastAsia="宋体" w:cs="宋体"/>
                <w:sz w:val="24"/>
                <w:szCs w:val="24"/>
              </w:rPr>
            </w:pPr>
            <w:r>
              <w:rPr>
                <w:rFonts w:hint="eastAsia"/>
              </w:rPr>
              <w:t>其他收入</w:t>
            </w:r>
          </w:p>
        </w:tc>
      </w:tr>
      <w:tr w14:paraId="44BA143E">
        <w:tblPrEx>
          <w:tblCellMar>
            <w:top w:w="0" w:type="dxa"/>
            <w:left w:w="0" w:type="dxa"/>
            <w:bottom w:w="0" w:type="dxa"/>
            <w:right w:w="0" w:type="dxa"/>
          </w:tblCellMar>
        </w:tblPrEx>
        <w:trPr>
          <w:trHeight w:val="450" w:hRule="atLeast"/>
        </w:trPr>
        <w:tc>
          <w:tcPr>
            <w:tcW w:w="12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F141A7">
            <w:pPr>
              <w:jc w:val="center"/>
              <w:rPr>
                <w:rFonts w:ascii="宋体" w:hAnsi="宋体" w:eastAsia="宋体" w:cs="宋体"/>
                <w:sz w:val="24"/>
                <w:szCs w:val="24"/>
              </w:rPr>
            </w:pPr>
            <w:r>
              <w:rPr>
                <w:rFonts w:hint="eastAsia"/>
              </w:rPr>
              <w:t>功能分类科目编码</w:t>
            </w:r>
          </w:p>
        </w:tc>
        <w:tc>
          <w:tcPr>
            <w:tcW w:w="243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ADFD55">
            <w:pPr>
              <w:jc w:val="center"/>
              <w:rPr>
                <w:rFonts w:ascii="宋体" w:hAnsi="宋体" w:eastAsia="宋体" w:cs="宋体"/>
                <w:sz w:val="24"/>
                <w:szCs w:val="24"/>
              </w:rPr>
            </w:pPr>
            <w:r>
              <w:rPr>
                <w:rFonts w:hint="eastAsia"/>
              </w:rPr>
              <w:t>科目名称</w:t>
            </w:r>
          </w:p>
        </w:tc>
        <w:tc>
          <w:tcPr>
            <w:tcW w:w="1337" w:type="dxa"/>
            <w:vMerge w:val="continue"/>
            <w:tcBorders>
              <w:top w:val="single" w:color="auto" w:sz="4" w:space="0"/>
              <w:left w:val="single" w:color="auto" w:sz="4" w:space="0"/>
              <w:bottom w:val="single" w:color="auto" w:sz="4" w:space="0"/>
              <w:right w:val="single" w:color="auto" w:sz="4" w:space="0"/>
            </w:tcBorders>
            <w:vAlign w:val="center"/>
          </w:tcPr>
          <w:p w14:paraId="518F2A4F">
            <w:pPr>
              <w:rPr>
                <w:rFonts w:ascii="宋体" w:hAnsi="宋体" w:eastAsia="宋体" w:cs="宋体"/>
                <w:sz w:val="24"/>
                <w:szCs w:val="24"/>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7A874B8E">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3D9A212B">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21AD7CC6">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64E97E2D">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13071122">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77163622">
            <w:pPr>
              <w:rPr>
                <w:rFonts w:ascii="宋体" w:hAnsi="宋体" w:eastAsia="宋体" w:cs="宋体"/>
                <w:sz w:val="24"/>
                <w:szCs w:val="24"/>
              </w:rPr>
            </w:pPr>
          </w:p>
        </w:tc>
      </w:tr>
      <w:tr w14:paraId="729703C7">
        <w:tblPrEx>
          <w:tblCellMar>
            <w:top w:w="0" w:type="dxa"/>
            <w:left w:w="0" w:type="dxa"/>
            <w:bottom w:w="0" w:type="dxa"/>
            <w:right w:w="0" w:type="dxa"/>
          </w:tblCellMar>
        </w:tblPrEx>
        <w:trPr>
          <w:trHeight w:val="312" w:hRule="atLeast"/>
        </w:trPr>
        <w:tc>
          <w:tcPr>
            <w:tcW w:w="1270" w:type="dxa"/>
            <w:gridSpan w:val="2"/>
            <w:vMerge w:val="continue"/>
            <w:tcBorders>
              <w:top w:val="single" w:color="auto" w:sz="4" w:space="0"/>
              <w:left w:val="single" w:color="auto" w:sz="4" w:space="0"/>
              <w:bottom w:val="single" w:color="auto" w:sz="4" w:space="0"/>
              <w:right w:val="single" w:color="auto" w:sz="4" w:space="0"/>
            </w:tcBorders>
            <w:vAlign w:val="center"/>
          </w:tcPr>
          <w:p w14:paraId="30C5E2A2">
            <w:pPr>
              <w:rPr>
                <w:rFonts w:ascii="宋体" w:hAnsi="宋体" w:eastAsia="宋体" w:cs="宋体"/>
                <w:sz w:val="24"/>
                <w:szCs w:val="24"/>
              </w:rPr>
            </w:pPr>
          </w:p>
        </w:tc>
        <w:tc>
          <w:tcPr>
            <w:tcW w:w="2434" w:type="dxa"/>
            <w:vMerge w:val="continue"/>
            <w:tcBorders>
              <w:top w:val="nil"/>
              <w:left w:val="single" w:color="auto" w:sz="4" w:space="0"/>
              <w:bottom w:val="single" w:color="auto" w:sz="4" w:space="0"/>
              <w:right w:val="single" w:color="auto" w:sz="4" w:space="0"/>
            </w:tcBorders>
            <w:vAlign w:val="center"/>
          </w:tcPr>
          <w:p w14:paraId="5878571A">
            <w:pPr>
              <w:rPr>
                <w:rFonts w:ascii="宋体" w:hAnsi="宋体" w:eastAsia="宋体" w:cs="宋体"/>
                <w:sz w:val="24"/>
                <w:szCs w:val="24"/>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14:paraId="56B1096C">
            <w:pPr>
              <w:rPr>
                <w:rFonts w:ascii="宋体" w:hAnsi="宋体" w:eastAsia="宋体" w:cs="宋体"/>
                <w:sz w:val="24"/>
                <w:szCs w:val="24"/>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40EADAAB">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38F65FD4">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25DD628A">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10B8A9BA">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41D45991">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5B6CC342">
            <w:pPr>
              <w:rPr>
                <w:rFonts w:ascii="宋体" w:hAnsi="宋体" w:eastAsia="宋体" w:cs="宋体"/>
                <w:sz w:val="24"/>
                <w:szCs w:val="24"/>
              </w:rPr>
            </w:pPr>
          </w:p>
        </w:tc>
      </w:tr>
      <w:tr w14:paraId="31531521">
        <w:tblPrEx>
          <w:tblCellMar>
            <w:top w:w="0" w:type="dxa"/>
            <w:left w:w="0" w:type="dxa"/>
            <w:bottom w:w="0" w:type="dxa"/>
            <w:right w:w="0" w:type="dxa"/>
          </w:tblCellMar>
        </w:tblPrEx>
        <w:trPr>
          <w:trHeight w:val="450" w:hRule="atLeast"/>
        </w:trPr>
        <w:tc>
          <w:tcPr>
            <w:tcW w:w="370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E588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33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0A1B3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2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C52D5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A6C20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E9ADA5">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12303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CC2738">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EBABA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0609EA79">
        <w:tblPrEx>
          <w:tblCellMar>
            <w:top w:w="0" w:type="dxa"/>
            <w:left w:w="0" w:type="dxa"/>
            <w:bottom w:w="0" w:type="dxa"/>
            <w:right w:w="0" w:type="dxa"/>
          </w:tblCellMar>
        </w:tblPrEx>
        <w:trPr>
          <w:trHeight w:val="450" w:hRule="atLeast"/>
        </w:trPr>
        <w:tc>
          <w:tcPr>
            <w:tcW w:w="370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49938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EF64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27,123.61</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4CA2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27,123.61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EF2FB">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04CE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01B6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BA8E9">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1357F">
            <w:pPr>
              <w:jc w:val="right"/>
              <w:rPr>
                <w:rFonts w:ascii="宋体" w:hAnsi="宋体" w:eastAsia="宋体" w:cs="宋体"/>
                <w:sz w:val="24"/>
                <w:szCs w:val="24"/>
              </w:rPr>
            </w:pPr>
          </w:p>
        </w:tc>
      </w:tr>
      <w:tr w14:paraId="440F301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5364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632D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9015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11,958.40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05F7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11,958.40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800A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B1290">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73EC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93EF9">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98D1B">
            <w:pPr>
              <w:jc w:val="right"/>
              <w:rPr>
                <w:rFonts w:ascii="宋体" w:hAnsi="宋体" w:eastAsia="宋体" w:cs="宋体"/>
                <w:sz w:val="24"/>
                <w:szCs w:val="24"/>
              </w:rPr>
            </w:pPr>
          </w:p>
        </w:tc>
      </w:tr>
      <w:tr w14:paraId="1BF38F1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AFF2A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A19DE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50022">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11,939.66</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6FD4B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11,939.66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B7C8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392C0">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2DD80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ED8AA0">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38045">
            <w:pPr>
              <w:jc w:val="right"/>
              <w:rPr>
                <w:rFonts w:ascii="宋体" w:hAnsi="宋体" w:eastAsia="宋体" w:cs="宋体"/>
                <w:sz w:val="24"/>
                <w:szCs w:val="24"/>
              </w:rPr>
            </w:pPr>
          </w:p>
        </w:tc>
      </w:tr>
      <w:tr w14:paraId="0EC4763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8C9F8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2070101</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DD06E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行政运行</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8521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354.74</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552B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354.74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9491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D3B0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9FA9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C3A2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0D4982">
            <w:pPr>
              <w:jc w:val="right"/>
              <w:rPr>
                <w:rFonts w:hint="eastAsia"/>
              </w:rPr>
            </w:pPr>
          </w:p>
        </w:tc>
      </w:tr>
      <w:tr w14:paraId="33F2E35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A685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2070107</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3D8E4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艺术表演团体</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EA1F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65.91</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99D1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65.91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215A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E652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DF97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E8C1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A32B6">
            <w:pPr>
              <w:jc w:val="right"/>
              <w:rPr>
                <w:rFonts w:hint="eastAsia"/>
              </w:rPr>
            </w:pPr>
          </w:p>
        </w:tc>
      </w:tr>
      <w:tr w14:paraId="7036527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5D3E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2070199</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1CD7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54AC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11,519.00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A230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11,519.00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D8BA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9C81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299D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A48E5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3914F">
            <w:pPr>
              <w:jc w:val="right"/>
              <w:rPr>
                <w:rFonts w:hint="eastAsia"/>
              </w:rPr>
            </w:pPr>
          </w:p>
        </w:tc>
      </w:tr>
      <w:tr w14:paraId="3ACCBF4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FE2A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20702</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09303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文物</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1952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13.84</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B75B2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13.84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E69FA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2B0A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4CDF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59B1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ADCF2">
            <w:pPr>
              <w:jc w:val="right"/>
              <w:rPr>
                <w:rFonts w:hint="eastAsia"/>
              </w:rPr>
            </w:pPr>
          </w:p>
        </w:tc>
      </w:tr>
      <w:tr w14:paraId="1B47EF8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6AD06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2070205</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256AE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博物馆</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C660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7.90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630C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7.90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0CFFC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BF61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863D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23B7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08E7D">
            <w:pPr>
              <w:jc w:val="right"/>
              <w:rPr>
                <w:rFonts w:hint="eastAsia"/>
              </w:rPr>
            </w:pPr>
          </w:p>
        </w:tc>
      </w:tr>
      <w:tr w14:paraId="25C3EF6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918FD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2070299</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77C76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其他文物支出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6922C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5.94</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BA0D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5.94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1271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FC7C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4D86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D735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80B97">
            <w:pPr>
              <w:jc w:val="right"/>
              <w:rPr>
                <w:rFonts w:hint="eastAsia"/>
              </w:rPr>
            </w:pPr>
          </w:p>
        </w:tc>
      </w:tr>
      <w:tr w14:paraId="47F063F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7E166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20708</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82375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广播电视</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2D2C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4.90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1D350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4.90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A544C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6E2F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A201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3BB7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60BB9">
            <w:pPr>
              <w:jc w:val="right"/>
              <w:rPr>
                <w:rFonts w:hint="eastAsia"/>
              </w:rPr>
            </w:pPr>
          </w:p>
        </w:tc>
      </w:tr>
      <w:tr w14:paraId="7B0EE69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8C389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2070899</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50EA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其他广播电视支出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3AEB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4.90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9C8E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4.90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B2D8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FB78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7D4E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1F94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CDB59">
            <w:pPr>
              <w:jc w:val="right"/>
              <w:rPr>
                <w:rFonts w:hint="eastAsia"/>
              </w:rPr>
            </w:pPr>
          </w:p>
        </w:tc>
      </w:tr>
      <w:tr w14:paraId="0F6DAF2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EE57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F9A3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04485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79.28</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E859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79.28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AC9B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38BE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5D79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3918F8">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4AFBD">
            <w:pPr>
              <w:jc w:val="right"/>
              <w:rPr>
                <w:rFonts w:hint="eastAsia"/>
              </w:rPr>
            </w:pPr>
          </w:p>
        </w:tc>
      </w:tr>
      <w:tr w14:paraId="208FB64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8DBC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EDF9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C99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390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D077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A71D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AB10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5284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75A3D">
            <w:pPr>
              <w:jc w:val="right"/>
              <w:rPr>
                <w:rFonts w:hint="eastAsia"/>
              </w:rPr>
            </w:pPr>
          </w:p>
        </w:tc>
      </w:tr>
      <w:tr w14:paraId="3F3F5D7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F68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67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4483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A4F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095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1CB7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152BD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C5E4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3566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2A5F1">
            <w:pPr>
              <w:jc w:val="right"/>
              <w:rPr>
                <w:rFonts w:hint="eastAsia"/>
              </w:rPr>
            </w:pPr>
          </w:p>
        </w:tc>
      </w:tr>
      <w:tr w14:paraId="4D9C4BAA">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37EC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F192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47D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49E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B8F66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F9A7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5994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DEA82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B26F7">
            <w:pPr>
              <w:jc w:val="right"/>
              <w:rPr>
                <w:rFonts w:hint="eastAsia"/>
              </w:rPr>
            </w:pPr>
          </w:p>
        </w:tc>
      </w:tr>
      <w:tr w14:paraId="31575BC4">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2471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B47D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5FE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A6A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A627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12AE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FBB0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03CB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83617">
            <w:pPr>
              <w:jc w:val="right"/>
              <w:rPr>
                <w:rFonts w:hint="eastAsia"/>
              </w:rPr>
            </w:pPr>
          </w:p>
        </w:tc>
      </w:tr>
      <w:tr w14:paraId="1627DC74">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39DB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A1E3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8CA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5CF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E78C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8CDE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DC1B1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4D8D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EDF3E">
            <w:pPr>
              <w:jc w:val="right"/>
              <w:rPr>
                <w:rFonts w:hint="eastAsia"/>
              </w:rPr>
            </w:pPr>
          </w:p>
        </w:tc>
      </w:tr>
      <w:tr w14:paraId="0C69BA08">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EBB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696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FA4E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B65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CE9E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92DE9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A856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4C1C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98688">
            <w:pPr>
              <w:jc w:val="right"/>
              <w:rPr>
                <w:rFonts w:hint="eastAsia"/>
              </w:rPr>
            </w:pPr>
          </w:p>
        </w:tc>
      </w:tr>
      <w:tr w14:paraId="2AEBEF4B">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0D47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CDA3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03F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D17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E213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B958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DDF1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FEBF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5676C">
            <w:pPr>
              <w:jc w:val="right"/>
              <w:rPr>
                <w:rFonts w:hint="eastAsia"/>
              </w:rPr>
            </w:pPr>
          </w:p>
        </w:tc>
      </w:tr>
      <w:tr w14:paraId="59F84E54">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9A8E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DD7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E0F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27D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34683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D6D2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6236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EFAB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034E5">
            <w:pPr>
              <w:jc w:val="right"/>
              <w:rPr>
                <w:rFonts w:hint="eastAsia"/>
              </w:rPr>
            </w:pPr>
          </w:p>
        </w:tc>
      </w:tr>
      <w:tr w14:paraId="5ACA747A">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0468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19C1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3A7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1BE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FB54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0ED2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1D74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9F92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FBE400">
            <w:pPr>
              <w:jc w:val="right"/>
              <w:rPr>
                <w:rFonts w:hint="eastAsia"/>
              </w:rPr>
            </w:pPr>
          </w:p>
        </w:tc>
      </w:tr>
      <w:tr w14:paraId="500B9882">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8E1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13A5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F4B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6C5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DB8A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4E3F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95AF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2054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0D539">
            <w:pPr>
              <w:jc w:val="right"/>
              <w:rPr>
                <w:rFonts w:hint="eastAsia"/>
              </w:rPr>
            </w:pPr>
          </w:p>
        </w:tc>
      </w:tr>
      <w:tr w14:paraId="5C5248B1">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4280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37CB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05E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52A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D8E6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6C722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529C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4EA2D8">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14BCD">
            <w:pPr>
              <w:jc w:val="right"/>
              <w:rPr>
                <w:rFonts w:hint="eastAsia"/>
              </w:rPr>
            </w:pPr>
          </w:p>
        </w:tc>
      </w:tr>
      <w:tr w14:paraId="5F049890">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BAE1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EBE2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28B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75AF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7C8A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956E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25B2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C1AC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8B5A1">
            <w:pPr>
              <w:jc w:val="right"/>
              <w:rPr>
                <w:rFonts w:hint="eastAsia"/>
              </w:rPr>
            </w:pPr>
          </w:p>
        </w:tc>
      </w:tr>
      <w:tr w14:paraId="5D7019FE">
        <w:tblPrEx>
          <w:tblCellMar>
            <w:top w:w="0" w:type="dxa"/>
            <w:left w:w="0" w:type="dxa"/>
            <w:bottom w:w="0" w:type="dxa"/>
            <w:right w:w="0" w:type="dxa"/>
          </w:tblCellMar>
        </w:tblPrEx>
        <w:trPr>
          <w:trHeight w:val="450" w:hRule="atLeast"/>
        </w:trPr>
        <w:tc>
          <w:tcPr>
            <w:tcW w:w="127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B3B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4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73C7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508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2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835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9FD1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F2BC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EC4D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939F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9A2C4C">
            <w:pPr>
              <w:jc w:val="right"/>
              <w:rPr>
                <w:rFonts w:hint="eastAsia"/>
              </w:rPr>
            </w:pPr>
          </w:p>
        </w:tc>
      </w:tr>
      <w:tr w14:paraId="753BCF7E">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5A657DE9">
            <w:pPr>
              <w:rPr>
                <w:rFonts w:ascii="宋体" w:hAnsi="宋体" w:eastAsia="宋体" w:cs="宋体"/>
                <w:sz w:val="24"/>
                <w:szCs w:val="24"/>
              </w:rPr>
            </w:pPr>
            <w:r>
              <w:rPr>
                <w:rFonts w:hint="eastAsia"/>
              </w:rPr>
              <w:t>注：本表反映部门本年度取得的各项收入情况。</w:t>
            </w:r>
          </w:p>
        </w:tc>
      </w:tr>
    </w:tbl>
    <w:p w14:paraId="4F443110">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62583CC9">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5DA51D3F">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3D388BAF">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D9BD8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0CFBBB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195E01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5ADF1E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45836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68295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3F148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66FA14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02A103F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D4D33DD">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58E832B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14:paraId="4A0B409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7CD9D3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57F1C0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67F2B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BA6F4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31F088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48BEA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1A73DDA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4F5D5B5">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4FF9BFF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9A3ABF">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A75B9D">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1288E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2E45C6">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F8C30">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BDD229">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47890A1">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EF7CF3">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587BDF1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596A779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E2FDB3A">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E0B0B7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F9119D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DFB47C7">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68A8D3B8">
            <w:pPr>
              <w:widowControl/>
              <w:jc w:val="left"/>
              <w:rPr>
                <w:rFonts w:ascii="宋体" w:hAnsi="宋体" w:eastAsia="宋体" w:cs="宋体"/>
                <w:kern w:val="0"/>
                <w:sz w:val="24"/>
                <w:szCs w:val="24"/>
              </w:rPr>
            </w:pPr>
          </w:p>
        </w:tc>
      </w:tr>
      <w:tr w14:paraId="61918A2F">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1EBD829E">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465EBA23">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BF89BA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AA400F2">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61ADB5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EFC365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1C5C70E">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0E237B2">
            <w:pPr>
              <w:widowControl/>
              <w:jc w:val="left"/>
              <w:rPr>
                <w:rFonts w:ascii="宋体" w:hAnsi="宋体" w:eastAsia="宋体" w:cs="宋体"/>
                <w:kern w:val="0"/>
                <w:sz w:val="24"/>
                <w:szCs w:val="24"/>
              </w:rPr>
            </w:pPr>
          </w:p>
        </w:tc>
      </w:tr>
      <w:tr w14:paraId="6DB81388">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CB255F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1146DB1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0C8DFBA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05C58C8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26A239B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2729052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209EE1A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6517DB4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063C17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4DBB8BD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27123.61</w:t>
            </w:r>
          </w:p>
        </w:tc>
        <w:tc>
          <w:tcPr>
            <w:tcW w:w="1679" w:type="dxa"/>
            <w:tcBorders>
              <w:top w:val="nil"/>
              <w:left w:val="nil"/>
              <w:bottom w:val="single" w:color="auto" w:sz="4" w:space="0"/>
              <w:right w:val="single" w:color="auto" w:sz="4" w:space="0"/>
            </w:tcBorders>
            <w:shd w:val="clear" w:color="auto" w:fill="auto"/>
            <w:noWrap/>
            <w:vAlign w:val="center"/>
          </w:tcPr>
          <w:p w14:paraId="2AC2006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484.96</w:t>
            </w:r>
          </w:p>
        </w:tc>
        <w:tc>
          <w:tcPr>
            <w:tcW w:w="1679" w:type="dxa"/>
            <w:tcBorders>
              <w:top w:val="nil"/>
              <w:left w:val="nil"/>
              <w:bottom w:val="single" w:color="auto" w:sz="4" w:space="0"/>
              <w:right w:val="single" w:color="auto" w:sz="4" w:space="0"/>
            </w:tcBorders>
            <w:shd w:val="clear" w:color="auto" w:fill="auto"/>
            <w:noWrap/>
            <w:vAlign w:val="center"/>
          </w:tcPr>
          <w:p w14:paraId="2D41F75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5,651.25</w:t>
            </w:r>
          </w:p>
        </w:tc>
        <w:tc>
          <w:tcPr>
            <w:tcW w:w="1679" w:type="dxa"/>
            <w:tcBorders>
              <w:top w:val="nil"/>
              <w:left w:val="nil"/>
              <w:bottom w:val="single" w:color="auto" w:sz="4" w:space="0"/>
              <w:right w:val="single" w:color="auto" w:sz="4" w:space="0"/>
            </w:tcBorders>
            <w:shd w:val="clear" w:color="auto" w:fill="auto"/>
            <w:noWrap/>
            <w:vAlign w:val="center"/>
          </w:tcPr>
          <w:p w14:paraId="56D6FC5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B7B9092">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8A9F507">
            <w:pPr>
              <w:jc w:val="right"/>
              <w:rPr>
                <w:rFonts w:ascii="宋体" w:hAnsi="宋体" w:eastAsia="宋体" w:cs="宋体"/>
                <w:kern w:val="0"/>
                <w:sz w:val="24"/>
                <w:szCs w:val="24"/>
              </w:rPr>
            </w:pPr>
          </w:p>
        </w:tc>
      </w:tr>
      <w:tr w14:paraId="3E9CE5F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DAA77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AA7B99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46" w:type="dxa"/>
            <w:tcBorders>
              <w:top w:val="nil"/>
              <w:left w:val="nil"/>
              <w:bottom w:val="single" w:color="auto" w:sz="4" w:space="0"/>
              <w:right w:val="single" w:color="auto" w:sz="4" w:space="0"/>
            </w:tcBorders>
            <w:shd w:val="clear" w:color="auto" w:fill="auto"/>
            <w:noWrap/>
            <w:vAlign w:val="center"/>
          </w:tcPr>
          <w:p w14:paraId="7D08CD3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11,958.40</w:t>
            </w:r>
          </w:p>
        </w:tc>
        <w:tc>
          <w:tcPr>
            <w:tcW w:w="1679" w:type="dxa"/>
            <w:tcBorders>
              <w:top w:val="nil"/>
              <w:left w:val="nil"/>
              <w:bottom w:val="single" w:color="auto" w:sz="4" w:space="0"/>
              <w:right w:val="single" w:color="auto" w:sz="4" w:space="0"/>
            </w:tcBorders>
            <w:shd w:val="clear" w:color="auto" w:fill="auto"/>
            <w:noWrap/>
            <w:vAlign w:val="center"/>
          </w:tcPr>
          <w:p w14:paraId="5DC16C1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354.74</w:t>
            </w:r>
          </w:p>
        </w:tc>
        <w:tc>
          <w:tcPr>
            <w:tcW w:w="1679" w:type="dxa"/>
            <w:tcBorders>
              <w:top w:val="nil"/>
              <w:left w:val="nil"/>
              <w:bottom w:val="single" w:color="auto" w:sz="4" w:space="0"/>
              <w:right w:val="single" w:color="auto" w:sz="4" w:space="0"/>
            </w:tcBorders>
            <w:shd w:val="clear" w:color="auto" w:fill="auto"/>
            <w:noWrap/>
            <w:vAlign w:val="center"/>
          </w:tcPr>
          <w:p w14:paraId="3C8492E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11,603.65</w:t>
            </w:r>
          </w:p>
        </w:tc>
        <w:tc>
          <w:tcPr>
            <w:tcW w:w="1679" w:type="dxa"/>
            <w:tcBorders>
              <w:top w:val="nil"/>
              <w:left w:val="nil"/>
              <w:bottom w:val="single" w:color="auto" w:sz="4" w:space="0"/>
              <w:right w:val="single" w:color="auto" w:sz="4" w:space="0"/>
            </w:tcBorders>
            <w:shd w:val="clear" w:color="auto" w:fill="auto"/>
            <w:noWrap/>
            <w:vAlign w:val="center"/>
          </w:tcPr>
          <w:p w14:paraId="04091E8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10554D">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721504C">
            <w:pPr>
              <w:jc w:val="right"/>
              <w:rPr>
                <w:rFonts w:ascii="宋体" w:hAnsi="宋体" w:eastAsia="宋体" w:cs="宋体"/>
                <w:kern w:val="0"/>
                <w:sz w:val="24"/>
                <w:szCs w:val="24"/>
              </w:rPr>
            </w:pPr>
          </w:p>
        </w:tc>
      </w:tr>
      <w:tr w14:paraId="4F0CED4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1A73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3FD723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646" w:type="dxa"/>
            <w:tcBorders>
              <w:top w:val="nil"/>
              <w:left w:val="nil"/>
              <w:bottom w:val="single" w:color="auto" w:sz="4" w:space="0"/>
              <w:right w:val="single" w:color="auto" w:sz="4" w:space="0"/>
            </w:tcBorders>
            <w:shd w:val="clear" w:color="auto" w:fill="auto"/>
            <w:noWrap/>
            <w:vAlign w:val="center"/>
          </w:tcPr>
          <w:p w14:paraId="0EC4DFB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11,939.66</w:t>
            </w:r>
          </w:p>
        </w:tc>
        <w:tc>
          <w:tcPr>
            <w:tcW w:w="1679" w:type="dxa"/>
            <w:tcBorders>
              <w:top w:val="nil"/>
              <w:left w:val="nil"/>
              <w:bottom w:val="single" w:color="auto" w:sz="4" w:space="0"/>
              <w:right w:val="single" w:color="auto" w:sz="4" w:space="0"/>
            </w:tcBorders>
            <w:shd w:val="clear" w:color="auto" w:fill="auto"/>
            <w:noWrap/>
            <w:vAlign w:val="center"/>
          </w:tcPr>
          <w:p w14:paraId="6BF8347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354.74</w:t>
            </w:r>
          </w:p>
        </w:tc>
        <w:tc>
          <w:tcPr>
            <w:tcW w:w="1679" w:type="dxa"/>
            <w:tcBorders>
              <w:top w:val="nil"/>
              <w:left w:val="nil"/>
              <w:bottom w:val="single" w:color="auto" w:sz="4" w:space="0"/>
              <w:right w:val="single" w:color="auto" w:sz="4" w:space="0"/>
            </w:tcBorders>
            <w:shd w:val="clear" w:color="auto" w:fill="auto"/>
            <w:noWrap/>
            <w:vAlign w:val="center"/>
          </w:tcPr>
          <w:p w14:paraId="554B1FE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11,584.91</w:t>
            </w:r>
          </w:p>
        </w:tc>
        <w:tc>
          <w:tcPr>
            <w:tcW w:w="1679" w:type="dxa"/>
            <w:tcBorders>
              <w:top w:val="nil"/>
              <w:left w:val="nil"/>
              <w:bottom w:val="single" w:color="auto" w:sz="4" w:space="0"/>
              <w:right w:val="single" w:color="auto" w:sz="4" w:space="0"/>
            </w:tcBorders>
            <w:shd w:val="clear" w:color="auto" w:fill="auto"/>
            <w:noWrap/>
            <w:vAlign w:val="center"/>
          </w:tcPr>
          <w:p w14:paraId="18A2F38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53FFA6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BACE4BA">
            <w:pPr>
              <w:jc w:val="right"/>
              <w:rPr>
                <w:rFonts w:ascii="宋体" w:hAnsi="宋体" w:eastAsia="宋体" w:cs="宋体"/>
                <w:kern w:val="0"/>
                <w:sz w:val="24"/>
                <w:szCs w:val="24"/>
              </w:rPr>
            </w:pPr>
          </w:p>
        </w:tc>
      </w:tr>
      <w:tr w14:paraId="1C01704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7F3EB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6A6EF3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46" w:type="dxa"/>
            <w:tcBorders>
              <w:top w:val="nil"/>
              <w:left w:val="nil"/>
              <w:bottom w:val="single" w:color="auto" w:sz="4" w:space="0"/>
              <w:right w:val="single" w:color="auto" w:sz="4" w:space="0"/>
            </w:tcBorders>
            <w:shd w:val="clear" w:color="auto" w:fill="auto"/>
            <w:noWrap/>
            <w:vAlign w:val="center"/>
          </w:tcPr>
          <w:p w14:paraId="68CC23B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354.74</w:t>
            </w:r>
          </w:p>
        </w:tc>
        <w:tc>
          <w:tcPr>
            <w:tcW w:w="1679" w:type="dxa"/>
            <w:tcBorders>
              <w:top w:val="nil"/>
              <w:left w:val="nil"/>
              <w:bottom w:val="single" w:color="auto" w:sz="4" w:space="0"/>
              <w:right w:val="single" w:color="auto" w:sz="4" w:space="0"/>
            </w:tcBorders>
            <w:shd w:val="clear" w:color="auto" w:fill="auto"/>
            <w:noWrap/>
            <w:vAlign w:val="center"/>
          </w:tcPr>
          <w:p w14:paraId="26128EA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354.74</w:t>
            </w:r>
          </w:p>
        </w:tc>
        <w:tc>
          <w:tcPr>
            <w:tcW w:w="1679" w:type="dxa"/>
            <w:tcBorders>
              <w:top w:val="nil"/>
              <w:left w:val="nil"/>
              <w:bottom w:val="single" w:color="auto" w:sz="4" w:space="0"/>
              <w:right w:val="single" w:color="auto" w:sz="4" w:space="0"/>
            </w:tcBorders>
            <w:shd w:val="clear" w:color="auto" w:fill="auto"/>
            <w:noWrap/>
            <w:vAlign w:val="center"/>
          </w:tcPr>
          <w:p w14:paraId="40723EE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3FD0A0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444BAD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D6B4FEE">
            <w:pPr>
              <w:jc w:val="right"/>
              <w:rPr>
                <w:rFonts w:hint="eastAsia" w:ascii="宋体" w:hAnsi="宋体" w:eastAsia="宋体" w:cs="宋体"/>
                <w:kern w:val="0"/>
                <w:sz w:val="24"/>
                <w:szCs w:val="24"/>
              </w:rPr>
            </w:pPr>
          </w:p>
        </w:tc>
      </w:tr>
      <w:tr w14:paraId="496D3A1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A51F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592F58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艺术表演团体</w:t>
            </w:r>
          </w:p>
        </w:tc>
        <w:tc>
          <w:tcPr>
            <w:tcW w:w="1646" w:type="dxa"/>
            <w:tcBorders>
              <w:top w:val="nil"/>
              <w:left w:val="nil"/>
              <w:bottom w:val="single" w:color="auto" w:sz="4" w:space="0"/>
              <w:right w:val="single" w:color="auto" w:sz="4" w:space="0"/>
            </w:tcBorders>
            <w:shd w:val="clear" w:color="auto" w:fill="auto"/>
            <w:noWrap/>
            <w:vAlign w:val="center"/>
          </w:tcPr>
          <w:p w14:paraId="790BCDD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65.91</w:t>
            </w:r>
          </w:p>
        </w:tc>
        <w:tc>
          <w:tcPr>
            <w:tcW w:w="1679" w:type="dxa"/>
            <w:tcBorders>
              <w:top w:val="nil"/>
              <w:left w:val="nil"/>
              <w:bottom w:val="single" w:color="auto" w:sz="4" w:space="0"/>
              <w:right w:val="single" w:color="auto" w:sz="4" w:space="0"/>
            </w:tcBorders>
            <w:shd w:val="clear" w:color="auto" w:fill="auto"/>
            <w:noWrap/>
            <w:vAlign w:val="center"/>
          </w:tcPr>
          <w:p w14:paraId="2959BE7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0854CA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65.91</w:t>
            </w:r>
          </w:p>
        </w:tc>
        <w:tc>
          <w:tcPr>
            <w:tcW w:w="1679" w:type="dxa"/>
            <w:tcBorders>
              <w:top w:val="nil"/>
              <w:left w:val="nil"/>
              <w:bottom w:val="single" w:color="auto" w:sz="4" w:space="0"/>
              <w:right w:val="single" w:color="auto" w:sz="4" w:space="0"/>
            </w:tcBorders>
            <w:shd w:val="clear" w:color="auto" w:fill="auto"/>
            <w:noWrap/>
            <w:vAlign w:val="center"/>
          </w:tcPr>
          <w:p w14:paraId="58A857C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A3636F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B2C2DF">
            <w:pPr>
              <w:jc w:val="right"/>
              <w:rPr>
                <w:rFonts w:hint="eastAsia" w:ascii="宋体" w:hAnsi="宋体" w:eastAsia="宋体" w:cs="宋体"/>
                <w:kern w:val="0"/>
                <w:sz w:val="24"/>
                <w:szCs w:val="24"/>
              </w:rPr>
            </w:pPr>
          </w:p>
        </w:tc>
      </w:tr>
      <w:tr w14:paraId="5E8AFD1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4D8C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C0D4D4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646" w:type="dxa"/>
            <w:tcBorders>
              <w:top w:val="nil"/>
              <w:left w:val="nil"/>
              <w:bottom w:val="single" w:color="auto" w:sz="4" w:space="0"/>
              <w:right w:val="single" w:color="auto" w:sz="4" w:space="0"/>
            </w:tcBorders>
            <w:shd w:val="clear" w:color="auto" w:fill="auto"/>
            <w:noWrap/>
            <w:vAlign w:val="center"/>
          </w:tcPr>
          <w:p w14:paraId="3B55677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11,519.00</w:t>
            </w:r>
          </w:p>
        </w:tc>
        <w:tc>
          <w:tcPr>
            <w:tcW w:w="1679" w:type="dxa"/>
            <w:tcBorders>
              <w:top w:val="nil"/>
              <w:left w:val="nil"/>
              <w:bottom w:val="single" w:color="auto" w:sz="4" w:space="0"/>
              <w:right w:val="single" w:color="auto" w:sz="4" w:space="0"/>
            </w:tcBorders>
            <w:shd w:val="clear" w:color="auto" w:fill="auto"/>
            <w:noWrap/>
            <w:vAlign w:val="center"/>
          </w:tcPr>
          <w:p w14:paraId="6324B26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F3CA6D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11,519.00</w:t>
            </w:r>
          </w:p>
        </w:tc>
        <w:tc>
          <w:tcPr>
            <w:tcW w:w="1679" w:type="dxa"/>
            <w:tcBorders>
              <w:top w:val="nil"/>
              <w:left w:val="nil"/>
              <w:bottom w:val="single" w:color="auto" w:sz="4" w:space="0"/>
              <w:right w:val="single" w:color="auto" w:sz="4" w:space="0"/>
            </w:tcBorders>
            <w:shd w:val="clear" w:color="auto" w:fill="auto"/>
            <w:noWrap/>
            <w:vAlign w:val="center"/>
          </w:tcPr>
          <w:p w14:paraId="5A2DE82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3ED69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E39FF4">
            <w:pPr>
              <w:jc w:val="right"/>
              <w:rPr>
                <w:rFonts w:hint="eastAsia" w:ascii="宋体" w:hAnsi="宋体" w:eastAsia="宋体" w:cs="宋体"/>
                <w:kern w:val="0"/>
                <w:sz w:val="24"/>
                <w:szCs w:val="24"/>
              </w:rPr>
            </w:pPr>
          </w:p>
        </w:tc>
      </w:tr>
      <w:tr w14:paraId="0F07145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76B16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4475E8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文物</w:t>
            </w:r>
          </w:p>
        </w:tc>
        <w:tc>
          <w:tcPr>
            <w:tcW w:w="1646" w:type="dxa"/>
            <w:tcBorders>
              <w:top w:val="nil"/>
              <w:left w:val="nil"/>
              <w:bottom w:val="single" w:color="auto" w:sz="4" w:space="0"/>
              <w:right w:val="single" w:color="auto" w:sz="4" w:space="0"/>
            </w:tcBorders>
            <w:shd w:val="clear" w:color="auto" w:fill="auto"/>
            <w:noWrap/>
            <w:vAlign w:val="center"/>
          </w:tcPr>
          <w:p w14:paraId="232E1EF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13.84</w:t>
            </w:r>
          </w:p>
        </w:tc>
        <w:tc>
          <w:tcPr>
            <w:tcW w:w="1679" w:type="dxa"/>
            <w:tcBorders>
              <w:top w:val="nil"/>
              <w:left w:val="nil"/>
              <w:bottom w:val="single" w:color="auto" w:sz="4" w:space="0"/>
              <w:right w:val="single" w:color="auto" w:sz="4" w:space="0"/>
            </w:tcBorders>
            <w:shd w:val="clear" w:color="auto" w:fill="auto"/>
            <w:noWrap/>
            <w:vAlign w:val="center"/>
          </w:tcPr>
          <w:p w14:paraId="69444EF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A02CF3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13.84</w:t>
            </w:r>
          </w:p>
        </w:tc>
        <w:tc>
          <w:tcPr>
            <w:tcW w:w="1679" w:type="dxa"/>
            <w:tcBorders>
              <w:top w:val="nil"/>
              <w:left w:val="nil"/>
              <w:bottom w:val="single" w:color="auto" w:sz="4" w:space="0"/>
              <w:right w:val="single" w:color="auto" w:sz="4" w:space="0"/>
            </w:tcBorders>
            <w:shd w:val="clear" w:color="auto" w:fill="auto"/>
            <w:noWrap/>
            <w:vAlign w:val="center"/>
          </w:tcPr>
          <w:p w14:paraId="40C45A5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625D4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7F8F075">
            <w:pPr>
              <w:jc w:val="right"/>
              <w:rPr>
                <w:rFonts w:hint="eastAsia" w:ascii="宋体" w:hAnsi="宋体" w:eastAsia="宋体" w:cs="宋体"/>
                <w:kern w:val="0"/>
                <w:sz w:val="24"/>
                <w:szCs w:val="24"/>
              </w:rPr>
            </w:pPr>
          </w:p>
        </w:tc>
      </w:tr>
      <w:tr w14:paraId="51ABC38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C11F5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2070205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DBF6A0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博物馆</w:t>
            </w:r>
          </w:p>
        </w:tc>
        <w:tc>
          <w:tcPr>
            <w:tcW w:w="1646" w:type="dxa"/>
            <w:tcBorders>
              <w:top w:val="nil"/>
              <w:left w:val="nil"/>
              <w:bottom w:val="single" w:color="auto" w:sz="4" w:space="0"/>
              <w:right w:val="single" w:color="auto" w:sz="4" w:space="0"/>
            </w:tcBorders>
            <w:shd w:val="clear" w:color="auto" w:fill="auto"/>
            <w:noWrap/>
            <w:vAlign w:val="center"/>
          </w:tcPr>
          <w:p w14:paraId="1068F9A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7.90</w:t>
            </w:r>
          </w:p>
        </w:tc>
        <w:tc>
          <w:tcPr>
            <w:tcW w:w="1679" w:type="dxa"/>
            <w:tcBorders>
              <w:top w:val="nil"/>
              <w:left w:val="nil"/>
              <w:bottom w:val="single" w:color="auto" w:sz="4" w:space="0"/>
              <w:right w:val="single" w:color="auto" w:sz="4" w:space="0"/>
            </w:tcBorders>
            <w:shd w:val="clear" w:color="auto" w:fill="auto"/>
            <w:noWrap/>
            <w:vAlign w:val="center"/>
          </w:tcPr>
          <w:p w14:paraId="70748FF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B91AE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7.90</w:t>
            </w:r>
          </w:p>
        </w:tc>
        <w:tc>
          <w:tcPr>
            <w:tcW w:w="1679" w:type="dxa"/>
            <w:tcBorders>
              <w:top w:val="nil"/>
              <w:left w:val="nil"/>
              <w:bottom w:val="single" w:color="auto" w:sz="4" w:space="0"/>
              <w:right w:val="single" w:color="auto" w:sz="4" w:space="0"/>
            </w:tcBorders>
            <w:shd w:val="clear" w:color="auto" w:fill="auto"/>
            <w:noWrap/>
            <w:vAlign w:val="center"/>
          </w:tcPr>
          <w:p w14:paraId="553930A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DB2D5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9F408FB">
            <w:pPr>
              <w:jc w:val="right"/>
              <w:rPr>
                <w:rFonts w:hint="eastAsia" w:ascii="宋体" w:hAnsi="宋体" w:eastAsia="宋体" w:cs="宋体"/>
                <w:kern w:val="0"/>
                <w:sz w:val="24"/>
                <w:szCs w:val="24"/>
              </w:rPr>
            </w:pPr>
          </w:p>
        </w:tc>
      </w:tr>
      <w:tr w14:paraId="697E73A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67DDE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00ADF1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其他文物支出</w:t>
            </w:r>
          </w:p>
        </w:tc>
        <w:tc>
          <w:tcPr>
            <w:tcW w:w="1646" w:type="dxa"/>
            <w:tcBorders>
              <w:top w:val="nil"/>
              <w:left w:val="nil"/>
              <w:bottom w:val="single" w:color="auto" w:sz="4" w:space="0"/>
              <w:right w:val="single" w:color="auto" w:sz="4" w:space="0"/>
            </w:tcBorders>
            <w:shd w:val="clear" w:color="auto" w:fill="auto"/>
            <w:noWrap/>
            <w:vAlign w:val="center"/>
          </w:tcPr>
          <w:p w14:paraId="259BDC8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5.94</w:t>
            </w:r>
          </w:p>
        </w:tc>
        <w:tc>
          <w:tcPr>
            <w:tcW w:w="1679" w:type="dxa"/>
            <w:tcBorders>
              <w:top w:val="nil"/>
              <w:left w:val="nil"/>
              <w:bottom w:val="single" w:color="auto" w:sz="4" w:space="0"/>
              <w:right w:val="single" w:color="auto" w:sz="4" w:space="0"/>
            </w:tcBorders>
            <w:shd w:val="clear" w:color="auto" w:fill="auto"/>
            <w:noWrap/>
            <w:vAlign w:val="center"/>
          </w:tcPr>
          <w:p w14:paraId="758B6A7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D45D8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5.94</w:t>
            </w:r>
          </w:p>
        </w:tc>
        <w:tc>
          <w:tcPr>
            <w:tcW w:w="1679" w:type="dxa"/>
            <w:tcBorders>
              <w:top w:val="nil"/>
              <w:left w:val="nil"/>
              <w:bottom w:val="single" w:color="auto" w:sz="4" w:space="0"/>
              <w:right w:val="single" w:color="auto" w:sz="4" w:space="0"/>
            </w:tcBorders>
            <w:shd w:val="clear" w:color="auto" w:fill="auto"/>
            <w:noWrap/>
            <w:vAlign w:val="center"/>
          </w:tcPr>
          <w:p w14:paraId="30DB8AC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8EA093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45F974">
            <w:pPr>
              <w:jc w:val="right"/>
              <w:rPr>
                <w:rFonts w:hint="eastAsia" w:ascii="宋体" w:hAnsi="宋体" w:eastAsia="宋体" w:cs="宋体"/>
                <w:kern w:val="0"/>
                <w:sz w:val="24"/>
                <w:szCs w:val="24"/>
              </w:rPr>
            </w:pPr>
          </w:p>
        </w:tc>
      </w:tr>
      <w:tr w14:paraId="2E65D37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C9B3D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80EA6D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广播电视</w:t>
            </w:r>
          </w:p>
        </w:tc>
        <w:tc>
          <w:tcPr>
            <w:tcW w:w="1646" w:type="dxa"/>
            <w:tcBorders>
              <w:top w:val="nil"/>
              <w:left w:val="nil"/>
              <w:bottom w:val="single" w:color="auto" w:sz="4" w:space="0"/>
              <w:right w:val="single" w:color="auto" w:sz="4" w:space="0"/>
            </w:tcBorders>
            <w:shd w:val="clear" w:color="auto" w:fill="auto"/>
            <w:noWrap/>
            <w:vAlign w:val="center"/>
          </w:tcPr>
          <w:p w14:paraId="7709EDB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4.90</w:t>
            </w:r>
          </w:p>
        </w:tc>
        <w:tc>
          <w:tcPr>
            <w:tcW w:w="1679" w:type="dxa"/>
            <w:tcBorders>
              <w:top w:val="nil"/>
              <w:left w:val="nil"/>
              <w:bottom w:val="single" w:color="auto" w:sz="4" w:space="0"/>
              <w:right w:val="single" w:color="auto" w:sz="4" w:space="0"/>
            </w:tcBorders>
            <w:shd w:val="clear" w:color="auto" w:fill="auto"/>
            <w:noWrap/>
            <w:vAlign w:val="center"/>
          </w:tcPr>
          <w:p w14:paraId="77B8F6E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6DBC10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4.90</w:t>
            </w:r>
          </w:p>
        </w:tc>
        <w:tc>
          <w:tcPr>
            <w:tcW w:w="1679" w:type="dxa"/>
            <w:tcBorders>
              <w:top w:val="nil"/>
              <w:left w:val="nil"/>
              <w:bottom w:val="single" w:color="auto" w:sz="4" w:space="0"/>
              <w:right w:val="single" w:color="auto" w:sz="4" w:space="0"/>
            </w:tcBorders>
            <w:shd w:val="clear" w:color="auto" w:fill="auto"/>
            <w:noWrap/>
            <w:vAlign w:val="center"/>
          </w:tcPr>
          <w:p w14:paraId="431ABDD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23B0A2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1E8637B">
            <w:pPr>
              <w:jc w:val="right"/>
              <w:rPr>
                <w:rFonts w:hint="eastAsia" w:ascii="宋体" w:hAnsi="宋体" w:eastAsia="宋体" w:cs="宋体"/>
                <w:kern w:val="0"/>
                <w:sz w:val="24"/>
                <w:szCs w:val="24"/>
              </w:rPr>
            </w:pPr>
          </w:p>
        </w:tc>
      </w:tr>
      <w:tr w14:paraId="0C7DC86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0E6E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2070899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DFA52D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其他广播电视支出</w:t>
            </w:r>
          </w:p>
        </w:tc>
        <w:tc>
          <w:tcPr>
            <w:tcW w:w="1646" w:type="dxa"/>
            <w:tcBorders>
              <w:top w:val="nil"/>
              <w:left w:val="nil"/>
              <w:bottom w:val="single" w:color="auto" w:sz="4" w:space="0"/>
              <w:right w:val="single" w:color="auto" w:sz="4" w:space="0"/>
            </w:tcBorders>
            <w:shd w:val="clear" w:color="auto" w:fill="auto"/>
            <w:noWrap/>
            <w:vAlign w:val="center"/>
          </w:tcPr>
          <w:p w14:paraId="0DD7ABB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4.90</w:t>
            </w:r>
          </w:p>
        </w:tc>
        <w:tc>
          <w:tcPr>
            <w:tcW w:w="1679" w:type="dxa"/>
            <w:tcBorders>
              <w:top w:val="nil"/>
              <w:left w:val="nil"/>
              <w:bottom w:val="single" w:color="auto" w:sz="4" w:space="0"/>
              <w:right w:val="single" w:color="auto" w:sz="4" w:space="0"/>
            </w:tcBorders>
            <w:shd w:val="clear" w:color="auto" w:fill="auto"/>
            <w:noWrap/>
            <w:vAlign w:val="center"/>
          </w:tcPr>
          <w:p w14:paraId="5D5C5BC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604D7A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4.90</w:t>
            </w:r>
          </w:p>
        </w:tc>
        <w:tc>
          <w:tcPr>
            <w:tcW w:w="1679" w:type="dxa"/>
            <w:tcBorders>
              <w:top w:val="nil"/>
              <w:left w:val="nil"/>
              <w:bottom w:val="single" w:color="auto" w:sz="4" w:space="0"/>
              <w:right w:val="single" w:color="auto" w:sz="4" w:space="0"/>
            </w:tcBorders>
            <w:shd w:val="clear" w:color="auto" w:fill="auto"/>
            <w:noWrap/>
            <w:vAlign w:val="center"/>
          </w:tcPr>
          <w:p w14:paraId="34761DF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3B961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08B6D4C">
            <w:pPr>
              <w:jc w:val="right"/>
              <w:rPr>
                <w:rFonts w:hint="eastAsia" w:ascii="宋体" w:hAnsi="宋体" w:eastAsia="宋体" w:cs="宋体"/>
                <w:kern w:val="0"/>
                <w:sz w:val="24"/>
                <w:szCs w:val="24"/>
              </w:rPr>
            </w:pPr>
          </w:p>
        </w:tc>
      </w:tr>
      <w:tr w14:paraId="76C2FFD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D78A9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2A78DC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7FBA80F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79.28</w:t>
            </w:r>
          </w:p>
        </w:tc>
        <w:tc>
          <w:tcPr>
            <w:tcW w:w="1679" w:type="dxa"/>
            <w:tcBorders>
              <w:top w:val="nil"/>
              <w:left w:val="nil"/>
              <w:bottom w:val="single" w:color="auto" w:sz="4" w:space="0"/>
              <w:right w:val="single" w:color="auto" w:sz="4" w:space="0"/>
            </w:tcBorders>
            <w:shd w:val="clear" w:color="auto" w:fill="auto"/>
            <w:noWrap/>
            <w:vAlign w:val="center"/>
          </w:tcPr>
          <w:p w14:paraId="268695C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79.28</w:t>
            </w:r>
          </w:p>
        </w:tc>
        <w:tc>
          <w:tcPr>
            <w:tcW w:w="1679" w:type="dxa"/>
            <w:tcBorders>
              <w:top w:val="nil"/>
              <w:left w:val="nil"/>
              <w:bottom w:val="single" w:color="auto" w:sz="4" w:space="0"/>
              <w:right w:val="single" w:color="auto" w:sz="4" w:space="0"/>
            </w:tcBorders>
            <w:shd w:val="clear" w:color="auto" w:fill="auto"/>
            <w:noWrap/>
            <w:vAlign w:val="center"/>
          </w:tcPr>
          <w:p w14:paraId="7319450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6DFA9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F420FF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3999C23">
            <w:pPr>
              <w:jc w:val="right"/>
              <w:rPr>
                <w:rFonts w:hint="eastAsia" w:ascii="宋体" w:hAnsi="宋体" w:eastAsia="宋体" w:cs="宋体"/>
                <w:kern w:val="0"/>
                <w:sz w:val="24"/>
                <w:szCs w:val="24"/>
              </w:rPr>
            </w:pPr>
          </w:p>
        </w:tc>
      </w:tr>
      <w:tr w14:paraId="50EBC5F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F519D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9392F0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75047DC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59.46</w:t>
            </w:r>
          </w:p>
        </w:tc>
        <w:tc>
          <w:tcPr>
            <w:tcW w:w="1679" w:type="dxa"/>
            <w:tcBorders>
              <w:top w:val="nil"/>
              <w:left w:val="nil"/>
              <w:bottom w:val="single" w:color="auto" w:sz="4" w:space="0"/>
              <w:right w:val="single" w:color="auto" w:sz="4" w:space="0"/>
            </w:tcBorders>
            <w:shd w:val="clear" w:color="auto" w:fill="auto"/>
            <w:noWrap/>
            <w:vAlign w:val="center"/>
          </w:tcPr>
          <w:p w14:paraId="024BE5D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59.46</w:t>
            </w:r>
          </w:p>
        </w:tc>
        <w:tc>
          <w:tcPr>
            <w:tcW w:w="1679" w:type="dxa"/>
            <w:tcBorders>
              <w:top w:val="nil"/>
              <w:left w:val="nil"/>
              <w:bottom w:val="single" w:color="auto" w:sz="4" w:space="0"/>
              <w:right w:val="single" w:color="auto" w:sz="4" w:space="0"/>
            </w:tcBorders>
            <w:shd w:val="clear" w:color="auto" w:fill="auto"/>
            <w:noWrap/>
            <w:vAlign w:val="center"/>
          </w:tcPr>
          <w:p w14:paraId="60DCEED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31BA36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450DF9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D249D1">
            <w:pPr>
              <w:jc w:val="right"/>
              <w:rPr>
                <w:rFonts w:hint="eastAsia" w:ascii="宋体" w:hAnsi="宋体" w:eastAsia="宋体" w:cs="宋体"/>
                <w:kern w:val="0"/>
                <w:sz w:val="24"/>
                <w:szCs w:val="24"/>
              </w:rPr>
            </w:pPr>
          </w:p>
        </w:tc>
      </w:tr>
      <w:tr w14:paraId="30933C4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EA38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DAEF5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6AF13E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1679" w:type="dxa"/>
            <w:tcBorders>
              <w:top w:val="nil"/>
              <w:left w:val="nil"/>
              <w:bottom w:val="single" w:color="auto" w:sz="4" w:space="0"/>
              <w:right w:val="single" w:color="auto" w:sz="4" w:space="0"/>
            </w:tcBorders>
            <w:shd w:val="clear" w:color="auto" w:fill="auto"/>
            <w:noWrap/>
            <w:vAlign w:val="center"/>
          </w:tcPr>
          <w:p w14:paraId="781A1CF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59.46</w:t>
            </w:r>
          </w:p>
        </w:tc>
        <w:tc>
          <w:tcPr>
            <w:tcW w:w="1679" w:type="dxa"/>
            <w:tcBorders>
              <w:top w:val="nil"/>
              <w:left w:val="nil"/>
              <w:bottom w:val="single" w:color="auto" w:sz="4" w:space="0"/>
              <w:right w:val="single" w:color="auto" w:sz="4" w:space="0"/>
            </w:tcBorders>
            <w:shd w:val="clear" w:color="auto" w:fill="auto"/>
            <w:noWrap/>
            <w:vAlign w:val="center"/>
          </w:tcPr>
          <w:p w14:paraId="34830CEB">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0983305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0D91C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E1602E4">
            <w:pPr>
              <w:jc w:val="right"/>
              <w:rPr>
                <w:rFonts w:hint="eastAsia" w:ascii="宋体" w:hAnsi="宋体" w:eastAsia="宋体" w:cs="宋体"/>
                <w:kern w:val="0"/>
                <w:sz w:val="24"/>
                <w:szCs w:val="24"/>
              </w:rPr>
            </w:pPr>
          </w:p>
        </w:tc>
      </w:tr>
      <w:tr w14:paraId="17BAE12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70E2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25274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646" w:type="dxa"/>
            <w:tcBorders>
              <w:top w:val="nil"/>
              <w:left w:val="nil"/>
              <w:bottom w:val="single" w:color="auto" w:sz="4" w:space="0"/>
              <w:right w:val="single" w:color="auto" w:sz="4" w:space="0"/>
            </w:tcBorders>
            <w:shd w:val="clear" w:color="auto" w:fill="auto"/>
            <w:noWrap/>
            <w:vAlign w:val="center"/>
          </w:tcPr>
          <w:p w14:paraId="2CBB67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679" w:type="dxa"/>
            <w:tcBorders>
              <w:top w:val="nil"/>
              <w:left w:val="nil"/>
              <w:bottom w:val="single" w:color="auto" w:sz="4" w:space="0"/>
              <w:right w:val="single" w:color="auto" w:sz="4" w:space="0"/>
            </w:tcBorders>
            <w:shd w:val="clear" w:color="auto" w:fill="auto"/>
            <w:noWrap/>
            <w:vAlign w:val="center"/>
          </w:tcPr>
          <w:p w14:paraId="1646390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19.83</w:t>
            </w:r>
          </w:p>
        </w:tc>
        <w:tc>
          <w:tcPr>
            <w:tcW w:w="1679" w:type="dxa"/>
            <w:tcBorders>
              <w:top w:val="nil"/>
              <w:left w:val="nil"/>
              <w:bottom w:val="single" w:color="auto" w:sz="4" w:space="0"/>
              <w:right w:val="single" w:color="auto" w:sz="4" w:space="0"/>
            </w:tcBorders>
            <w:shd w:val="clear" w:color="auto" w:fill="auto"/>
            <w:noWrap/>
            <w:vAlign w:val="center"/>
          </w:tcPr>
          <w:p w14:paraId="6E9749A1">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639CBF8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924559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6A72A2F">
            <w:pPr>
              <w:jc w:val="right"/>
              <w:rPr>
                <w:rFonts w:hint="eastAsia" w:ascii="宋体" w:hAnsi="宋体" w:eastAsia="宋体" w:cs="宋体"/>
                <w:kern w:val="0"/>
                <w:sz w:val="24"/>
                <w:szCs w:val="24"/>
              </w:rPr>
            </w:pPr>
          </w:p>
        </w:tc>
      </w:tr>
      <w:tr w14:paraId="1E51795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A63F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B2365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646" w:type="dxa"/>
            <w:tcBorders>
              <w:top w:val="nil"/>
              <w:left w:val="nil"/>
              <w:bottom w:val="single" w:color="auto" w:sz="4" w:space="0"/>
              <w:right w:val="single" w:color="auto" w:sz="4" w:space="0"/>
            </w:tcBorders>
            <w:shd w:val="clear" w:color="auto" w:fill="auto"/>
            <w:noWrap/>
            <w:vAlign w:val="center"/>
          </w:tcPr>
          <w:p w14:paraId="7AB6C0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1679" w:type="dxa"/>
            <w:tcBorders>
              <w:top w:val="nil"/>
              <w:left w:val="nil"/>
              <w:bottom w:val="single" w:color="auto" w:sz="4" w:space="0"/>
              <w:right w:val="single" w:color="auto" w:sz="4" w:space="0"/>
            </w:tcBorders>
            <w:shd w:val="clear" w:color="auto" w:fill="auto"/>
            <w:noWrap/>
            <w:vAlign w:val="center"/>
          </w:tcPr>
          <w:p w14:paraId="2B66255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19.83</w:t>
            </w:r>
          </w:p>
        </w:tc>
        <w:tc>
          <w:tcPr>
            <w:tcW w:w="1679" w:type="dxa"/>
            <w:tcBorders>
              <w:top w:val="nil"/>
              <w:left w:val="nil"/>
              <w:bottom w:val="single" w:color="auto" w:sz="4" w:space="0"/>
              <w:right w:val="single" w:color="auto" w:sz="4" w:space="0"/>
            </w:tcBorders>
            <w:shd w:val="clear" w:color="auto" w:fill="auto"/>
            <w:noWrap/>
            <w:vAlign w:val="center"/>
          </w:tcPr>
          <w:p w14:paraId="69CD98F2">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158E8DC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3AB96B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51CF7DA">
            <w:pPr>
              <w:jc w:val="right"/>
              <w:rPr>
                <w:rFonts w:hint="eastAsia" w:ascii="宋体" w:hAnsi="宋体" w:eastAsia="宋体" w:cs="宋体"/>
                <w:kern w:val="0"/>
                <w:sz w:val="24"/>
                <w:szCs w:val="24"/>
              </w:rPr>
            </w:pPr>
          </w:p>
        </w:tc>
      </w:tr>
      <w:tr w14:paraId="2F995E0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CF03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30336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0B1C68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42C7134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60D28153">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3B57E37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22A54E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2E81F01">
            <w:pPr>
              <w:jc w:val="right"/>
              <w:rPr>
                <w:rFonts w:hint="eastAsia" w:ascii="宋体" w:hAnsi="宋体" w:eastAsia="宋体" w:cs="宋体"/>
                <w:kern w:val="0"/>
                <w:sz w:val="24"/>
                <w:szCs w:val="24"/>
              </w:rPr>
            </w:pPr>
          </w:p>
        </w:tc>
      </w:tr>
      <w:tr w14:paraId="7A723B6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C8E2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F1BBE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734CA79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673B854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1E952F42">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4A508C1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734590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B434D2D">
            <w:pPr>
              <w:jc w:val="right"/>
              <w:rPr>
                <w:rFonts w:hint="eastAsia" w:ascii="宋体" w:hAnsi="宋体" w:eastAsia="宋体" w:cs="宋体"/>
                <w:kern w:val="0"/>
                <w:sz w:val="24"/>
                <w:szCs w:val="24"/>
              </w:rPr>
            </w:pPr>
          </w:p>
        </w:tc>
      </w:tr>
      <w:tr w14:paraId="40DE674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2CF9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E5AD6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646" w:type="dxa"/>
            <w:tcBorders>
              <w:top w:val="nil"/>
              <w:left w:val="nil"/>
              <w:bottom w:val="single" w:color="auto" w:sz="4" w:space="0"/>
              <w:right w:val="single" w:color="auto" w:sz="4" w:space="0"/>
            </w:tcBorders>
            <w:shd w:val="clear" w:color="auto" w:fill="auto"/>
            <w:noWrap/>
            <w:vAlign w:val="center"/>
          </w:tcPr>
          <w:p w14:paraId="628D20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4C15F2A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17.78</w:t>
            </w:r>
          </w:p>
        </w:tc>
        <w:tc>
          <w:tcPr>
            <w:tcW w:w="1679" w:type="dxa"/>
            <w:tcBorders>
              <w:top w:val="nil"/>
              <w:left w:val="nil"/>
              <w:bottom w:val="single" w:color="auto" w:sz="4" w:space="0"/>
              <w:right w:val="single" w:color="auto" w:sz="4" w:space="0"/>
            </w:tcBorders>
            <w:shd w:val="clear" w:color="auto" w:fill="auto"/>
            <w:noWrap/>
            <w:vAlign w:val="center"/>
          </w:tcPr>
          <w:p w14:paraId="23592405">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456F393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FC03D0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0EB3FE0">
            <w:pPr>
              <w:jc w:val="right"/>
              <w:rPr>
                <w:rFonts w:hint="eastAsia" w:ascii="宋体" w:hAnsi="宋体" w:eastAsia="宋体" w:cs="宋体"/>
                <w:kern w:val="0"/>
                <w:sz w:val="24"/>
                <w:szCs w:val="24"/>
              </w:rPr>
            </w:pPr>
          </w:p>
        </w:tc>
      </w:tr>
      <w:tr w14:paraId="4DF4615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E37C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92029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646" w:type="dxa"/>
            <w:tcBorders>
              <w:top w:val="nil"/>
              <w:left w:val="nil"/>
              <w:bottom w:val="single" w:color="auto" w:sz="4" w:space="0"/>
              <w:right w:val="single" w:color="auto" w:sz="4" w:space="0"/>
            </w:tcBorders>
            <w:shd w:val="clear" w:color="auto" w:fill="auto"/>
            <w:noWrap/>
            <w:vAlign w:val="center"/>
          </w:tcPr>
          <w:p w14:paraId="14AF76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19D8843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4558049C">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48CE0E1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AB946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F56637B">
            <w:pPr>
              <w:jc w:val="right"/>
              <w:rPr>
                <w:rFonts w:hint="eastAsia" w:ascii="宋体" w:hAnsi="宋体" w:eastAsia="宋体" w:cs="宋体"/>
                <w:kern w:val="0"/>
                <w:sz w:val="24"/>
                <w:szCs w:val="24"/>
              </w:rPr>
            </w:pPr>
          </w:p>
        </w:tc>
      </w:tr>
      <w:tr w14:paraId="1780C70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6080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73A7C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646" w:type="dxa"/>
            <w:tcBorders>
              <w:top w:val="nil"/>
              <w:left w:val="nil"/>
              <w:bottom w:val="single" w:color="auto" w:sz="4" w:space="0"/>
              <w:right w:val="single" w:color="auto" w:sz="4" w:space="0"/>
            </w:tcBorders>
            <w:shd w:val="clear" w:color="auto" w:fill="auto"/>
            <w:noWrap/>
            <w:vAlign w:val="center"/>
          </w:tcPr>
          <w:p w14:paraId="52A339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7D9A76F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64FFA2B8">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406BEBF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7F6D3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98C9D7D">
            <w:pPr>
              <w:jc w:val="right"/>
              <w:rPr>
                <w:rFonts w:hint="eastAsia" w:ascii="宋体" w:hAnsi="宋体" w:eastAsia="宋体" w:cs="宋体"/>
                <w:kern w:val="0"/>
                <w:sz w:val="24"/>
                <w:szCs w:val="24"/>
              </w:rPr>
            </w:pPr>
          </w:p>
        </w:tc>
      </w:tr>
      <w:tr w14:paraId="60D936D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0FFA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77519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646" w:type="dxa"/>
            <w:tcBorders>
              <w:top w:val="nil"/>
              <w:left w:val="nil"/>
              <w:bottom w:val="single" w:color="auto" w:sz="4" w:space="0"/>
              <w:right w:val="single" w:color="auto" w:sz="4" w:space="0"/>
            </w:tcBorders>
            <w:shd w:val="clear" w:color="auto" w:fill="auto"/>
            <w:noWrap/>
            <w:vAlign w:val="center"/>
          </w:tcPr>
          <w:p w14:paraId="7B1142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6F8E5F3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33.15</w:t>
            </w:r>
          </w:p>
        </w:tc>
        <w:tc>
          <w:tcPr>
            <w:tcW w:w="1679" w:type="dxa"/>
            <w:tcBorders>
              <w:top w:val="nil"/>
              <w:left w:val="nil"/>
              <w:bottom w:val="single" w:color="auto" w:sz="4" w:space="0"/>
              <w:right w:val="single" w:color="auto" w:sz="4" w:space="0"/>
            </w:tcBorders>
            <w:shd w:val="clear" w:color="auto" w:fill="auto"/>
            <w:noWrap/>
            <w:vAlign w:val="center"/>
          </w:tcPr>
          <w:p w14:paraId="6A4CA800">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33290DD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A91D1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26B20CB">
            <w:pPr>
              <w:jc w:val="right"/>
              <w:rPr>
                <w:rFonts w:hint="eastAsia" w:ascii="宋体" w:hAnsi="宋体" w:eastAsia="宋体" w:cs="宋体"/>
                <w:kern w:val="0"/>
                <w:sz w:val="24"/>
                <w:szCs w:val="24"/>
              </w:rPr>
            </w:pPr>
          </w:p>
        </w:tc>
      </w:tr>
      <w:tr w14:paraId="238F317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9EF9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FA6B9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646" w:type="dxa"/>
            <w:tcBorders>
              <w:top w:val="nil"/>
              <w:left w:val="nil"/>
              <w:bottom w:val="single" w:color="auto" w:sz="4" w:space="0"/>
              <w:right w:val="single" w:color="auto" w:sz="4" w:space="0"/>
            </w:tcBorders>
            <w:shd w:val="clear" w:color="auto" w:fill="auto"/>
            <w:noWrap/>
            <w:vAlign w:val="center"/>
          </w:tcPr>
          <w:p w14:paraId="51CA56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2412B2C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794F5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5F0D4CA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5D0487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E3EECD8">
            <w:pPr>
              <w:jc w:val="right"/>
              <w:rPr>
                <w:rFonts w:hint="eastAsia" w:ascii="宋体" w:hAnsi="宋体" w:eastAsia="宋体" w:cs="宋体"/>
                <w:kern w:val="0"/>
                <w:sz w:val="24"/>
                <w:szCs w:val="24"/>
              </w:rPr>
            </w:pPr>
          </w:p>
        </w:tc>
      </w:tr>
      <w:tr w14:paraId="155B22B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C7E8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4CD3B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0073EF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6EDD58C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732C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7E37644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40C48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CAD5CF0">
            <w:pPr>
              <w:jc w:val="right"/>
              <w:rPr>
                <w:rFonts w:hint="eastAsia" w:ascii="宋体" w:hAnsi="宋体" w:eastAsia="宋体" w:cs="宋体"/>
                <w:kern w:val="0"/>
                <w:sz w:val="24"/>
                <w:szCs w:val="24"/>
              </w:rPr>
            </w:pPr>
          </w:p>
        </w:tc>
      </w:tr>
      <w:tr w14:paraId="6C772F1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03F7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35D34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5257F22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63D404C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D05B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15,035.00</w:t>
            </w:r>
          </w:p>
        </w:tc>
        <w:tc>
          <w:tcPr>
            <w:tcW w:w="1679" w:type="dxa"/>
            <w:tcBorders>
              <w:top w:val="nil"/>
              <w:left w:val="nil"/>
              <w:bottom w:val="single" w:color="auto" w:sz="4" w:space="0"/>
              <w:right w:val="single" w:color="auto" w:sz="4" w:space="0"/>
            </w:tcBorders>
            <w:shd w:val="clear" w:color="auto" w:fill="auto"/>
            <w:noWrap/>
            <w:vAlign w:val="center"/>
          </w:tcPr>
          <w:p w14:paraId="18D8DE3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BA454C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D651C74">
            <w:pPr>
              <w:jc w:val="right"/>
              <w:rPr>
                <w:rFonts w:hint="eastAsia" w:ascii="宋体" w:hAnsi="宋体" w:eastAsia="宋体" w:cs="宋体"/>
                <w:kern w:val="0"/>
                <w:sz w:val="24"/>
                <w:szCs w:val="24"/>
              </w:rPr>
            </w:pPr>
          </w:p>
        </w:tc>
      </w:tr>
      <w:tr w14:paraId="75A1E790">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305E3D9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2DCCBBE3">
      <w:pPr>
        <w:widowControl/>
        <w:ind w:left="93"/>
        <w:jc w:val="center"/>
        <w:rPr>
          <w:rFonts w:ascii="Times New Roman" w:hAnsi="Times New Roman" w:eastAsia="方正小标宋_GBK" w:cs="Times New Roman"/>
          <w:color w:val="000000"/>
          <w:kern w:val="0"/>
          <w:sz w:val="36"/>
          <w:szCs w:val="21"/>
        </w:rPr>
      </w:pPr>
    </w:p>
    <w:p w14:paraId="7CA8FCF3">
      <w:pPr>
        <w:widowControl/>
        <w:ind w:left="93"/>
        <w:jc w:val="center"/>
        <w:rPr>
          <w:rFonts w:ascii="Times New Roman" w:hAnsi="Times New Roman" w:eastAsia="方正小标宋_GBK" w:cs="Times New Roman"/>
          <w:color w:val="000000"/>
          <w:kern w:val="0"/>
          <w:sz w:val="36"/>
          <w:szCs w:val="21"/>
        </w:rPr>
      </w:pPr>
    </w:p>
    <w:p w14:paraId="419BA491">
      <w:pPr>
        <w:widowControl/>
        <w:ind w:left="93"/>
        <w:jc w:val="center"/>
        <w:rPr>
          <w:rFonts w:ascii="Times New Roman" w:hAnsi="Times New Roman" w:eastAsia="方正小标宋_GBK" w:cs="Times New Roman"/>
          <w:color w:val="000000"/>
          <w:kern w:val="0"/>
          <w:sz w:val="36"/>
          <w:szCs w:val="21"/>
        </w:rPr>
      </w:pPr>
    </w:p>
    <w:p w14:paraId="3888FCC2">
      <w:pPr>
        <w:pStyle w:val="2"/>
        <w:rPr>
          <w:rFonts w:ascii="Times New Roman" w:hAnsi="Times New Roman" w:eastAsia="方正小标宋_GBK" w:cs="Times New Roman"/>
          <w:color w:val="000000"/>
          <w:kern w:val="0"/>
          <w:sz w:val="36"/>
          <w:szCs w:val="21"/>
        </w:rPr>
      </w:pPr>
    </w:p>
    <w:p w14:paraId="21851415">
      <w:pPr>
        <w:pStyle w:val="2"/>
        <w:rPr>
          <w:rFonts w:ascii="Times New Roman" w:hAnsi="Times New Roman" w:eastAsia="方正小标宋_GBK" w:cs="Times New Roman"/>
          <w:color w:val="000000"/>
          <w:kern w:val="0"/>
          <w:sz w:val="36"/>
          <w:szCs w:val="21"/>
        </w:rPr>
      </w:pPr>
    </w:p>
    <w:p w14:paraId="3C742D58">
      <w:pPr>
        <w:pStyle w:val="2"/>
        <w:rPr>
          <w:rFonts w:ascii="Times New Roman" w:hAnsi="Times New Roman" w:eastAsia="方正小标宋_GBK" w:cs="Times New Roman"/>
          <w:color w:val="000000"/>
          <w:kern w:val="0"/>
          <w:sz w:val="36"/>
          <w:szCs w:val="21"/>
        </w:rPr>
      </w:pPr>
    </w:p>
    <w:tbl>
      <w:tblPr>
        <w:tblStyle w:val="7"/>
        <w:tblW w:w="15521" w:type="dxa"/>
        <w:tblInd w:w="93" w:type="dxa"/>
        <w:tblLayout w:type="fixed"/>
        <w:tblCellMar>
          <w:top w:w="0" w:type="dxa"/>
          <w:left w:w="108" w:type="dxa"/>
          <w:bottom w:w="0" w:type="dxa"/>
          <w:right w:w="108" w:type="dxa"/>
        </w:tblCellMar>
      </w:tblPr>
      <w:tblGrid>
        <w:gridCol w:w="3591"/>
        <w:gridCol w:w="436"/>
        <w:gridCol w:w="1273"/>
        <w:gridCol w:w="3229"/>
        <w:gridCol w:w="631"/>
        <w:gridCol w:w="435"/>
        <w:gridCol w:w="1571"/>
        <w:gridCol w:w="1392"/>
        <w:gridCol w:w="1392"/>
        <w:gridCol w:w="1571"/>
      </w:tblGrid>
      <w:tr w14:paraId="2BF83F24">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20A9760E">
            <w:pPr>
              <w:widowControl/>
              <w:jc w:val="center"/>
              <w:rPr>
                <w:rFonts w:ascii="华文中宋" w:hAnsi="华文中宋" w:eastAsia="华文中宋" w:cs="宋体"/>
                <w:color w:val="000000"/>
                <w:kern w:val="0"/>
                <w:sz w:val="32"/>
                <w:szCs w:val="32"/>
              </w:rPr>
            </w:pPr>
            <w:bookmarkStart w:id="0" w:name="RANGE!A1:F16"/>
            <w:r>
              <w:rPr>
                <w:rFonts w:hint="eastAsia" w:ascii="华文中宋" w:hAnsi="华文中宋" w:eastAsia="华文中宋" w:cs="宋体"/>
                <w:color w:val="000000"/>
                <w:kern w:val="0"/>
                <w:sz w:val="32"/>
                <w:szCs w:val="32"/>
              </w:rPr>
              <w:t>财政拨款收入支出决算总表</w:t>
            </w:r>
          </w:p>
        </w:tc>
      </w:tr>
      <w:tr w14:paraId="240FBD08">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58C9C9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34EBC6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3" w:type="dxa"/>
            <w:tcBorders>
              <w:top w:val="nil"/>
              <w:left w:val="nil"/>
              <w:bottom w:val="nil"/>
              <w:right w:val="nil"/>
            </w:tcBorders>
            <w:shd w:val="clear" w:color="000000" w:fill="FFFFFF"/>
            <w:noWrap/>
            <w:vAlign w:val="center"/>
          </w:tcPr>
          <w:p w14:paraId="5E164A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60" w:type="dxa"/>
            <w:gridSpan w:val="2"/>
            <w:tcBorders>
              <w:top w:val="nil"/>
              <w:left w:val="nil"/>
              <w:bottom w:val="nil"/>
              <w:right w:val="nil"/>
            </w:tcBorders>
            <w:shd w:val="clear" w:color="000000" w:fill="FFFFFF"/>
            <w:noWrap/>
            <w:vAlign w:val="center"/>
          </w:tcPr>
          <w:p w14:paraId="61AE5F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309446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1F6822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3CD33B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46118D0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820635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2DB0A71">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3B3C008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71A2B7C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3" w:type="dxa"/>
            <w:tcBorders>
              <w:top w:val="nil"/>
              <w:left w:val="nil"/>
              <w:bottom w:val="nil"/>
              <w:right w:val="nil"/>
            </w:tcBorders>
            <w:shd w:val="clear" w:color="000000" w:fill="FFFFFF"/>
            <w:noWrap/>
            <w:vAlign w:val="center"/>
          </w:tcPr>
          <w:p w14:paraId="0A2C4D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60" w:type="dxa"/>
            <w:gridSpan w:val="2"/>
            <w:tcBorders>
              <w:top w:val="nil"/>
              <w:left w:val="nil"/>
              <w:bottom w:val="nil"/>
              <w:right w:val="nil"/>
            </w:tcBorders>
            <w:shd w:val="clear" w:color="000000" w:fill="FFFFFF"/>
            <w:noWrap/>
            <w:vAlign w:val="center"/>
          </w:tcPr>
          <w:p w14:paraId="632AFD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6CB14F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427D2D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080019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320592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49D8609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F86CB12">
        <w:tblPrEx>
          <w:tblCellMar>
            <w:top w:w="0" w:type="dxa"/>
            <w:left w:w="108" w:type="dxa"/>
            <w:bottom w:w="0" w:type="dxa"/>
            <w:right w:w="108" w:type="dxa"/>
          </w:tblCellMar>
        </w:tblPrEx>
        <w:trPr>
          <w:trHeight w:val="402" w:hRule="atLeast"/>
        </w:trPr>
        <w:tc>
          <w:tcPr>
            <w:tcW w:w="530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4CA5BB2">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21" w:type="dxa"/>
            <w:gridSpan w:val="7"/>
            <w:tcBorders>
              <w:top w:val="single" w:color="auto" w:sz="4" w:space="0"/>
              <w:left w:val="nil"/>
              <w:bottom w:val="single" w:color="auto" w:sz="4" w:space="0"/>
              <w:right w:val="single" w:color="auto" w:sz="4" w:space="0"/>
            </w:tcBorders>
            <w:shd w:val="clear" w:color="000000" w:fill="FFFFFF"/>
            <w:noWrap/>
            <w:vAlign w:val="center"/>
          </w:tcPr>
          <w:p w14:paraId="7DCA9AD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5562B9A">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2DA0F7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2725E14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73" w:type="dxa"/>
            <w:tcBorders>
              <w:top w:val="nil"/>
              <w:left w:val="nil"/>
              <w:bottom w:val="single" w:color="auto" w:sz="4" w:space="0"/>
              <w:right w:val="single" w:color="auto" w:sz="4" w:space="0"/>
            </w:tcBorders>
            <w:shd w:val="clear" w:color="auto" w:fill="auto"/>
            <w:noWrap/>
            <w:vAlign w:val="center"/>
          </w:tcPr>
          <w:p w14:paraId="46AD8D3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29" w:type="dxa"/>
            <w:tcBorders>
              <w:top w:val="nil"/>
              <w:left w:val="nil"/>
              <w:bottom w:val="single" w:color="auto" w:sz="4" w:space="0"/>
              <w:right w:val="single" w:color="auto" w:sz="4" w:space="0"/>
            </w:tcBorders>
            <w:shd w:val="clear" w:color="auto" w:fill="auto"/>
            <w:noWrap/>
            <w:vAlign w:val="center"/>
          </w:tcPr>
          <w:p w14:paraId="73F3050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00C3B71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7B70398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7191543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2F5DBA46">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1364C91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18691CD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18A80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358D0BFB">
            <w:pPr>
              <w:jc w:val="center"/>
              <w:rPr>
                <w:rFonts w:ascii="宋体" w:hAnsi="宋体" w:eastAsia="宋体" w:cs="宋体"/>
                <w:kern w:val="0"/>
                <w:sz w:val="24"/>
                <w:szCs w:val="24"/>
              </w:rPr>
            </w:pPr>
          </w:p>
        </w:tc>
        <w:tc>
          <w:tcPr>
            <w:tcW w:w="1273" w:type="dxa"/>
            <w:tcBorders>
              <w:top w:val="nil"/>
              <w:left w:val="nil"/>
              <w:bottom w:val="single" w:color="auto" w:sz="4" w:space="0"/>
              <w:right w:val="single" w:color="auto" w:sz="4" w:space="0"/>
            </w:tcBorders>
            <w:shd w:val="clear" w:color="auto" w:fill="auto"/>
            <w:noWrap/>
            <w:vAlign w:val="center"/>
          </w:tcPr>
          <w:p w14:paraId="48EDDAB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229" w:type="dxa"/>
            <w:tcBorders>
              <w:top w:val="nil"/>
              <w:left w:val="nil"/>
              <w:bottom w:val="single" w:color="auto" w:sz="4" w:space="0"/>
              <w:right w:val="single" w:color="auto" w:sz="4" w:space="0"/>
            </w:tcBorders>
            <w:shd w:val="clear" w:color="auto" w:fill="auto"/>
            <w:noWrap/>
            <w:vAlign w:val="center"/>
          </w:tcPr>
          <w:p w14:paraId="4C9F734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6" w:type="dxa"/>
            <w:gridSpan w:val="2"/>
            <w:tcBorders>
              <w:top w:val="nil"/>
              <w:left w:val="nil"/>
              <w:bottom w:val="single" w:color="auto" w:sz="4" w:space="0"/>
              <w:right w:val="single" w:color="auto" w:sz="4" w:space="0"/>
            </w:tcBorders>
            <w:shd w:val="clear" w:color="auto" w:fill="auto"/>
            <w:noWrap/>
            <w:vAlign w:val="center"/>
          </w:tcPr>
          <w:p w14:paraId="557FFEA5">
            <w:pPr>
              <w:jc w:val="center"/>
              <w:rPr>
                <w:rFonts w:ascii="宋体" w:hAnsi="宋体" w:eastAsia="宋体" w:cs="宋体"/>
                <w:kern w:val="0"/>
                <w:sz w:val="24"/>
                <w:szCs w:val="24"/>
              </w:rPr>
            </w:pPr>
          </w:p>
        </w:tc>
        <w:tc>
          <w:tcPr>
            <w:tcW w:w="1571" w:type="dxa"/>
            <w:tcBorders>
              <w:top w:val="nil"/>
              <w:left w:val="nil"/>
              <w:bottom w:val="single" w:color="auto" w:sz="4" w:space="0"/>
              <w:right w:val="single" w:color="auto" w:sz="4" w:space="0"/>
            </w:tcBorders>
            <w:shd w:val="clear" w:color="auto" w:fill="auto"/>
            <w:noWrap/>
            <w:vAlign w:val="center"/>
          </w:tcPr>
          <w:p w14:paraId="4B5142B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2" w:type="dxa"/>
            <w:tcBorders>
              <w:top w:val="nil"/>
              <w:left w:val="nil"/>
              <w:bottom w:val="single" w:color="auto" w:sz="4" w:space="0"/>
              <w:right w:val="single" w:color="auto" w:sz="4" w:space="0"/>
            </w:tcBorders>
            <w:shd w:val="clear" w:color="auto" w:fill="auto"/>
            <w:noWrap/>
            <w:vAlign w:val="center"/>
          </w:tcPr>
          <w:p w14:paraId="4B8FBBE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2" w:type="dxa"/>
            <w:tcBorders>
              <w:top w:val="nil"/>
              <w:left w:val="nil"/>
              <w:bottom w:val="single" w:color="auto" w:sz="4" w:space="0"/>
              <w:right w:val="single" w:color="auto" w:sz="4" w:space="0"/>
            </w:tcBorders>
            <w:shd w:val="clear" w:color="auto" w:fill="auto"/>
            <w:noWrap/>
            <w:vAlign w:val="center"/>
          </w:tcPr>
          <w:p w14:paraId="604A84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1" w:type="dxa"/>
            <w:tcBorders>
              <w:top w:val="nil"/>
              <w:left w:val="nil"/>
              <w:bottom w:val="single" w:color="auto" w:sz="4" w:space="0"/>
              <w:right w:val="single" w:color="auto" w:sz="4" w:space="0"/>
            </w:tcBorders>
            <w:shd w:val="clear" w:color="auto" w:fill="auto"/>
            <w:noWrap/>
            <w:vAlign w:val="center"/>
          </w:tcPr>
          <w:p w14:paraId="5596C44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6113F31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05E1EA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AA0AA4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73" w:type="dxa"/>
            <w:tcBorders>
              <w:top w:val="nil"/>
              <w:left w:val="nil"/>
              <w:bottom w:val="single" w:color="auto" w:sz="4" w:space="0"/>
              <w:right w:val="single" w:color="auto" w:sz="4" w:space="0"/>
            </w:tcBorders>
            <w:shd w:val="clear" w:color="auto" w:fill="auto"/>
            <w:noWrap/>
            <w:vAlign w:val="center"/>
          </w:tcPr>
          <w:p w14:paraId="203F271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12,088.61</w:t>
            </w:r>
          </w:p>
        </w:tc>
        <w:tc>
          <w:tcPr>
            <w:tcW w:w="3229" w:type="dxa"/>
            <w:tcBorders>
              <w:top w:val="nil"/>
              <w:left w:val="nil"/>
              <w:bottom w:val="single" w:color="auto" w:sz="4" w:space="0"/>
              <w:right w:val="single" w:color="auto" w:sz="4" w:space="0"/>
            </w:tcBorders>
            <w:shd w:val="clear" w:color="auto" w:fill="auto"/>
            <w:noWrap/>
            <w:vAlign w:val="center"/>
          </w:tcPr>
          <w:p w14:paraId="63EBF32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7B8C63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1" w:type="dxa"/>
            <w:tcBorders>
              <w:top w:val="nil"/>
              <w:left w:val="nil"/>
              <w:bottom w:val="single" w:color="auto" w:sz="4" w:space="0"/>
              <w:right w:val="single" w:color="auto" w:sz="4" w:space="0"/>
            </w:tcBorders>
            <w:shd w:val="clear" w:color="auto" w:fill="auto"/>
            <w:noWrap/>
            <w:vAlign w:val="center"/>
          </w:tcPr>
          <w:p w14:paraId="467ABA25">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29AFCD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0BA6D5A">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81CD31C">
            <w:pPr>
              <w:jc w:val="right"/>
              <w:rPr>
                <w:rFonts w:ascii="宋体" w:hAnsi="宋体" w:eastAsia="宋体" w:cs="宋体"/>
                <w:kern w:val="0"/>
                <w:sz w:val="22"/>
              </w:rPr>
            </w:pPr>
          </w:p>
        </w:tc>
      </w:tr>
      <w:tr w14:paraId="5B71F61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816DCA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044720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73" w:type="dxa"/>
            <w:tcBorders>
              <w:top w:val="nil"/>
              <w:left w:val="nil"/>
              <w:bottom w:val="single" w:color="auto" w:sz="4" w:space="0"/>
              <w:right w:val="single" w:color="auto" w:sz="4" w:space="0"/>
            </w:tcBorders>
            <w:shd w:val="clear" w:color="auto" w:fill="auto"/>
            <w:noWrap/>
            <w:vAlign w:val="center"/>
          </w:tcPr>
          <w:p w14:paraId="38EF749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3229" w:type="dxa"/>
            <w:tcBorders>
              <w:top w:val="nil"/>
              <w:left w:val="nil"/>
              <w:bottom w:val="single" w:color="auto" w:sz="4" w:space="0"/>
              <w:right w:val="single" w:color="auto" w:sz="4" w:space="0"/>
            </w:tcBorders>
            <w:shd w:val="clear" w:color="auto" w:fill="auto"/>
            <w:noWrap/>
            <w:vAlign w:val="center"/>
          </w:tcPr>
          <w:p w14:paraId="5A8EA15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71EB9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1" w:type="dxa"/>
            <w:tcBorders>
              <w:top w:val="nil"/>
              <w:left w:val="nil"/>
              <w:bottom w:val="single" w:color="auto" w:sz="4" w:space="0"/>
              <w:right w:val="single" w:color="auto" w:sz="4" w:space="0"/>
            </w:tcBorders>
            <w:shd w:val="clear" w:color="auto" w:fill="auto"/>
            <w:noWrap/>
            <w:vAlign w:val="center"/>
          </w:tcPr>
          <w:p w14:paraId="293A689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5F7088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CA8A245">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8941E1D">
            <w:pPr>
              <w:jc w:val="right"/>
              <w:rPr>
                <w:rFonts w:ascii="宋体" w:hAnsi="宋体" w:eastAsia="宋体" w:cs="宋体"/>
                <w:kern w:val="0"/>
                <w:sz w:val="22"/>
              </w:rPr>
            </w:pPr>
          </w:p>
        </w:tc>
      </w:tr>
      <w:tr w14:paraId="313CD76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AECCC7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0BA919D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73" w:type="dxa"/>
            <w:tcBorders>
              <w:top w:val="nil"/>
              <w:left w:val="nil"/>
              <w:bottom w:val="single" w:color="auto" w:sz="4" w:space="0"/>
              <w:right w:val="single" w:color="auto" w:sz="4" w:space="0"/>
            </w:tcBorders>
            <w:shd w:val="clear" w:color="auto" w:fill="auto"/>
            <w:noWrap/>
            <w:vAlign w:val="center"/>
          </w:tcPr>
          <w:p w14:paraId="37D66584">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2C15144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5DB1B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1" w:type="dxa"/>
            <w:tcBorders>
              <w:top w:val="nil"/>
              <w:left w:val="nil"/>
              <w:bottom w:val="single" w:color="auto" w:sz="4" w:space="0"/>
              <w:right w:val="single" w:color="auto" w:sz="4" w:space="0"/>
            </w:tcBorders>
            <w:shd w:val="clear" w:color="auto" w:fill="auto"/>
            <w:noWrap/>
            <w:vAlign w:val="center"/>
          </w:tcPr>
          <w:p w14:paraId="0D4092E5">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E518288">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8E35153">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8025C27">
            <w:pPr>
              <w:jc w:val="right"/>
              <w:rPr>
                <w:rFonts w:ascii="宋体" w:hAnsi="宋体" w:eastAsia="宋体" w:cs="宋体"/>
                <w:kern w:val="0"/>
                <w:sz w:val="22"/>
              </w:rPr>
            </w:pPr>
          </w:p>
        </w:tc>
      </w:tr>
      <w:tr w14:paraId="1FF85ED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A084C2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D9ACC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73" w:type="dxa"/>
            <w:tcBorders>
              <w:top w:val="nil"/>
              <w:left w:val="nil"/>
              <w:bottom w:val="single" w:color="auto" w:sz="4" w:space="0"/>
              <w:right w:val="single" w:color="auto" w:sz="4" w:space="0"/>
            </w:tcBorders>
            <w:shd w:val="clear" w:color="auto" w:fill="auto"/>
            <w:noWrap/>
            <w:vAlign w:val="center"/>
          </w:tcPr>
          <w:p w14:paraId="0B8D398A">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4151515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84657F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1" w:type="dxa"/>
            <w:tcBorders>
              <w:top w:val="nil"/>
              <w:left w:val="nil"/>
              <w:bottom w:val="single" w:color="auto" w:sz="4" w:space="0"/>
              <w:right w:val="single" w:color="auto" w:sz="4" w:space="0"/>
            </w:tcBorders>
            <w:shd w:val="clear" w:color="auto" w:fill="auto"/>
            <w:noWrap/>
            <w:vAlign w:val="center"/>
          </w:tcPr>
          <w:p w14:paraId="539E8CE0">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E31DB7A">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A56B246">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2E4B6E4">
            <w:pPr>
              <w:jc w:val="right"/>
              <w:rPr>
                <w:rFonts w:ascii="宋体" w:hAnsi="宋体" w:eastAsia="宋体" w:cs="宋体"/>
                <w:kern w:val="0"/>
                <w:sz w:val="22"/>
              </w:rPr>
            </w:pPr>
          </w:p>
        </w:tc>
      </w:tr>
      <w:tr w14:paraId="5E7FBB5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8903E7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938A1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73" w:type="dxa"/>
            <w:tcBorders>
              <w:top w:val="nil"/>
              <w:left w:val="nil"/>
              <w:bottom w:val="single" w:color="auto" w:sz="4" w:space="0"/>
              <w:right w:val="single" w:color="auto" w:sz="4" w:space="0"/>
            </w:tcBorders>
            <w:shd w:val="clear" w:color="auto" w:fill="auto"/>
            <w:noWrap/>
            <w:vAlign w:val="center"/>
          </w:tcPr>
          <w:p w14:paraId="3E01B00E">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4905014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37A21D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1" w:type="dxa"/>
            <w:tcBorders>
              <w:top w:val="nil"/>
              <w:left w:val="nil"/>
              <w:bottom w:val="single" w:color="auto" w:sz="4" w:space="0"/>
              <w:right w:val="single" w:color="auto" w:sz="4" w:space="0"/>
            </w:tcBorders>
            <w:shd w:val="clear" w:color="auto" w:fill="auto"/>
            <w:noWrap/>
            <w:vAlign w:val="center"/>
          </w:tcPr>
          <w:p w14:paraId="5F760ADD">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C96DE34">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71851BC">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3895AA7">
            <w:pPr>
              <w:jc w:val="right"/>
              <w:rPr>
                <w:rFonts w:ascii="宋体" w:hAnsi="宋体" w:eastAsia="宋体" w:cs="宋体"/>
                <w:kern w:val="0"/>
                <w:sz w:val="22"/>
              </w:rPr>
            </w:pPr>
          </w:p>
        </w:tc>
      </w:tr>
      <w:tr w14:paraId="0FF588C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A90F07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E8C6E8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73" w:type="dxa"/>
            <w:tcBorders>
              <w:top w:val="nil"/>
              <w:left w:val="nil"/>
              <w:bottom w:val="single" w:color="auto" w:sz="4" w:space="0"/>
              <w:right w:val="single" w:color="auto" w:sz="4" w:space="0"/>
            </w:tcBorders>
            <w:shd w:val="clear" w:color="auto" w:fill="auto"/>
            <w:noWrap/>
            <w:vAlign w:val="center"/>
          </w:tcPr>
          <w:p w14:paraId="2F8D8752">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99FBD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A896F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1" w:type="dxa"/>
            <w:tcBorders>
              <w:top w:val="nil"/>
              <w:left w:val="nil"/>
              <w:bottom w:val="single" w:color="auto" w:sz="4" w:space="0"/>
              <w:right w:val="single" w:color="auto" w:sz="4" w:space="0"/>
            </w:tcBorders>
            <w:shd w:val="clear" w:color="auto" w:fill="auto"/>
            <w:noWrap/>
            <w:vAlign w:val="center"/>
          </w:tcPr>
          <w:p w14:paraId="27A65EBC">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7F26AC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2FE11CC">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F0DC2AE">
            <w:pPr>
              <w:jc w:val="right"/>
              <w:rPr>
                <w:rFonts w:ascii="宋体" w:hAnsi="宋体" w:eastAsia="宋体" w:cs="宋体"/>
                <w:kern w:val="0"/>
                <w:sz w:val="22"/>
              </w:rPr>
            </w:pPr>
          </w:p>
        </w:tc>
      </w:tr>
      <w:tr w14:paraId="51F1505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265C70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3356F5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73" w:type="dxa"/>
            <w:tcBorders>
              <w:top w:val="nil"/>
              <w:left w:val="nil"/>
              <w:bottom w:val="single" w:color="auto" w:sz="4" w:space="0"/>
              <w:right w:val="single" w:color="auto" w:sz="4" w:space="0"/>
            </w:tcBorders>
            <w:shd w:val="clear" w:color="auto" w:fill="auto"/>
            <w:noWrap/>
            <w:vAlign w:val="center"/>
          </w:tcPr>
          <w:p w14:paraId="1851853C">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4E2396F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0560D0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1" w:type="dxa"/>
            <w:tcBorders>
              <w:top w:val="nil"/>
              <w:left w:val="nil"/>
              <w:bottom w:val="single" w:color="auto" w:sz="4" w:space="0"/>
              <w:right w:val="single" w:color="auto" w:sz="4" w:space="0"/>
            </w:tcBorders>
            <w:shd w:val="clear" w:color="auto" w:fill="auto"/>
            <w:noWrap/>
            <w:vAlign w:val="center"/>
          </w:tcPr>
          <w:p w14:paraId="357B298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11,958.40</w:t>
            </w:r>
          </w:p>
        </w:tc>
        <w:tc>
          <w:tcPr>
            <w:tcW w:w="1392" w:type="dxa"/>
            <w:tcBorders>
              <w:top w:val="nil"/>
              <w:left w:val="nil"/>
              <w:bottom w:val="single" w:color="auto" w:sz="4" w:space="0"/>
              <w:right w:val="single" w:color="auto" w:sz="4" w:space="0"/>
            </w:tcBorders>
            <w:shd w:val="clear" w:color="auto" w:fill="auto"/>
            <w:noWrap/>
            <w:vAlign w:val="center"/>
          </w:tcPr>
          <w:p w14:paraId="2910747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11,958.40</w:t>
            </w:r>
          </w:p>
        </w:tc>
        <w:tc>
          <w:tcPr>
            <w:tcW w:w="1392" w:type="dxa"/>
            <w:tcBorders>
              <w:top w:val="nil"/>
              <w:left w:val="nil"/>
              <w:bottom w:val="single" w:color="auto" w:sz="4" w:space="0"/>
              <w:right w:val="single" w:color="auto" w:sz="4" w:space="0"/>
            </w:tcBorders>
            <w:shd w:val="clear" w:color="auto" w:fill="auto"/>
            <w:noWrap/>
            <w:vAlign w:val="center"/>
          </w:tcPr>
          <w:p w14:paraId="4C1B6707">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DA849BE">
            <w:pPr>
              <w:jc w:val="right"/>
              <w:rPr>
                <w:rFonts w:ascii="宋体" w:hAnsi="宋体" w:eastAsia="宋体" w:cs="宋体"/>
                <w:kern w:val="0"/>
                <w:sz w:val="22"/>
              </w:rPr>
            </w:pPr>
          </w:p>
        </w:tc>
      </w:tr>
      <w:tr w14:paraId="2B48B79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DFB5D6A">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179F64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73" w:type="dxa"/>
            <w:tcBorders>
              <w:top w:val="nil"/>
              <w:left w:val="nil"/>
              <w:bottom w:val="single" w:color="auto" w:sz="4" w:space="0"/>
              <w:right w:val="single" w:color="auto" w:sz="4" w:space="0"/>
            </w:tcBorders>
            <w:shd w:val="clear" w:color="auto" w:fill="auto"/>
            <w:noWrap/>
            <w:vAlign w:val="center"/>
          </w:tcPr>
          <w:p w14:paraId="204988DE">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4DA7366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FFA583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1" w:type="dxa"/>
            <w:tcBorders>
              <w:top w:val="nil"/>
              <w:left w:val="nil"/>
              <w:bottom w:val="single" w:color="auto" w:sz="4" w:space="0"/>
              <w:right w:val="single" w:color="auto" w:sz="4" w:space="0"/>
            </w:tcBorders>
            <w:shd w:val="clear" w:color="auto" w:fill="auto"/>
            <w:noWrap/>
            <w:vAlign w:val="center"/>
          </w:tcPr>
          <w:p w14:paraId="0D2157A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79.28</w:t>
            </w:r>
          </w:p>
        </w:tc>
        <w:tc>
          <w:tcPr>
            <w:tcW w:w="1392" w:type="dxa"/>
            <w:tcBorders>
              <w:top w:val="nil"/>
              <w:left w:val="nil"/>
              <w:bottom w:val="single" w:color="auto" w:sz="4" w:space="0"/>
              <w:right w:val="single" w:color="auto" w:sz="4" w:space="0"/>
            </w:tcBorders>
            <w:shd w:val="clear" w:color="auto" w:fill="auto"/>
            <w:noWrap/>
            <w:vAlign w:val="center"/>
          </w:tcPr>
          <w:p w14:paraId="2CD905D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79.28</w:t>
            </w:r>
          </w:p>
        </w:tc>
        <w:tc>
          <w:tcPr>
            <w:tcW w:w="1392" w:type="dxa"/>
            <w:tcBorders>
              <w:top w:val="nil"/>
              <w:left w:val="nil"/>
              <w:bottom w:val="single" w:color="auto" w:sz="4" w:space="0"/>
              <w:right w:val="single" w:color="auto" w:sz="4" w:space="0"/>
            </w:tcBorders>
            <w:shd w:val="clear" w:color="auto" w:fill="auto"/>
            <w:noWrap/>
            <w:vAlign w:val="center"/>
          </w:tcPr>
          <w:p w14:paraId="225EC9B8">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104AE6C">
            <w:pPr>
              <w:jc w:val="right"/>
              <w:rPr>
                <w:rFonts w:ascii="宋体" w:hAnsi="宋体" w:eastAsia="宋体" w:cs="宋体"/>
                <w:kern w:val="0"/>
                <w:sz w:val="22"/>
              </w:rPr>
            </w:pPr>
          </w:p>
        </w:tc>
      </w:tr>
      <w:tr w14:paraId="223AF01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5F9ACB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225801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73" w:type="dxa"/>
            <w:tcBorders>
              <w:top w:val="nil"/>
              <w:left w:val="nil"/>
              <w:bottom w:val="single" w:color="auto" w:sz="4" w:space="0"/>
              <w:right w:val="single" w:color="auto" w:sz="4" w:space="0"/>
            </w:tcBorders>
            <w:shd w:val="clear" w:color="auto" w:fill="auto"/>
            <w:noWrap/>
            <w:vAlign w:val="center"/>
          </w:tcPr>
          <w:p w14:paraId="79B5032E">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86E71C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FB8B2E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1" w:type="dxa"/>
            <w:tcBorders>
              <w:top w:val="nil"/>
              <w:left w:val="nil"/>
              <w:bottom w:val="single" w:color="auto" w:sz="4" w:space="0"/>
              <w:right w:val="single" w:color="auto" w:sz="4" w:space="0"/>
            </w:tcBorders>
            <w:shd w:val="clear" w:color="auto" w:fill="auto"/>
            <w:noWrap/>
            <w:vAlign w:val="center"/>
          </w:tcPr>
          <w:p w14:paraId="101F3A23">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17.78</w:t>
            </w:r>
          </w:p>
        </w:tc>
        <w:tc>
          <w:tcPr>
            <w:tcW w:w="1392" w:type="dxa"/>
            <w:tcBorders>
              <w:top w:val="nil"/>
              <w:left w:val="nil"/>
              <w:bottom w:val="single" w:color="auto" w:sz="4" w:space="0"/>
              <w:right w:val="single" w:color="auto" w:sz="4" w:space="0"/>
            </w:tcBorders>
            <w:shd w:val="clear" w:color="auto" w:fill="auto"/>
            <w:noWrap/>
            <w:vAlign w:val="center"/>
          </w:tcPr>
          <w:p w14:paraId="69DD3A56">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17.78</w:t>
            </w:r>
          </w:p>
        </w:tc>
        <w:tc>
          <w:tcPr>
            <w:tcW w:w="1392" w:type="dxa"/>
            <w:tcBorders>
              <w:top w:val="nil"/>
              <w:left w:val="nil"/>
              <w:bottom w:val="single" w:color="auto" w:sz="4" w:space="0"/>
              <w:right w:val="single" w:color="auto" w:sz="4" w:space="0"/>
            </w:tcBorders>
            <w:shd w:val="clear" w:color="auto" w:fill="auto"/>
            <w:noWrap/>
            <w:vAlign w:val="center"/>
          </w:tcPr>
          <w:p w14:paraId="738016D1">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063647F">
            <w:pPr>
              <w:jc w:val="right"/>
              <w:rPr>
                <w:rFonts w:hint="eastAsia" w:ascii="宋体" w:hAnsi="宋体" w:eastAsia="宋体" w:cs="宋体"/>
                <w:kern w:val="0"/>
                <w:sz w:val="22"/>
              </w:rPr>
            </w:pPr>
          </w:p>
        </w:tc>
      </w:tr>
      <w:tr w14:paraId="01FD3B3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FD330C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5E737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73" w:type="dxa"/>
            <w:tcBorders>
              <w:top w:val="nil"/>
              <w:left w:val="nil"/>
              <w:bottom w:val="single" w:color="auto" w:sz="4" w:space="0"/>
              <w:right w:val="single" w:color="auto" w:sz="4" w:space="0"/>
            </w:tcBorders>
            <w:shd w:val="clear" w:color="auto" w:fill="auto"/>
            <w:noWrap/>
            <w:vAlign w:val="center"/>
          </w:tcPr>
          <w:p w14:paraId="72A1A04C">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352C22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DBE45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1" w:type="dxa"/>
            <w:tcBorders>
              <w:top w:val="nil"/>
              <w:left w:val="nil"/>
              <w:bottom w:val="single" w:color="auto" w:sz="4" w:space="0"/>
              <w:right w:val="single" w:color="auto" w:sz="4" w:space="0"/>
            </w:tcBorders>
            <w:shd w:val="clear" w:color="auto" w:fill="auto"/>
            <w:noWrap/>
            <w:vAlign w:val="center"/>
          </w:tcPr>
          <w:p w14:paraId="572EF996">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BE93D39">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8F0EE2D">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804CCA7">
            <w:pPr>
              <w:jc w:val="right"/>
              <w:rPr>
                <w:rFonts w:hint="eastAsia" w:ascii="宋体" w:hAnsi="宋体" w:eastAsia="宋体" w:cs="宋体"/>
                <w:kern w:val="0"/>
                <w:sz w:val="22"/>
              </w:rPr>
            </w:pPr>
          </w:p>
        </w:tc>
      </w:tr>
      <w:tr w14:paraId="3FC641A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BFBF7A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C5B86F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73" w:type="dxa"/>
            <w:tcBorders>
              <w:top w:val="nil"/>
              <w:left w:val="nil"/>
              <w:bottom w:val="single" w:color="auto" w:sz="4" w:space="0"/>
              <w:right w:val="single" w:color="auto" w:sz="4" w:space="0"/>
            </w:tcBorders>
            <w:shd w:val="clear" w:color="auto" w:fill="auto"/>
            <w:noWrap/>
            <w:vAlign w:val="center"/>
          </w:tcPr>
          <w:p w14:paraId="5C3F7340">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0DBFCE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4B503A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1" w:type="dxa"/>
            <w:tcBorders>
              <w:top w:val="nil"/>
              <w:left w:val="nil"/>
              <w:bottom w:val="single" w:color="auto" w:sz="4" w:space="0"/>
              <w:right w:val="single" w:color="auto" w:sz="4" w:space="0"/>
            </w:tcBorders>
            <w:shd w:val="clear" w:color="auto" w:fill="auto"/>
            <w:noWrap/>
            <w:vAlign w:val="center"/>
          </w:tcPr>
          <w:p w14:paraId="3AA7F13E">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90AEFB9">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DFB145A">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0BB06D8">
            <w:pPr>
              <w:jc w:val="right"/>
              <w:rPr>
                <w:rFonts w:hint="eastAsia" w:ascii="宋体" w:hAnsi="宋体" w:eastAsia="宋体" w:cs="宋体"/>
                <w:kern w:val="0"/>
                <w:sz w:val="22"/>
              </w:rPr>
            </w:pPr>
          </w:p>
        </w:tc>
      </w:tr>
      <w:tr w14:paraId="7243826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14B8E7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14F98E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73" w:type="dxa"/>
            <w:tcBorders>
              <w:top w:val="nil"/>
              <w:left w:val="nil"/>
              <w:bottom w:val="single" w:color="auto" w:sz="4" w:space="0"/>
              <w:right w:val="single" w:color="auto" w:sz="4" w:space="0"/>
            </w:tcBorders>
            <w:shd w:val="clear" w:color="auto" w:fill="auto"/>
            <w:noWrap/>
            <w:vAlign w:val="center"/>
          </w:tcPr>
          <w:p w14:paraId="0B2B7952">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59B0CBF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1C5025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1" w:type="dxa"/>
            <w:tcBorders>
              <w:top w:val="nil"/>
              <w:left w:val="nil"/>
              <w:bottom w:val="single" w:color="auto" w:sz="4" w:space="0"/>
              <w:right w:val="single" w:color="auto" w:sz="4" w:space="0"/>
            </w:tcBorders>
            <w:shd w:val="clear" w:color="auto" w:fill="auto"/>
            <w:noWrap/>
            <w:vAlign w:val="center"/>
          </w:tcPr>
          <w:p w14:paraId="6C61080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C21CC21">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C64ADB2">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ACF61DA">
            <w:pPr>
              <w:jc w:val="right"/>
              <w:rPr>
                <w:rFonts w:hint="eastAsia" w:ascii="宋体" w:hAnsi="宋体" w:eastAsia="宋体" w:cs="宋体"/>
                <w:kern w:val="0"/>
                <w:sz w:val="22"/>
              </w:rPr>
            </w:pPr>
          </w:p>
        </w:tc>
      </w:tr>
      <w:tr w14:paraId="56B5587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1635E6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0A3E7F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73" w:type="dxa"/>
            <w:tcBorders>
              <w:top w:val="nil"/>
              <w:left w:val="nil"/>
              <w:bottom w:val="single" w:color="auto" w:sz="4" w:space="0"/>
              <w:right w:val="single" w:color="auto" w:sz="4" w:space="0"/>
            </w:tcBorders>
            <w:shd w:val="clear" w:color="auto" w:fill="auto"/>
            <w:noWrap/>
            <w:vAlign w:val="center"/>
          </w:tcPr>
          <w:p w14:paraId="699BD26C">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5581FA4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E0320B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1" w:type="dxa"/>
            <w:tcBorders>
              <w:top w:val="nil"/>
              <w:left w:val="nil"/>
              <w:bottom w:val="single" w:color="auto" w:sz="4" w:space="0"/>
              <w:right w:val="single" w:color="auto" w:sz="4" w:space="0"/>
            </w:tcBorders>
            <w:shd w:val="clear" w:color="auto" w:fill="auto"/>
            <w:noWrap/>
            <w:vAlign w:val="center"/>
          </w:tcPr>
          <w:p w14:paraId="2E934B74">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AAF8D96">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8A665C2">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DD9EBCE">
            <w:pPr>
              <w:jc w:val="right"/>
              <w:rPr>
                <w:rFonts w:hint="eastAsia" w:ascii="宋体" w:hAnsi="宋体" w:eastAsia="宋体" w:cs="宋体"/>
                <w:kern w:val="0"/>
                <w:sz w:val="22"/>
              </w:rPr>
            </w:pPr>
          </w:p>
        </w:tc>
      </w:tr>
      <w:tr w14:paraId="2A2A760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4F4A3C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DED4CA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73" w:type="dxa"/>
            <w:tcBorders>
              <w:top w:val="nil"/>
              <w:left w:val="nil"/>
              <w:bottom w:val="single" w:color="auto" w:sz="4" w:space="0"/>
              <w:right w:val="single" w:color="auto" w:sz="4" w:space="0"/>
            </w:tcBorders>
            <w:shd w:val="clear" w:color="auto" w:fill="auto"/>
            <w:noWrap/>
            <w:vAlign w:val="center"/>
          </w:tcPr>
          <w:p w14:paraId="16A9F295">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6536BD8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0CA42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1" w:type="dxa"/>
            <w:tcBorders>
              <w:top w:val="nil"/>
              <w:left w:val="nil"/>
              <w:bottom w:val="single" w:color="auto" w:sz="4" w:space="0"/>
              <w:right w:val="single" w:color="auto" w:sz="4" w:space="0"/>
            </w:tcBorders>
            <w:shd w:val="clear" w:color="auto" w:fill="auto"/>
            <w:noWrap/>
            <w:vAlign w:val="center"/>
          </w:tcPr>
          <w:p w14:paraId="24312C5B">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3F474B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16D94A5">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E99E259">
            <w:pPr>
              <w:jc w:val="right"/>
              <w:rPr>
                <w:rFonts w:hint="eastAsia" w:ascii="宋体" w:hAnsi="宋体" w:eastAsia="宋体" w:cs="宋体"/>
                <w:kern w:val="0"/>
                <w:sz w:val="22"/>
              </w:rPr>
            </w:pPr>
          </w:p>
        </w:tc>
      </w:tr>
      <w:tr w14:paraId="1F95A69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8C3BB4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75FB0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73" w:type="dxa"/>
            <w:tcBorders>
              <w:top w:val="nil"/>
              <w:left w:val="nil"/>
              <w:bottom w:val="single" w:color="auto" w:sz="4" w:space="0"/>
              <w:right w:val="single" w:color="auto" w:sz="4" w:space="0"/>
            </w:tcBorders>
            <w:shd w:val="clear" w:color="auto" w:fill="auto"/>
            <w:noWrap/>
            <w:vAlign w:val="center"/>
          </w:tcPr>
          <w:p w14:paraId="3CE42733">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6551F34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AF1955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1" w:type="dxa"/>
            <w:tcBorders>
              <w:top w:val="nil"/>
              <w:left w:val="nil"/>
              <w:bottom w:val="single" w:color="auto" w:sz="4" w:space="0"/>
              <w:right w:val="single" w:color="auto" w:sz="4" w:space="0"/>
            </w:tcBorders>
            <w:shd w:val="clear" w:color="auto" w:fill="auto"/>
            <w:noWrap/>
            <w:vAlign w:val="center"/>
          </w:tcPr>
          <w:p w14:paraId="3C2E32D6">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8276395">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F911B2D">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6EC35BD">
            <w:pPr>
              <w:jc w:val="right"/>
              <w:rPr>
                <w:rFonts w:hint="eastAsia" w:ascii="宋体" w:hAnsi="宋体" w:eastAsia="宋体" w:cs="宋体"/>
                <w:kern w:val="0"/>
                <w:sz w:val="22"/>
              </w:rPr>
            </w:pPr>
          </w:p>
        </w:tc>
      </w:tr>
      <w:tr w14:paraId="2969694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888779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23978C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73" w:type="dxa"/>
            <w:tcBorders>
              <w:top w:val="nil"/>
              <w:left w:val="nil"/>
              <w:bottom w:val="single" w:color="auto" w:sz="4" w:space="0"/>
              <w:right w:val="single" w:color="auto" w:sz="4" w:space="0"/>
            </w:tcBorders>
            <w:shd w:val="clear" w:color="auto" w:fill="auto"/>
            <w:noWrap/>
            <w:vAlign w:val="center"/>
          </w:tcPr>
          <w:p w14:paraId="6D1F0A81">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1877C0D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CC7E01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1" w:type="dxa"/>
            <w:tcBorders>
              <w:top w:val="nil"/>
              <w:left w:val="nil"/>
              <w:bottom w:val="single" w:color="auto" w:sz="4" w:space="0"/>
              <w:right w:val="single" w:color="auto" w:sz="4" w:space="0"/>
            </w:tcBorders>
            <w:shd w:val="clear" w:color="auto" w:fill="auto"/>
            <w:noWrap/>
            <w:vAlign w:val="center"/>
          </w:tcPr>
          <w:p w14:paraId="6F7ACA0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2236F13">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BBA586C">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7633102">
            <w:pPr>
              <w:jc w:val="right"/>
              <w:rPr>
                <w:rFonts w:hint="eastAsia" w:ascii="宋体" w:hAnsi="宋体" w:eastAsia="宋体" w:cs="宋体"/>
                <w:kern w:val="0"/>
                <w:sz w:val="22"/>
              </w:rPr>
            </w:pPr>
          </w:p>
        </w:tc>
      </w:tr>
      <w:tr w14:paraId="30B5430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AA645A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DA5C29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73" w:type="dxa"/>
            <w:tcBorders>
              <w:top w:val="nil"/>
              <w:left w:val="nil"/>
              <w:bottom w:val="single" w:color="auto" w:sz="4" w:space="0"/>
              <w:right w:val="single" w:color="auto" w:sz="4" w:space="0"/>
            </w:tcBorders>
            <w:shd w:val="clear" w:color="auto" w:fill="auto"/>
            <w:noWrap/>
            <w:vAlign w:val="center"/>
          </w:tcPr>
          <w:p w14:paraId="37214C88">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686D249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1322F1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1" w:type="dxa"/>
            <w:tcBorders>
              <w:top w:val="nil"/>
              <w:left w:val="nil"/>
              <w:bottom w:val="single" w:color="auto" w:sz="4" w:space="0"/>
              <w:right w:val="single" w:color="auto" w:sz="4" w:space="0"/>
            </w:tcBorders>
            <w:shd w:val="clear" w:color="auto" w:fill="auto"/>
            <w:noWrap/>
            <w:vAlign w:val="center"/>
          </w:tcPr>
          <w:p w14:paraId="00BFCD34">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E68F027">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C134802">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A6F1E9C">
            <w:pPr>
              <w:jc w:val="right"/>
              <w:rPr>
                <w:rFonts w:hint="eastAsia" w:ascii="宋体" w:hAnsi="宋体" w:eastAsia="宋体" w:cs="宋体"/>
                <w:kern w:val="0"/>
                <w:sz w:val="22"/>
              </w:rPr>
            </w:pPr>
          </w:p>
        </w:tc>
      </w:tr>
      <w:tr w14:paraId="722C6DC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3BEDDA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EB588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73" w:type="dxa"/>
            <w:tcBorders>
              <w:top w:val="nil"/>
              <w:left w:val="nil"/>
              <w:bottom w:val="single" w:color="auto" w:sz="4" w:space="0"/>
              <w:right w:val="single" w:color="auto" w:sz="4" w:space="0"/>
            </w:tcBorders>
            <w:shd w:val="clear" w:color="auto" w:fill="auto"/>
            <w:noWrap/>
            <w:vAlign w:val="center"/>
          </w:tcPr>
          <w:p w14:paraId="5F104156">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EDF7E2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EA6800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1" w:type="dxa"/>
            <w:tcBorders>
              <w:top w:val="nil"/>
              <w:left w:val="nil"/>
              <w:bottom w:val="single" w:color="auto" w:sz="4" w:space="0"/>
              <w:right w:val="single" w:color="auto" w:sz="4" w:space="0"/>
            </w:tcBorders>
            <w:shd w:val="clear" w:color="auto" w:fill="auto"/>
            <w:noWrap/>
            <w:vAlign w:val="center"/>
          </w:tcPr>
          <w:p w14:paraId="09325CB1">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38DFCC3">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6FD31CA">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2DD7B63">
            <w:pPr>
              <w:jc w:val="right"/>
              <w:rPr>
                <w:rFonts w:hint="eastAsia" w:ascii="宋体" w:hAnsi="宋体" w:eastAsia="宋体" w:cs="宋体"/>
                <w:kern w:val="0"/>
                <w:sz w:val="22"/>
              </w:rPr>
            </w:pPr>
          </w:p>
        </w:tc>
      </w:tr>
      <w:tr w14:paraId="5000AAB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E8BE8C9">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7651D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73" w:type="dxa"/>
            <w:tcBorders>
              <w:top w:val="nil"/>
              <w:left w:val="nil"/>
              <w:bottom w:val="single" w:color="auto" w:sz="4" w:space="0"/>
              <w:right w:val="single" w:color="auto" w:sz="4" w:space="0"/>
            </w:tcBorders>
            <w:shd w:val="clear" w:color="auto" w:fill="auto"/>
            <w:noWrap/>
            <w:vAlign w:val="center"/>
          </w:tcPr>
          <w:p w14:paraId="0FAD83F2">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6D28E8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E5C3A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1" w:type="dxa"/>
            <w:tcBorders>
              <w:top w:val="nil"/>
              <w:left w:val="nil"/>
              <w:bottom w:val="single" w:color="auto" w:sz="4" w:space="0"/>
              <w:right w:val="single" w:color="auto" w:sz="4" w:space="0"/>
            </w:tcBorders>
            <w:shd w:val="clear" w:color="auto" w:fill="auto"/>
            <w:noWrap/>
            <w:vAlign w:val="center"/>
          </w:tcPr>
          <w:p w14:paraId="2A5E0E4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33.15</w:t>
            </w:r>
          </w:p>
        </w:tc>
        <w:tc>
          <w:tcPr>
            <w:tcW w:w="1392" w:type="dxa"/>
            <w:tcBorders>
              <w:top w:val="nil"/>
              <w:left w:val="nil"/>
              <w:bottom w:val="single" w:color="auto" w:sz="4" w:space="0"/>
              <w:right w:val="single" w:color="auto" w:sz="4" w:space="0"/>
            </w:tcBorders>
            <w:shd w:val="clear" w:color="auto" w:fill="auto"/>
            <w:noWrap/>
            <w:vAlign w:val="center"/>
          </w:tcPr>
          <w:p w14:paraId="1A6E771A">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33.15</w:t>
            </w:r>
          </w:p>
        </w:tc>
        <w:tc>
          <w:tcPr>
            <w:tcW w:w="1392" w:type="dxa"/>
            <w:tcBorders>
              <w:top w:val="nil"/>
              <w:left w:val="nil"/>
              <w:bottom w:val="single" w:color="auto" w:sz="4" w:space="0"/>
              <w:right w:val="single" w:color="auto" w:sz="4" w:space="0"/>
            </w:tcBorders>
            <w:shd w:val="clear" w:color="auto" w:fill="auto"/>
            <w:noWrap/>
            <w:vAlign w:val="center"/>
          </w:tcPr>
          <w:p w14:paraId="64DD2420">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826A390">
            <w:pPr>
              <w:jc w:val="right"/>
              <w:rPr>
                <w:rFonts w:hint="eastAsia" w:ascii="宋体" w:hAnsi="宋体" w:eastAsia="宋体" w:cs="宋体"/>
                <w:kern w:val="0"/>
                <w:sz w:val="22"/>
              </w:rPr>
            </w:pPr>
          </w:p>
        </w:tc>
      </w:tr>
      <w:tr w14:paraId="798D386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422311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16BA5B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73" w:type="dxa"/>
            <w:tcBorders>
              <w:top w:val="nil"/>
              <w:left w:val="nil"/>
              <w:bottom w:val="single" w:color="auto" w:sz="4" w:space="0"/>
              <w:right w:val="single" w:color="auto" w:sz="4" w:space="0"/>
            </w:tcBorders>
            <w:shd w:val="clear" w:color="auto" w:fill="auto"/>
            <w:noWrap/>
            <w:vAlign w:val="center"/>
          </w:tcPr>
          <w:p w14:paraId="5CE5B2EE">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750D31F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12EEFC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1" w:type="dxa"/>
            <w:tcBorders>
              <w:top w:val="nil"/>
              <w:left w:val="nil"/>
              <w:bottom w:val="single" w:color="auto" w:sz="4" w:space="0"/>
              <w:right w:val="single" w:color="auto" w:sz="4" w:space="0"/>
            </w:tcBorders>
            <w:shd w:val="clear" w:color="auto" w:fill="auto"/>
            <w:noWrap/>
            <w:vAlign w:val="center"/>
          </w:tcPr>
          <w:p w14:paraId="6E010BAD">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3AE457B">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02FF070">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8870C32">
            <w:pPr>
              <w:jc w:val="right"/>
              <w:rPr>
                <w:rFonts w:hint="eastAsia" w:ascii="宋体" w:hAnsi="宋体" w:eastAsia="宋体" w:cs="宋体"/>
                <w:kern w:val="0"/>
                <w:sz w:val="22"/>
              </w:rPr>
            </w:pPr>
          </w:p>
        </w:tc>
      </w:tr>
      <w:tr w14:paraId="3BF91F1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50859B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70B7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73" w:type="dxa"/>
            <w:tcBorders>
              <w:top w:val="nil"/>
              <w:left w:val="nil"/>
              <w:bottom w:val="single" w:color="auto" w:sz="4" w:space="0"/>
              <w:right w:val="single" w:color="auto" w:sz="4" w:space="0"/>
            </w:tcBorders>
            <w:shd w:val="clear" w:color="auto" w:fill="auto"/>
            <w:noWrap/>
            <w:vAlign w:val="center"/>
          </w:tcPr>
          <w:p w14:paraId="15F24E06">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71EFF4D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1F322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1" w:type="dxa"/>
            <w:tcBorders>
              <w:top w:val="nil"/>
              <w:left w:val="nil"/>
              <w:bottom w:val="single" w:color="auto" w:sz="4" w:space="0"/>
              <w:right w:val="single" w:color="auto" w:sz="4" w:space="0"/>
            </w:tcBorders>
            <w:shd w:val="clear" w:color="auto" w:fill="auto"/>
            <w:noWrap/>
            <w:vAlign w:val="center"/>
          </w:tcPr>
          <w:p w14:paraId="2C443D3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3660C56">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37186BB">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97E046F">
            <w:pPr>
              <w:jc w:val="right"/>
              <w:rPr>
                <w:rFonts w:hint="eastAsia" w:ascii="宋体" w:hAnsi="宋体" w:eastAsia="宋体" w:cs="宋体"/>
                <w:kern w:val="0"/>
                <w:sz w:val="22"/>
              </w:rPr>
            </w:pPr>
          </w:p>
        </w:tc>
      </w:tr>
      <w:tr w14:paraId="66FE493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87139C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36F0E1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73" w:type="dxa"/>
            <w:tcBorders>
              <w:top w:val="nil"/>
              <w:left w:val="nil"/>
              <w:bottom w:val="single" w:color="auto" w:sz="4" w:space="0"/>
              <w:right w:val="single" w:color="auto" w:sz="4" w:space="0"/>
            </w:tcBorders>
            <w:shd w:val="clear" w:color="auto" w:fill="auto"/>
            <w:noWrap/>
            <w:vAlign w:val="center"/>
          </w:tcPr>
          <w:p w14:paraId="2AAC2618">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78C7E23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09DCC6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1" w:type="dxa"/>
            <w:tcBorders>
              <w:top w:val="nil"/>
              <w:left w:val="nil"/>
              <w:bottom w:val="single" w:color="auto" w:sz="4" w:space="0"/>
              <w:right w:val="single" w:color="auto" w:sz="4" w:space="0"/>
            </w:tcBorders>
            <w:shd w:val="clear" w:color="auto" w:fill="auto"/>
            <w:noWrap/>
            <w:vAlign w:val="center"/>
          </w:tcPr>
          <w:p w14:paraId="6352DDFE">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D8E6D7B">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D7337CF">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7F18699">
            <w:pPr>
              <w:jc w:val="right"/>
              <w:rPr>
                <w:rFonts w:hint="eastAsia" w:ascii="宋体" w:hAnsi="宋体" w:eastAsia="宋体" w:cs="宋体"/>
                <w:kern w:val="0"/>
                <w:sz w:val="22"/>
              </w:rPr>
            </w:pPr>
          </w:p>
        </w:tc>
      </w:tr>
      <w:tr w14:paraId="003C1BD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B2C4E9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26D53C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73" w:type="dxa"/>
            <w:tcBorders>
              <w:top w:val="nil"/>
              <w:left w:val="nil"/>
              <w:bottom w:val="single" w:color="auto" w:sz="4" w:space="0"/>
              <w:right w:val="single" w:color="auto" w:sz="4" w:space="0"/>
            </w:tcBorders>
            <w:shd w:val="clear" w:color="auto" w:fill="auto"/>
            <w:noWrap/>
            <w:vAlign w:val="center"/>
          </w:tcPr>
          <w:p w14:paraId="084B2430">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7B291E6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7B6D35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1" w:type="dxa"/>
            <w:tcBorders>
              <w:top w:val="nil"/>
              <w:left w:val="nil"/>
              <w:bottom w:val="single" w:color="auto" w:sz="4" w:space="0"/>
              <w:right w:val="single" w:color="auto" w:sz="4" w:space="0"/>
            </w:tcBorders>
            <w:shd w:val="clear" w:color="auto" w:fill="auto"/>
            <w:noWrap/>
            <w:vAlign w:val="center"/>
          </w:tcPr>
          <w:p w14:paraId="5ACCCF2B">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1392" w:type="dxa"/>
            <w:tcBorders>
              <w:top w:val="nil"/>
              <w:left w:val="nil"/>
              <w:bottom w:val="single" w:color="auto" w:sz="4" w:space="0"/>
              <w:right w:val="single" w:color="auto" w:sz="4" w:space="0"/>
            </w:tcBorders>
            <w:shd w:val="clear" w:color="auto" w:fill="auto"/>
            <w:noWrap/>
            <w:vAlign w:val="center"/>
          </w:tcPr>
          <w:p w14:paraId="58A00E77">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87681EB">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1571" w:type="dxa"/>
            <w:tcBorders>
              <w:top w:val="nil"/>
              <w:left w:val="nil"/>
              <w:bottom w:val="single" w:color="auto" w:sz="4" w:space="0"/>
              <w:right w:val="single" w:color="auto" w:sz="4" w:space="0"/>
            </w:tcBorders>
            <w:shd w:val="clear" w:color="auto" w:fill="auto"/>
            <w:noWrap/>
            <w:vAlign w:val="center"/>
          </w:tcPr>
          <w:p w14:paraId="66B09807">
            <w:pPr>
              <w:jc w:val="right"/>
              <w:rPr>
                <w:rFonts w:hint="eastAsia" w:ascii="宋体" w:hAnsi="宋体" w:eastAsia="宋体" w:cs="宋体"/>
                <w:kern w:val="0"/>
                <w:sz w:val="22"/>
              </w:rPr>
            </w:pPr>
          </w:p>
        </w:tc>
      </w:tr>
      <w:tr w14:paraId="7A9D6E3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5674EE7">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00547F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273" w:type="dxa"/>
            <w:tcBorders>
              <w:top w:val="nil"/>
              <w:left w:val="nil"/>
              <w:bottom w:val="single" w:color="auto" w:sz="4" w:space="0"/>
              <w:right w:val="single" w:color="auto" w:sz="4" w:space="0"/>
            </w:tcBorders>
            <w:shd w:val="clear" w:color="auto" w:fill="auto"/>
            <w:noWrap/>
            <w:vAlign w:val="center"/>
          </w:tcPr>
          <w:p w14:paraId="680D965D">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78CCA34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9793F4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1" w:type="dxa"/>
            <w:tcBorders>
              <w:top w:val="nil"/>
              <w:left w:val="nil"/>
              <w:bottom w:val="single" w:color="auto" w:sz="4" w:space="0"/>
              <w:right w:val="single" w:color="auto" w:sz="4" w:space="0"/>
            </w:tcBorders>
            <w:shd w:val="clear" w:color="auto" w:fill="auto"/>
            <w:noWrap/>
            <w:vAlign w:val="center"/>
          </w:tcPr>
          <w:p w14:paraId="3A35B6D8">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941D01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243D4ED">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2A34B3C">
            <w:pPr>
              <w:jc w:val="right"/>
              <w:rPr>
                <w:rFonts w:hint="eastAsia" w:ascii="宋体" w:hAnsi="宋体" w:eastAsia="宋体" w:cs="宋体"/>
                <w:kern w:val="0"/>
                <w:sz w:val="22"/>
              </w:rPr>
            </w:pPr>
          </w:p>
        </w:tc>
      </w:tr>
      <w:tr w14:paraId="2205060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63BBA5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83BCF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273" w:type="dxa"/>
            <w:tcBorders>
              <w:top w:val="nil"/>
              <w:left w:val="nil"/>
              <w:bottom w:val="single" w:color="auto" w:sz="4" w:space="0"/>
              <w:right w:val="single" w:color="auto" w:sz="4" w:space="0"/>
            </w:tcBorders>
            <w:shd w:val="clear" w:color="auto" w:fill="auto"/>
            <w:noWrap/>
            <w:vAlign w:val="center"/>
          </w:tcPr>
          <w:p w14:paraId="7A5A765D">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AD1DAC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860B1F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1" w:type="dxa"/>
            <w:tcBorders>
              <w:top w:val="nil"/>
              <w:left w:val="nil"/>
              <w:bottom w:val="single" w:color="auto" w:sz="4" w:space="0"/>
              <w:right w:val="single" w:color="auto" w:sz="4" w:space="0"/>
            </w:tcBorders>
            <w:shd w:val="clear" w:color="auto" w:fill="auto"/>
            <w:noWrap/>
            <w:vAlign w:val="center"/>
          </w:tcPr>
          <w:p w14:paraId="53DECDB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AA2836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A250E28">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601E7DD">
            <w:pPr>
              <w:jc w:val="right"/>
              <w:rPr>
                <w:rFonts w:hint="eastAsia" w:ascii="宋体" w:hAnsi="宋体" w:eastAsia="宋体" w:cs="宋体"/>
                <w:kern w:val="0"/>
                <w:sz w:val="22"/>
              </w:rPr>
            </w:pPr>
          </w:p>
        </w:tc>
      </w:tr>
      <w:tr w14:paraId="61FAB17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3CF4FC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EB0299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273" w:type="dxa"/>
            <w:tcBorders>
              <w:top w:val="nil"/>
              <w:left w:val="nil"/>
              <w:bottom w:val="single" w:color="auto" w:sz="4" w:space="0"/>
              <w:right w:val="single" w:color="auto" w:sz="4" w:space="0"/>
            </w:tcBorders>
            <w:shd w:val="clear" w:color="auto" w:fill="auto"/>
            <w:noWrap/>
            <w:vAlign w:val="center"/>
          </w:tcPr>
          <w:p w14:paraId="512E0383">
            <w:pPr>
              <w:jc w:val="right"/>
              <w:rPr>
                <w:rFonts w:hint="eastAsia"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BC3311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771A0A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1" w:type="dxa"/>
            <w:tcBorders>
              <w:top w:val="nil"/>
              <w:left w:val="nil"/>
              <w:bottom w:val="single" w:color="auto" w:sz="4" w:space="0"/>
              <w:right w:val="single" w:color="auto" w:sz="4" w:space="0"/>
            </w:tcBorders>
            <w:shd w:val="clear" w:color="auto" w:fill="auto"/>
            <w:noWrap/>
            <w:vAlign w:val="center"/>
          </w:tcPr>
          <w:p w14:paraId="612688F3">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36FC37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0C3C50E">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199D909">
            <w:pPr>
              <w:jc w:val="right"/>
              <w:rPr>
                <w:rFonts w:hint="eastAsia" w:ascii="宋体" w:hAnsi="宋体" w:eastAsia="宋体" w:cs="宋体"/>
                <w:kern w:val="0"/>
                <w:sz w:val="22"/>
              </w:rPr>
            </w:pPr>
          </w:p>
        </w:tc>
      </w:tr>
      <w:tr w14:paraId="19EB348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AF296F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4B9A93A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73" w:type="dxa"/>
            <w:tcBorders>
              <w:top w:val="nil"/>
              <w:left w:val="nil"/>
              <w:bottom w:val="single" w:color="auto" w:sz="4" w:space="0"/>
              <w:right w:val="single" w:color="auto" w:sz="4" w:space="0"/>
            </w:tcBorders>
            <w:shd w:val="clear" w:color="auto" w:fill="auto"/>
            <w:noWrap/>
            <w:vAlign w:val="center"/>
          </w:tcPr>
          <w:p w14:paraId="17A1D41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3229" w:type="dxa"/>
            <w:tcBorders>
              <w:top w:val="nil"/>
              <w:left w:val="nil"/>
              <w:bottom w:val="single" w:color="auto" w:sz="4" w:space="0"/>
              <w:right w:val="single" w:color="auto" w:sz="4" w:space="0"/>
            </w:tcBorders>
            <w:shd w:val="clear" w:color="auto" w:fill="auto"/>
            <w:noWrap/>
            <w:vAlign w:val="center"/>
          </w:tcPr>
          <w:p w14:paraId="5411EEA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29A2A9C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1" w:type="dxa"/>
            <w:tcBorders>
              <w:top w:val="nil"/>
              <w:left w:val="nil"/>
              <w:bottom w:val="single" w:color="auto" w:sz="4" w:space="0"/>
              <w:right w:val="single" w:color="auto" w:sz="4" w:space="0"/>
            </w:tcBorders>
            <w:shd w:val="clear" w:color="auto" w:fill="auto"/>
            <w:noWrap/>
            <w:vAlign w:val="center"/>
          </w:tcPr>
          <w:p w14:paraId="3A5A84B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1392" w:type="dxa"/>
            <w:tcBorders>
              <w:top w:val="nil"/>
              <w:left w:val="nil"/>
              <w:bottom w:val="single" w:color="auto" w:sz="4" w:space="0"/>
              <w:right w:val="single" w:color="auto" w:sz="4" w:space="0"/>
            </w:tcBorders>
            <w:shd w:val="clear" w:color="auto" w:fill="auto"/>
            <w:noWrap/>
            <w:vAlign w:val="center"/>
          </w:tcPr>
          <w:p w14:paraId="5593359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12,088.61</w:t>
            </w:r>
          </w:p>
        </w:tc>
        <w:tc>
          <w:tcPr>
            <w:tcW w:w="1392" w:type="dxa"/>
            <w:tcBorders>
              <w:top w:val="nil"/>
              <w:left w:val="nil"/>
              <w:bottom w:val="single" w:color="auto" w:sz="4" w:space="0"/>
              <w:right w:val="single" w:color="auto" w:sz="4" w:space="0"/>
            </w:tcBorders>
            <w:shd w:val="clear" w:color="auto" w:fill="auto"/>
            <w:noWrap/>
            <w:vAlign w:val="center"/>
          </w:tcPr>
          <w:p w14:paraId="51F7174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1571" w:type="dxa"/>
            <w:tcBorders>
              <w:top w:val="nil"/>
              <w:left w:val="nil"/>
              <w:bottom w:val="single" w:color="auto" w:sz="4" w:space="0"/>
              <w:right w:val="single" w:color="auto" w:sz="4" w:space="0"/>
            </w:tcBorders>
            <w:shd w:val="clear" w:color="auto" w:fill="auto"/>
            <w:noWrap/>
            <w:vAlign w:val="center"/>
          </w:tcPr>
          <w:p w14:paraId="4592230C">
            <w:pPr>
              <w:jc w:val="right"/>
              <w:rPr>
                <w:rFonts w:ascii="宋体" w:hAnsi="宋体" w:eastAsia="宋体" w:cs="宋体"/>
                <w:b/>
                <w:bCs/>
                <w:kern w:val="0"/>
                <w:sz w:val="22"/>
              </w:rPr>
            </w:pPr>
          </w:p>
        </w:tc>
      </w:tr>
      <w:tr w14:paraId="02E8DC3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5BF098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0980497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73" w:type="dxa"/>
            <w:tcBorders>
              <w:top w:val="nil"/>
              <w:left w:val="nil"/>
              <w:bottom w:val="single" w:color="auto" w:sz="4" w:space="0"/>
              <w:right w:val="single" w:color="auto" w:sz="4" w:space="0"/>
            </w:tcBorders>
            <w:shd w:val="clear" w:color="auto" w:fill="auto"/>
            <w:noWrap/>
            <w:vAlign w:val="center"/>
          </w:tcPr>
          <w:p w14:paraId="161DFD80">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32877B2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74AD7C3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1" w:type="dxa"/>
            <w:tcBorders>
              <w:top w:val="nil"/>
              <w:left w:val="nil"/>
              <w:bottom w:val="single" w:color="auto" w:sz="4" w:space="0"/>
              <w:right w:val="single" w:color="auto" w:sz="4" w:space="0"/>
            </w:tcBorders>
            <w:shd w:val="clear" w:color="auto" w:fill="auto"/>
            <w:noWrap/>
            <w:vAlign w:val="center"/>
          </w:tcPr>
          <w:p w14:paraId="1C12B925">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BB873D2">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ADBE44A">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B8238F6">
            <w:pPr>
              <w:jc w:val="right"/>
              <w:rPr>
                <w:rFonts w:ascii="宋体" w:hAnsi="宋体" w:eastAsia="宋体" w:cs="宋体"/>
                <w:kern w:val="0"/>
                <w:sz w:val="22"/>
              </w:rPr>
            </w:pPr>
          </w:p>
        </w:tc>
      </w:tr>
      <w:tr w14:paraId="5C6687C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EB8BC8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0B8813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73" w:type="dxa"/>
            <w:tcBorders>
              <w:top w:val="nil"/>
              <w:left w:val="nil"/>
              <w:bottom w:val="single" w:color="auto" w:sz="4" w:space="0"/>
              <w:right w:val="single" w:color="auto" w:sz="4" w:space="0"/>
            </w:tcBorders>
            <w:shd w:val="clear" w:color="auto" w:fill="auto"/>
            <w:noWrap/>
            <w:vAlign w:val="center"/>
          </w:tcPr>
          <w:p w14:paraId="37BB58E5">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41F81EE7">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49B9273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1" w:type="dxa"/>
            <w:tcBorders>
              <w:top w:val="nil"/>
              <w:left w:val="nil"/>
              <w:bottom w:val="single" w:color="auto" w:sz="4" w:space="0"/>
              <w:right w:val="single" w:color="auto" w:sz="4" w:space="0"/>
            </w:tcBorders>
            <w:shd w:val="clear" w:color="auto" w:fill="auto"/>
            <w:noWrap/>
            <w:vAlign w:val="center"/>
          </w:tcPr>
          <w:p w14:paraId="741B67E9">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8B7B4D9">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409011D">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B43DD4D">
            <w:pPr>
              <w:jc w:val="right"/>
              <w:rPr>
                <w:rFonts w:ascii="宋体" w:hAnsi="宋体" w:eastAsia="宋体" w:cs="宋体"/>
                <w:kern w:val="0"/>
                <w:sz w:val="22"/>
              </w:rPr>
            </w:pPr>
          </w:p>
        </w:tc>
      </w:tr>
      <w:tr w14:paraId="25272D6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BF3843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2EB99E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73" w:type="dxa"/>
            <w:tcBorders>
              <w:top w:val="nil"/>
              <w:left w:val="nil"/>
              <w:bottom w:val="single" w:color="auto" w:sz="4" w:space="0"/>
              <w:right w:val="single" w:color="auto" w:sz="4" w:space="0"/>
            </w:tcBorders>
            <w:shd w:val="clear" w:color="auto" w:fill="auto"/>
            <w:noWrap/>
            <w:vAlign w:val="center"/>
          </w:tcPr>
          <w:p w14:paraId="24783706">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0C3EAE95">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125FF50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1" w:type="dxa"/>
            <w:tcBorders>
              <w:top w:val="nil"/>
              <w:left w:val="nil"/>
              <w:bottom w:val="single" w:color="auto" w:sz="4" w:space="0"/>
              <w:right w:val="single" w:color="auto" w:sz="4" w:space="0"/>
            </w:tcBorders>
            <w:shd w:val="clear" w:color="auto" w:fill="auto"/>
            <w:noWrap/>
            <w:vAlign w:val="center"/>
          </w:tcPr>
          <w:p w14:paraId="249391DA">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340B610">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A3EC1F4">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D2B5857">
            <w:pPr>
              <w:jc w:val="right"/>
              <w:rPr>
                <w:rFonts w:ascii="宋体" w:hAnsi="宋体" w:eastAsia="宋体" w:cs="宋体"/>
                <w:kern w:val="0"/>
                <w:sz w:val="22"/>
              </w:rPr>
            </w:pPr>
          </w:p>
        </w:tc>
      </w:tr>
      <w:tr w14:paraId="5EF52F8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254336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60BE132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73" w:type="dxa"/>
            <w:tcBorders>
              <w:top w:val="nil"/>
              <w:left w:val="nil"/>
              <w:bottom w:val="single" w:color="auto" w:sz="4" w:space="0"/>
              <w:right w:val="single" w:color="auto" w:sz="4" w:space="0"/>
            </w:tcBorders>
            <w:shd w:val="clear" w:color="auto" w:fill="auto"/>
            <w:noWrap/>
            <w:vAlign w:val="center"/>
          </w:tcPr>
          <w:p w14:paraId="52BB57AA">
            <w:pPr>
              <w:jc w:val="right"/>
              <w:rPr>
                <w:rFonts w:ascii="宋体" w:hAnsi="宋体" w:eastAsia="宋体" w:cs="宋体"/>
                <w:kern w:val="0"/>
                <w:sz w:val="22"/>
              </w:rPr>
            </w:pPr>
          </w:p>
        </w:tc>
        <w:tc>
          <w:tcPr>
            <w:tcW w:w="3229" w:type="dxa"/>
            <w:tcBorders>
              <w:top w:val="nil"/>
              <w:left w:val="nil"/>
              <w:bottom w:val="single" w:color="auto" w:sz="4" w:space="0"/>
              <w:right w:val="single" w:color="auto" w:sz="4" w:space="0"/>
            </w:tcBorders>
            <w:shd w:val="clear" w:color="auto" w:fill="auto"/>
            <w:noWrap/>
            <w:vAlign w:val="center"/>
          </w:tcPr>
          <w:p w14:paraId="5E1702BD">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5278009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1" w:type="dxa"/>
            <w:tcBorders>
              <w:top w:val="nil"/>
              <w:left w:val="nil"/>
              <w:bottom w:val="single" w:color="auto" w:sz="4" w:space="0"/>
              <w:right w:val="single" w:color="auto" w:sz="4" w:space="0"/>
            </w:tcBorders>
            <w:shd w:val="clear" w:color="auto" w:fill="auto"/>
            <w:noWrap/>
            <w:vAlign w:val="center"/>
          </w:tcPr>
          <w:p w14:paraId="5D130999">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761648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6B9FE92">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75FE69F">
            <w:pPr>
              <w:jc w:val="right"/>
              <w:rPr>
                <w:rFonts w:ascii="宋体" w:hAnsi="宋体" w:eastAsia="宋体" w:cs="宋体"/>
                <w:kern w:val="0"/>
                <w:sz w:val="22"/>
              </w:rPr>
            </w:pPr>
          </w:p>
        </w:tc>
      </w:tr>
      <w:tr w14:paraId="4CAEE5C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0F8B9589">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44F794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273" w:type="dxa"/>
            <w:tcBorders>
              <w:top w:val="nil"/>
              <w:left w:val="nil"/>
              <w:bottom w:val="single" w:color="auto" w:sz="4" w:space="0"/>
              <w:right w:val="single" w:color="auto" w:sz="4" w:space="0"/>
            </w:tcBorders>
            <w:shd w:val="clear" w:color="auto" w:fill="auto"/>
            <w:noWrap/>
            <w:vAlign w:val="center"/>
          </w:tcPr>
          <w:p w14:paraId="23905D4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3229" w:type="dxa"/>
            <w:tcBorders>
              <w:top w:val="nil"/>
              <w:left w:val="nil"/>
              <w:bottom w:val="single" w:color="auto" w:sz="4" w:space="0"/>
              <w:right w:val="single" w:color="auto" w:sz="4" w:space="0"/>
            </w:tcBorders>
            <w:shd w:val="clear" w:color="000000" w:fill="FFFFFF"/>
            <w:noWrap/>
            <w:vAlign w:val="center"/>
          </w:tcPr>
          <w:p w14:paraId="7EBEE63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36A22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1" w:type="dxa"/>
            <w:tcBorders>
              <w:top w:val="nil"/>
              <w:left w:val="nil"/>
              <w:bottom w:val="single" w:color="auto" w:sz="4" w:space="0"/>
              <w:right w:val="single" w:color="auto" w:sz="4" w:space="0"/>
            </w:tcBorders>
            <w:shd w:val="clear" w:color="000000" w:fill="FFFFFF"/>
            <w:noWrap/>
            <w:vAlign w:val="center"/>
          </w:tcPr>
          <w:p w14:paraId="16749D2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27,123.61</w:t>
            </w:r>
          </w:p>
        </w:tc>
        <w:tc>
          <w:tcPr>
            <w:tcW w:w="1392" w:type="dxa"/>
            <w:tcBorders>
              <w:top w:val="nil"/>
              <w:left w:val="nil"/>
              <w:bottom w:val="single" w:color="auto" w:sz="4" w:space="0"/>
              <w:right w:val="single" w:color="auto" w:sz="4" w:space="0"/>
            </w:tcBorders>
            <w:shd w:val="clear" w:color="000000" w:fill="FFFFFF"/>
            <w:noWrap/>
            <w:vAlign w:val="center"/>
          </w:tcPr>
          <w:p w14:paraId="2B0E547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12,088.61</w:t>
            </w:r>
          </w:p>
        </w:tc>
        <w:tc>
          <w:tcPr>
            <w:tcW w:w="1392" w:type="dxa"/>
            <w:tcBorders>
              <w:top w:val="nil"/>
              <w:left w:val="nil"/>
              <w:bottom w:val="single" w:color="auto" w:sz="4" w:space="0"/>
              <w:right w:val="single" w:color="auto" w:sz="4" w:space="0"/>
            </w:tcBorders>
            <w:shd w:val="clear" w:color="auto" w:fill="auto"/>
            <w:noWrap/>
            <w:vAlign w:val="center"/>
          </w:tcPr>
          <w:p w14:paraId="39DB79E1">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15,035.00</w:t>
            </w:r>
          </w:p>
        </w:tc>
        <w:tc>
          <w:tcPr>
            <w:tcW w:w="1571" w:type="dxa"/>
            <w:tcBorders>
              <w:top w:val="nil"/>
              <w:left w:val="nil"/>
              <w:bottom w:val="single" w:color="auto" w:sz="4" w:space="0"/>
              <w:right w:val="single" w:color="auto" w:sz="4" w:space="0"/>
            </w:tcBorders>
            <w:shd w:val="clear" w:color="auto" w:fill="auto"/>
            <w:noWrap/>
            <w:vAlign w:val="center"/>
          </w:tcPr>
          <w:p w14:paraId="6989DD37">
            <w:pPr>
              <w:jc w:val="right"/>
              <w:rPr>
                <w:rFonts w:ascii="宋体" w:hAnsi="宋体" w:eastAsia="宋体" w:cs="宋体"/>
                <w:b/>
                <w:bCs/>
                <w:kern w:val="0"/>
                <w:sz w:val="22"/>
              </w:rPr>
            </w:pPr>
          </w:p>
        </w:tc>
      </w:tr>
      <w:tr w14:paraId="5AB74104">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2C251D0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8A2872E">
      <w:pPr>
        <w:widowControl/>
        <w:jc w:val="center"/>
        <w:rPr>
          <w:rFonts w:ascii="Times New Roman" w:hAnsi="Times New Roman" w:eastAsia="方正小标宋_GBK" w:cs="Times New Roman"/>
          <w:kern w:val="0"/>
          <w:sz w:val="36"/>
          <w:szCs w:val="36"/>
        </w:rPr>
      </w:pPr>
    </w:p>
    <w:p w14:paraId="389071F6">
      <w:pPr>
        <w:widowControl/>
        <w:jc w:val="center"/>
        <w:rPr>
          <w:rFonts w:ascii="Times New Roman" w:hAnsi="Times New Roman" w:eastAsia="方正小标宋_GBK" w:cs="Times New Roman"/>
          <w:kern w:val="0"/>
          <w:sz w:val="36"/>
          <w:szCs w:val="36"/>
        </w:rPr>
      </w:pPr>
    </w:p>
    <w:p w14:paraId="0C4A0D96">
      <w:pPr>
        <w:widowControl/>
        <w:jc w:val="center"/>
        <w:rPr>
          <w:rFonts w:ascii="Times New Roman" w:hAnsi="Times New Roman" w:eastAsia="方正小标宋_GBK" w:cs="Times New Roman"/>
          <w:kern w:val="0"/>
          <w:sz w:val="36"/>
          <w:szCs w:val="36"/>
        </w:rPr>
      </w:pPr>
    </w:p>
    <w:p w14:paraId="1AA3909C">
      <w:pPr>
        <w:widowControl/>
        <w:jc w:val="center"/>
        <w:rPr>
          <w:rFonts w:ascii="Times New Roman" w:hAnsi="Times New Roman" w:eastAsia="方正小标宋_GBK" w:cs="Times New Roman"/>
          <w:kern w:val="0"/>
          <w:sz w:val="36"/>
          <w:szCs w:val="36"/>
        </w:rPr>
      </w:pPr>
    </w:p>
    <w:p w14:paraId="7FE5C4B4">
      <w:pPr>
        <w:widowControl/>
        <w:jc w:val="center"/>
        <w:rPr>
          <w:rFonts w:ascii="Times New Roman" w:hAnsi="Times New Roman" w:eastAsia="方正小标宋_GBK" w:cs="Times New Roman"/>
          <w:kern w:val="0"/>
          <w:sz w:val="36"/>
          <w:szCs w:val="36"/>
        </w:rPr>
      </w:pPr>
    </w:p>
    <w:p w14:paraId="77CC83FF">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0"/>
    </w:p>
    <w:p w14:paraId="38D126CD">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514540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7"/>
        <w:tblW w:w="14219" w:type="dxa"/>
        <w:jc w:val="center"/>
        <w:tblLayout w:type="autofit"/>
        <w:tblCellMar>
          <w:top w:w="0" w:type="dxa"/>
          <w:left w:w="108" w:type="dxa"/>
          <w:bottom w:w="0" w:type="dxa"/>
          <w:right w:w="108" w:type="dxa"/>
        </w:tblCellMar>
      </w:tblPr>
      <w:tblGrid>
        <w:gridCol w:w="986"/>
        <w:gridCol w:w="1003"/>
        <w:gridCol w:w="3281"/>
        <w:gridCol w:w="2832"/>
        <w:gridCol w:w="3285"/>
        <w:gridCol w:w="2832"/>
      </w:tblGrid>
      <w:tr w14:paraId="627F5DA4">
        <w:tblPrEx>
          <w:tblCellMar>
            <w:top w:w="0" w:type="dxa"/>
            <w:left w:w="108" w:type="dxa"/>
            <w:bottom w:w="0" w:type="dxa"/>
            <w:right w:w="108" w:type="dxa"/>
          </w:tblCellMar>
        </w:tblPrEx>
        <w:trPr>
          <w:trHeight w:val="405" w:hRule="atLeast"/>
          <w:jc w:val="center"/>
        </w:trPr>
        <w:tc>
          <w:tcPr>
            <w:tcW w:w="527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14CC2E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9" w:type="dxa"/>
            <w:gridSpan w:val="3"/>
            <w:tcBorders>
              <w:top w:val="single" w:color="auto" w:sz="8" w:space="0"/>
              <w:left w:val="nil"/>
              <w:bottom w:val="single" w:color="auto" w:sz="4" w:space="0"/>
              <w:right w:val="single" w:color="000000" w:sz="8" w:space="0"/>
            </w:tcBorders>
            <w:shd w:val="clear" w:color="auto" w:fill="auto"/>
            <w:vAlign w:val="center"/>
          </w:tcPr>
          <w:p w14:paraId="62677C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B09F951">
        <w:tblPrEx>
          <w:tblCellMar>
            <w:top w:w="0" w:type="dxa"/>
            <w:left w:w="108" w:type="dxa"/>
            <w:bottom w:w="0" w:type="dxa"/>
            <w:right w:w="108" w:type="dxa"/>
          </w:tblCellMar>
        </w:tblPrEx>
        <w:trPr>
          <w:trHeight w:val="495" w:hRule="atLeast"/>
          <w:jc w:val="center"/>
        </w:trPr>
        <w:tc>
          <w:tcPr>
            <w:tcW w:w="198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016FF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1" w:type="dxa"/>
            <w:vMerge w:val="restart"/>
            <w:tcBorders>
              <w:top w:val="nil"/>
              <w:left w:val="single" w:color="auto" w:sz="4" w:space="0"/>
              <w:bottom w:val="single" w:color="auto" w:sz="4" w:space="0"/>
              <w:right w:val="single" w:color="auto" w:sz="4" w:space="0"/>
            </w:tcBorders>
            <w:shd w:val="clear" w:color="auto" w:fill="auto"/>
            <w:vAlign w:val="center"/>
          </w:tcPr>
          <w:p w14:paraId="2AC601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2" w:type="dxa"/>
            <w:vMerge w:val="restart"/>
            <w:tcBorders>
              <w:top w:val="nil"/>
              <w:left w:val="single" w:color="auto" w:sz="4" w:space="0"/>
              <w:bottom w:val="single" w:color="000000" w:sz="4" w:space="0"/>
              <w:right w:val="single" w:color="auto" w:sz="4" w:space="0"/>
            </w:tcBorders>
            <w:shd w:val="clear" w:color="auto" w:fill="auto"/>
            <w:vAlign w:val="center"/>
          </w:tcPr>
          <w:p w14:paraId="197B6A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5" w:type="dxa"/>
            <w:vMerge w:val="restart"/>
            <w:tcBorders>
              <w:top w:val="nil"/>
              <w:left w:val="single" w:color="auto" w:sz="4" w:space="0"/>
              <w:bottom w:val="single" w:color="000000" w:sz="4" w:space="0"/>
              <w:right w:val="single" w:color="auto" w:sz="4" w:space="0"/>
            </w:tcBorders>
            <w:shd w:val="clear" w:color="auto" w:fill="auto"/>
            <w:vAlign w:val="center"/>
          </w:tcPr>
          <w:p w14:paraId="1144F0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2" w:type="dxa"/>
            <w:vMerge w:val="restart"/>
            <w:tcBorders>
              <w:top w:val="nil"/>
              <w:left w:val="single" w:color="auto" w:sz="4" w:space="0"/>
              <w:bottom w:val="single" w:color="000000" w:sz="4" w:space="0"/>
              <w:right w:val="single" w:color="auto" w:sz="8" w:space="0"/>
            </w:tcBorders>
            <w:shd w:val="clear" w:color="auto" w:fill="auto"/>
            <w:vAlign w:val="center"/>
          </w:tcPr>
          <w:p w14:paraId="6ECB97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A633A31">
        <w:tblPrEx>
          <w:tblCellMar>
            <w:top w:w="0" w:type="dxa"/>
            <w:left w:w="108" w:type="dxa"/>
            <w:bottom w:w="0" w:type="dxa"/>
            <w:right w:w="108" w:type="dxa"/>
          </w:tblCellMar>
        </w:tblPrEx>
        <w:trPr>
          <w:trHeight w:val="36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6CF4264B">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134DD09B">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34ADFF23">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6FA5B41F">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14566F64">
            <w:pPr>
              <w:widowControl/>
              <w:jc w:val="left"/>
              <w:rPr>
                <w:rFonts w:ascii="Times New Roman" w:hAnsi="Times New Roman" w:eastAsia="仿宋_GB2312" w:cs="Times New Roman"/>
                <w:kern w:val="0"/>
                <w:szCs w:val="21"/>
              </w:rPr>
            </w:pPr>
          </w:p>
        </w:tc>
      </w:tr>
      <w:tr w14:paraId="790E6D69">
        <w:tblPrEx>
          <w:tblCellMar>
            <w:top w:w="0" w:type="dxa"/>
            <w:left w:w="108" w:type="dxa"/>
            <w:bottom w:w="0" w:type="dxa"/>
            <w:right w:w="108" w:type="dxa"/>
          </w:tblCellMar>
        </w:tblPrEx>
        <w:trPr>
          <w:trHeight w:val="45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3B6BE239">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4F33BEA2">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6C8739DF">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78EA7E95">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35EA1FBD">
            <w:pPr>
              <w:widowControl/>
              <w:jc w:val="left"/>
              <w:rPr>
                <w:rFonts w:ascii="Times New Roman" w:hAnsi="Times New Roman" w:eastAsia="仿宋_GB2312" w:cs="Times New Roman"/>
                <w:kern w:val="0"/>
                <w:szCs w:val="21"/>
              </w:rPr>
            </w:pPr>
          </w:p>
        </w:tc>
      </w:tr>
      <w:tr w14:paraId="7E3CE67D">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EED364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2" w:type="dxa"/>
            <w:tcBorders>
              <w:top w:val="nil"/>
              <w:left w:val="nil"/>
              <w:bottom w:val="single" w:color="auto" w:sz="4" w:space="0"/>
              <w:right w:val="single" w:color="auto" w:sz="4" w:space="0"/>
            </w:tcBorders>
            <w:shd w:val="clear" w:color="auto" w:fill="auto"/>
            <w:vAlign w:val="center"/>
          </w:tcPr>
          <w:p w14:paraId="3C5D5B1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5" w:type="dxa"/>
            <w:tcBorders>
              <w:top w:val="nil"/>
              <w:left w:val="nil"/>
              <w:bottom w:val="single" w:color="auto" w:sz="4" w:space="0"/>
              <w:right w:val="single" w:color="auto" w:sz="4" w:space="0"/>
            </w:tcBorders>
            <w:shd w:val="clear" w:color="auto" w:fill="auto"/>
            <w:vAlign w:val="center"/>
          </w:tcPr>
          <w:p w14:paraId="6E7F8C5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32" w:type="dxa"/>
            <w:tcBorders>
              <w:top w:val="nil"/>
              <w:left w:val="nil"/>
              <w:bottom w:val="single" w:color="auto" w:sz="4" w:space="0"/>
              <w:right w:val="single" w:color="auto" w:sz="8" w:space="0"/>
            </w:tcBorders>
            <w:shd w:val="clear" w:color="auto" w:fill="auto"/>
            <w:vAlign w:val="center"/>
          </w:tcPr>
          <w:p w14:paraId="020463F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276BC4CA">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7A20143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2" w:type="dxa"/>
            <w:tcBorders>
              <w:top w:val="nil"/>
              <w:left w:val="nil"/>
              <w:bottom w:val="single" w:color="auto" w:sz="4" w:space="0"/>
              <w:right w:val="single" w:color="auto" w:sz="4" w:space="0"/>
            </w:tcBorders>
            <w:shd w:val="clear" w:color="auto" w:fill="auto"/>
            <w:vAlign w:val="center"/>
          </w:tcPr>
          <w:p w14:paraId="528CA6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12,088.61</w:t>
            </w:r>
          </w:p>
        </w:tc>
        <w:tc>
          <w:tcPr>
            <w:tcW w:w="3285" w:type="dxa"/>
            <w:tcBorders>
              <w:top w:val="nil"/>
              <w:left w:val="nil"/>
              <w:bottom w:val="single" w:color="auto" w:sz="4" w:space="0"/>
              <w:right w:val="single" w:color="auto" w:sz="4" w:space="0"/>
            </w:tcBorders>
            <w:shd w:val="clear" w:color="auto" w:fill="auto"/>
            <w:vAlign w:val="center"/>
          </w:tcPr>
          <w:p w14:paraId="69A2E1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484.96</w:t>
            </w:r>
          </w:p>
        </w:tc>
        <w:tc>
          <w:tcPr>
            <w:tcW w:w="2832" w:type="dxa"/>
            <w:tcBorders>
              <w:top w:val="nil"/>
              <w:left w:val="nil"/>
              <w:bottom w:val="single" w:color="auto" w:sz="4" w:space="0"/>
              <w:right w:val="single" w:color="auto" w:sz="8" w:space="0"/>
            </w:tcBorders>
            <w:shd w:val="clear" w:color="auto" w:fill="auto"/>
            <w:vAlign w:val="center"/>
          </w:tcPr>
          <w:p w14:paraId="1DFB39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11,603.65</w:t>
            </w:r>
          </w:p>
        </w:tc>
      </w:tr>
      <w:tr w14:paraId="7070E4A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FF254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284" w:type="dxa"/>
            <w:gridSpan w:val="2"/>
            <w:tcBorders>
              <w:top w:val="nil"/>
              <w:left w:val="nil"/>
              <w:bottom w:val="single" w:color="auto" w:sz="4" w:space="0"/>
              <w:right w:val="single" w:color="auto" w:sz="4" w:space="0"/>
            </w:tcBorders>
            <w:shd w:val="clear" w:color="auto" w:fill="auto"/>
            <w:vAlign w:val="center"/>
          </w:tcPr>
          <w:p w14:paraId="34905B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32" w:type="dxa"/>
            <w:tcBorders>
              <w:top w:val="nil"/>
              <w:left w:val="nil"/>
              <w:bottom w:val="single" w:color="auto" w:sz="4" w:space="0"/>
              <w:right w:val="single" w:color="auto" w:sz="4" w:space="0"/>
            </w:tcBorders>
            <w:shd w:val="clear" w:color="auto" w:fill="auto"/>
            <w:vAlign w:val="center"/>
          </w:tcPr>
          <w:p w14:paraId="68B831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11,958.40</w:t>
            </w:r>
          </w:p>
        </w:tc>
        <w:tc>
          <w:tcPr>
            <w:tcW w:w="3285" w:type="dxa"/>
            <w:tcBorders>
              <w:top w:val="nil"/>
              <w:left w:val="nil"/>
              <w:bottom w:val="single" w:color="auto" w:sz="4" w:space="0"/>
              <w:right w:val="single" w:color="auto" w:sz="4" w:space="0"/>
            </w:tcBorders>
            <w:shd w:val="clear" w:color="auto" w:fill="auto"/>
            <w:vAlign w:val="center"/>
          </w:tcPr>
          <w:p w14:paraId="42D9819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354.74</w:t>
            </w:r>
          </w:p>
        </w:tc>
        <w:tc>
          <w:tcPr>
            <w:tcW w:w="2832" w:type="dxa"/>
            <w:tcBorders>
              <w:top w:val="nil"/>
              <w:left w:val="nil"/>
              <w:bottom w:val="single" w:color="auto" w:sz="4" w:space="0"/>
              <w:right w:val="single" w:color="auto" w:sz="8" w:space="0"/>
            </w:tcBorders>
            <w:shd w:val="clear" w:color="auto" w:fill="auto"/>
            <w:vAlign w:val="center"/>
          </w:tcPr>
          <w:p w14:paraId="042E54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11,603.65</w:t>
            </w:r>
          </w:p>
        </w:tc>
      </w:tr>
      <w:tr w14:paraId="0F6269A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161052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284" w:type="dxa"/>
            <w:gridSpan w:val="2"/>
            <w:tcBorders>
              <w:top w:val="nil"/>
              <w:left w:val="nil"/>
              <w:bottom w:val="single" w:color="auto" w:sz="4" w:space="0"/>
              <w:right w:val="single" w:color="auto" w:sz="4" w:space="0"/>
            </w:tcBorders>
            <w:shd w:val="clear" w:color="auto" w:fill="auto"/>
            <w:vAlign w:val="center"/>
          </w:tcPr>
          <w:p w14:paraId="2EAB77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32" w:type="dxa"/>
            <w:tcBorders>
              <w:top w:val="nil"/>
              <w:left w:val="nil"/>
              <w:bottom w:val="single" w:color="auto" w:sz="4" w:space="0"/>
              <w:right w:val="single" w:color="auto" w:sz="4" w:space="0"/>
            </w:tcBorders>
            <w:shd w:val="clear" w:color="auto" w:fill="auto"/>
            <w:vAlign w:val="center"/>
          </w:tcPr>
          <w:p w14:paraId="37AC23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11,939.66</w:t>
            </w:r>
          </w:p>
        </w:tc>
        <w:tc>
          <w:tcPr>
            <w:tcW w:w="3285" w:type="dxa"/>
            <w:tcBorders>
              <w:top w:val="nil"/>
              <w:left w:val="nil"/>
              <w:bottom w:val="single" w:color="auto" w:sz="4" w:space="0"/>
              <w:right w:val="single" w:color="auto" w:sz="4" w:space="0"/>
            </w:tcBorders>
            <w:shd w:val="clear" w:color="auto" w:fill="auto"/>
            <w:vAlign w:val="center"/>
          </w:tcPr>
          <w:p w14:paraId="5AA0CD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354.74</w:t>
            </w:r>
          </w:p>
        </w:tc>
        <w:tc>
          <w:tcPr>
            <w:tcW w:w="2832" w:type="dxa"/>
            <w:tcBorders>
              <w:top w:val="nil"/>
              <w:left w:val="nil"/>
              <w:bottom w:val="single" w:color="auto" w:sz="4" w:space="0"/>
              <w:right w:val="single" w:color="auto" w:sz="8" w:space="0"/>
            </w:tcBorders>
            <w:shd w:val="clear" w:color="auto" w:fill="auto"/>
            <w:vAlign w:val="center"/>
          </w:tcPr>
          <w:p w14:paraId="12CBFE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11,584.91</w:t>
            </w:r>
          </w:p>
        </w:tc>
      </w:tr>
      <w:tr w14:paraId="7B7FFE3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8E29E0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2070101</w:t>
            </w:r>
          </w:p>
        </w:tc>
        <w:tc>
          <w:tcPr>
            <w:tcW w:w="4284" w:type="dxa"/>
            <w:gridSpan w:val="2"/>
            <w:tcBorders>
              <w:top w:val="nil"/>
              <w:left w:val="nil"/>
              <w:bottom w:val="single" w:color="auto" w:sz="4" w:space="0"/>
              <w:right w:val="single" w:color="auto" w:sz="4" w:space="0"/>
            </w:tcBorders>
            <w:shd w:val="clear" w:color="auto" w:fill="auto"/>
            <w:vAlign w:val="center"/>
          </w:tcPr>
          <w:p w14:paraId="0DE3AE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832" w:type="dxa"/>
            <w:tcBorders>
              <w:top w:val="nil"/>
              <w:left w:val="nil"/>
              <w:bottom w:val="single" w:color="auto" w:sz="4" w:space="0"/>
              <w:right w:val="single" w:color="auto" w:sz="4" w:space="0"/>
            </w:tcBorders>
            <w:shd w:val="clear" w:color="auto" w:fill="auto"/>
            <w:vAlign w:val="center"/>
          </w:tcPr>
          <w:p w14:paraId="4B7F96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354.74</w:t>
            </w:r>
          </w:p>
        </w:tc>
        <w:tc>
          <w:tcPr>
            <w:tcW w:w="3285" w:type="dxa"/>
            <w:tcBorders>
              <w:top w:val="nil"/>
              <w:left w:val="nil"/>
              <w:bottom w:val="single" w:color="auto" w:sz="4" w:space="0"/>
              <w:right w:val="single" w:color="auto" w:sz="4" w:space="0"/>
            </w:tcBorders>
            <w:shd w:val="clear" w:color="auto" w:fill="auto"/>
            <w:vAlign w:val="center"/>
          </w:tcPr>
          <w:p w14:paraId="6F9784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354.74</w:t>
            </w:r>
          </w:p>
        </w:tc>
        <w:tc>
          <w:tcPr>
            <w:tcW w:w="2832" w:type="dxa"/>
            <w:tcBorders>
              <w:top w:val="nil"/>
              <w:left w:val="nil"/>
              <w:bottom w:val="single" w:color="auto" w:sz="4" w:space="0"/>
              <w:right w:val="single" w:color="auto" w:sz="8" w:space="0"/>
            </w:tcBorders>
            <w:shd w:val="clear" w:color="auto" w:fill="auto"/>
            <w:vAlign w:val="center"/>
          </w:tcPr>
          <w:p w14:paraId="69BEBE71">
            <w:pPr>
              <w:jc w:val="right"/>
              <w:rPr>
                <w:rFonts w:ascii="Times New Roman" w:hAnsi="Times New Roman" w:eastAsia="仿宋_GB2312" w:cs="Times New Roman"/>
                <w:kern w:val="0"/>
                <w:szCs w:val="21"/>
              </w:rPr>
            </w:pPr>
          </w:p>
        </w:tc>
      </w:tr>
      <w:tr w14:paraId="401C6B8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4BB3A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2070107</w:t>
            </w:r>
          </w:p>
        </w:tc>
        <w:tc>
          <w:tcPr>
            <w:tcW w:w="4284" w:type="dxa"/>
            <w:gridSpan w:val="2"/>
            <w:tcBorders>
              <w:top w:val="nil"/>
              <w:left w:val="nil"/>
              <w:bottom w:val="single" w:color="auto" w:sz="4" w:space="0"/>
              <w:right w:val="single" w:color="auto" w:sz="4" w:space="0"/>
            </w:tcBorders>
            <w:shd w:val="clear" w:color="auto" w:fill="auto"/>
            <w:vAlign w:val="center"/>
          </w:tcPr>
          <w:p w14:paraId="625676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艺术表演团体</w:t>
            </w:r>
          </w:p>
        </w:tc>
        <w:tc>
          <w:tcPr>
            <w:tcW w:w="2832" w:type="dxa"/>
            <w:tcBorders>
              <w:top w:val="nil"/>
              <w:left w:val="nil"/>
              <w:bottom w:val="single" w:color="auto" w:sz="4" w:space="0"/>
              <w:right w:val="single" w:color="auto" w:sz="4" w:space="0"/>
            </w:tcBorders>
            <w:shd w:val="clear" w:color="auto" w:fill="auto"/>
            <w:vAlign w:val="center"/>
          </w:tcPr>
          <w:p w14:paraId="4C8252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65.91</w:t>
            </w:r>
          </w:p>
        </w:tc>
        <w:tc>
          <w:tcPr>
            <w:tcW w:w="3285" w:type="dxa"/>
            <w:tcBorders>
              <w:top w:val="nil"/>
              <w:left w:val="nil"/>
              <w:bottom w:val="single" w:color="auto" w:sz="4" w:space="0"/>
              <w:right w:val="single" w:color="auto" w:sz="4" w:space="0"/>
            </w:tcBorders>
            <w:shd w:val="clear" w:color="auto" w:fill="auto"/>
            <w:vAlign w:val="center"/>
          </w:tcPr>
          <w:p w14:paraId="0659E9F9">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7599F7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65.91</w:t>
            </w:r>
          </w:p>
        </w:tc>
      </w:tr>
      <w:tr w14:paraId="080B66C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C35F4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4284" w:type="dxa"/>
            <w:gridSpan w:val="2"/>
            <w:tcBorders>
              <w:top w:val="nil"/>
              <w:left w:val="nil"/>
              <w:bottom w:val="single" w:color="auto" w:sz="4" w:space="0"/>
              <w:right w:val="single" w:color="auto" w:sz="4" w:space="0"/>
            </w:tcBorders>
            <w:shd w:val="clear" w:color="auto" w:fill="auto"/>
            <w:vAlign w:val="center"/>
          </w:tcPr>
          <w:p w14:paraId="795A5E6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2832" w:type="dxa"/>
            <w:tcBorders>
              <w:top w:val="nil"/>
              <w:left w:val="nil"/>
              <w:bottom w:val="single" w:color="auto" w:sz="4" w:space="0"/>
              <w:right w:val="single" w:color="auto" w:sz="4" w:space="0"/>
            </w:tcBorders>
            <w:shd w:val="clear" w:color="auto" w:fill="auto"/>
            <w:vAlign w:val="center"/>
          </w:tcPr>
          <w:p w14:paraId="43EEEF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11,519.00</w:t>
            </w:r>
          </w:p>
        </w:tc>
        <w:tc>
          <w:tcPr>
            <w:tcW w:w="3285" w:type="dxa"/>
            <w:tcBorders>
              <w:top w:val="nil"/>
              <w:left w:val="nil"/>
              <w:bottom w:val="single" w:color="auto" w:sz="4" w:space="0"/>
              <w:right w:val="single" w:color="auto" w:sz="4" w:space="0"/>
            </w:tcBorders>
            <w:shd w:val="clear" w:color="auto" w:fill="auto"/>
            <w:vAlign w:val="center"/>
          </w:tcPr>
          <w:p w14:paraId="780CEABC">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080AE4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11,519.00</w:t>
            </w:r>
          </w:p>
        </w:tc>
      </w:tr>
      <w:tr w14:paraId="26E74C4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D523C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w:t>
            </w:r>
          </w:p>
        </w:tc>
        <w:tc>
          <w:tcPr>
            <w:tcW w:w="4284" w:type="dxa"/>
            <w:gridSpan w:val="2"/>
            <w:tcBorders>
              <w:top w:val="nil"/>
              <w:left w:val="nil"/>
              <w:bottom w:val="single" w:color="auto" w:sz="4" w:space="0"/>
              <w:right w:val="single" w:color="auto" w:sz="4" w:space="0"/>
            </w:tcBorders>
            <w:shd w:val="clear" w:color="auto" w:fill="auto"/>
            <w:vAlign w:val="center"/>
          </w:tcPr>
          <w:p w14:paraId="4BD7EC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文物</w:t>
            </w:r>
          </w:p>
        </w:tc>
        <w:tc>
          <w:tcPr>
            <w:tcW w:w="2832" w:type="dxa"/>
            <w:tcBorders>
              <w:top w:val="nil"/>
              <w:left w:val="nil"/>
              <w:bottom w:val="single" w:color="auto" w:sz="4" w:space="0"/>
              <w:right w:val="single" w:color="auto" w:sz="4" w:space="0"/>
            </w:tcBorders>
            <w:shd w:val="clear" w:color="auto" w:fill="auto"/>
            <w:vAlign w:val="center"/>
          </w:tcPr>
          <w:p w14:paraId="2DE627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13.84</w:t>
            </w:r>
          </w:p>
        </w:tc>
        <w:tc>
          <w:tcPr>
            <w:tcW w:w="3285" w:type="dxa"/>
            <w:tcBorders>
              <w:top w:val="nil"/>
              <w:left w:val="nil"/>
              <w:bottom w:val="single" w:color="auto" w:sz="4" w:space="0"/>
              <w:right w:val="single" w:color="auto" w:sz="4" w:space="0"/>
            </w:tcBorders>
            <w:shd w:val="clear" w:color="auto" w:fill="auto"/>
            <w:vAlign w:val="center"/>
          </w:tcPr>
          <w:p w14:paraId="007E5DAB">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37EC2B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13.84</w:t>
            </w:r>
          </w:p>
        </w:tc>
      </w:tr>
      <w:tr w14:paraId="4D2A0C9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DE9B6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2070205</w:t>
            </w:r>
          </w:p>
        </w:tc>
        <w:tc>
          <w:tcPr>
            <w:tcW w:w="4284" w:type="dxa"/>
            <w:gridSpan w:val="2"/>
            <w:tcBorders>
              <w:top w:val="nil"/>
              <w:left w:val="nil"/>
              <w:bottom w:val="single" w:color="auto" w:sz="4" w:space="0"/>
              <w:right w:val="single" w:color="auto" w:sz="4" w:space="0"/>
            </w:tcBorders>
            <w:shd w:val="clear" w:color="auto" w:fill="auto"/>
            <w:vAlign w:val="center"/>
          </w:tcPr>
          <w:p w14:paraId="06638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博物馆</w:t>
            </w:r>
          </w:p>
        </w:tc>
        <w:tc>
          <w:tcPr>
            <w:tcW w:w="2832" w:type="dxa"/>
            <w:tcBorders>
              <w:top w:val="nil"/>
              <w:left w:val="nil"/>
              <w:bottom w:val="single" w:color="auto" w:sz="4" w:space="0"/>
              <w:right w:val="single" w:color="auto" w:sz="4" w:space="0"/>
            </w:tcBorders>
            <w:shd w:val="clear" w:color="auto" w:fill="auto"/>
            <w:vAlign w:val="center"/>
          </w:tcPr>
          <w:p w14:paraId="2F75271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7.90</w:t>
            </w:r>
          </w:p>
        </w:tc>
        <w:tc>
          <w:tcPr>
            <w:tcW w:w="3285" w:type="dxa"/>
            <w:tcBorders>
              <w:top w:val="nil"/>
              <w:left w:val="nil"/>
              <w:bottom w:val="single" w:color="auto" w:sz="4" w:space="0"/>
              <w:right w:val="single" w:color="auto" w:sz="4" w:space="0"/>
            </w:tcBorders>
            <w:shd w:val="clear" w:color="auto" w:fill="auto"/>
            <w:vAlign w:val="center"/>
          </w:tcPr>
          <w:p w14:paraId="52AEC855">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5407EB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7.90</w:t>
            </w:r>
          </w:p>
        </w:tc>
      </w:tr>
      <w:tr w14:paraId="5D6D02E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E6969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2070299</w:t>
            </w:r>
          </w:p>
        </w:tc>
        <w:tc>
          <w:tcPr>
            <w:tcW w:w="4284" w:type="dxa"/>
            <w:gridSpan w:val="2"/>
            <w:tcBorders>
              <w:top w:val="nil"/>
              <w:left w:val="nil"/>
              <w:bottom w:val="single" w:color="auto" w:sz="4" w:space="0"/>
              <w:right w:val="single" w:color="auto" w:sz="4" w:space="0"/>
            </w:tcBorders>
            <w:shd w:val="clear" w:color="auto" w:fill="auto"/>
            <w:vAlign w:val="center"/>
          </w:tcPr>
          <w:p w14:paraId="3A2D98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其他文物支出</w:t>
            </w:r>
          </w:p>
        </w:tc>
        <w:tc>
          <w:tcPr>
            <w:tcW w:w="2832" w:type="dxa"/>
            <w:tcBorders>
              <w:top w:val="nil"/>
              <w:left w:val="nil"/>
              <w:bottom w:val="single" w:color="auto" w:sz="4" w:space="0"/>
              <w:right w:val="single" w:color="auto" w:sz="4" w:space="0"/>
            </w:tcBorders>
            <w:shd w:val="clear" w:color="auto" w:fill="auto"/>
            <w:vAlign w:val="center"/>
          </w:tcPr>
          <w:p w14:paraId="609BE1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w:t>
            </w:r>
          </w:p>
        </w:tc>
        <w:tc>
          <w:tcPr>
            <w:tcW w:w="3285" w:type="dxa"/>
            <w:tcBorders>
              <w:top w:val="nil"/>
              <w:left w:val="nil"/>
              <w:bottom w:val="single" w:color="auto" w:sz="4" w:space="0"/>
              <w:right w:val="single" w:color="auto" w:sz="4" w:space="0"/>
            </w:tcBorders>
            <w:shd w:val="clear" w:color="auto" w:fill="auto"/>
            <w:vAlign w:val="center"/>
          </w:tcPr>
          <w:p w14:paraId="689ABC40">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557382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5.94</w:t>
            </w:r>
          </w:p>
        </w:tc>
      </w:tr>
      <w:tr w14:paraId="5CE293F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08E22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20708</w:t>
            </w:r>
          </w:p>
        </w:tc>
        <w:tc>
          <w:tcPr>
            <w:tcW w:w="4284" w:type="dxa"/>
            <w:gridSpan w:val="2"/>
            <w:tcBorders>
              <w:top w:val="nil"/>
              <w:left w:val="nil"/>
              <w:bottom w:val="single" w:color="auto" w:sz="4" w:space="0"/>
              <w:right w:val="single" w:color="auto" w:sz="4" w:space="0"/>
            </w:tcBorders>
            <w:shd w:val="clear" w:color="auto" w:fill="auto"/>
            <w:vAlign w:val="center"/>
          </w:tcPr>
          <w:p w14:paraId="05506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广播电视</w:t>
            </w:r>
          </w:p>
        </w:tc>
        <w:tc>
          <w:tcPr>
            <w:tcW w:w="2832" w:type="dxa"/>
            <w:tcBorders>
              <w:top w:val="nil"/>
              <w:left w:val="nil"/>
              <w:bottom w:val="single" w:color="auto" w:sz="4" w:space="0"/>
              <w:right w:val="single" w:color="auto" w:sz="4" w:space="0"/>
            </w:tcBorders>
            <w:shd w:val="clear" w:color="auto" w:fill="auto"/>
            <w:vAlign w:val="center"/>
          </w:tcPr>
          <w:p w14:paraId="0F2FE45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4.90</w:t>
            </w:r>
          </w:p>
        </w:tc>
        <w:tc>
          <w:tcPr>
            <w:tcW w:w="3285" w:type="dxa"/>
            <w:tcBorders>
              <w:top w:val="nil"/>
              <w:left w:val="nil"/>
              <w:bottom w:val="single" w:color="auto" w:sz="4" w:space="0"/>
              <w:right w:val="single" w:color="auto" w:sz="4" w:space="0"/>
            </w:tcBorders>
            <w:shd w:val="clear" w:color="auto" w:fill="auto"/>
            <w:vAlign w:val="center"/>
          </w:tcPr>
          <w:p w14:paraId="67AA5C22">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14:paraId="7D737C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r>
      <w:tr w14:paraId="3194301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770A1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2070899</w:t>
            </w:r>
          </w:p>
        </w:tc>
        <w:tc>
          <w:tcPr>
            <w:tcW w:w="4284" w:type="dxa"/>
            <w:gridSpan w:val="2"/>
            <w:tcBorders>
              <w:top w:val="nil"/>
              <w:left w:val="nil"/>
              <w:bottom w:val="single" w:color="auto" w:sz="4" w:space="0"/>
              <w:right w:val="single" w:color="auto" w:sz="4" w:space="0"/>
            </w:tcBorders>
            <w:shd w:val="clear" w:color="auto" w:fill="auto"/>
            <w:vAlign w:val="center"/>
          </w:tcPr>
          <w:p w14:paraId="11E175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其他广播电视支出</w:t>
            </w:r>
          </w:p>
        </w:tc>
        <w:tc>
          <w:tcPr>
            <w:tcW w:w="2832" w:type="dxa"/>
            <w:tcBorders>
              <w:top w:val="nil"/>
              <w:left w:val="nil"/>
              <w:bottom w:val="single" w:color="auto" w:sz="4" w:space="0"/>
              <w:right w:val="single" w:color="auto" w:sz="4" w:space="0"/>
            </w:tcBorders>
            <w:shd w:val="clear" w:color="auto" w:fill="auto"/>
            <w:vAlign w:val="center"/>
          </w:tcPr>
          <w:p w14:paraId="387D0A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4.90</w:t>
            </w:r>
          </w:p>
        </w:tc>
        <w:tc>
          <w:tcPr>
            <w:tcW w:w="3285" w:type="dxa"/>
            <w:tcBorders>
              <w:top w:val="nil"/>
              <w:left w:val="nil"/>
              <w:bottom w:val="single" w:color="auto" w:sz="4" w:space="0"/>
              <w:right w:val="single" w:color="auto" w:sz="4" w:space="0"/>
            </w:tcBorders>
            <w:shd w:val="clear" w:color="auto" w:fill="auto"/>
            <w:vAlign w:val="center"/>
          </w:tcPr>
          <w:p w14:paraId="445905B3">
            <w:pPr>
              <w:jc w:val="right"/>
              <w:rPr>
                <w:rFonts w:hint="eastAsia" w:ascii="宋体" w:hAnsi="宋体" w:eastAsia="宋体" w:cs="宋体"/>
                <w:i w:val="0"/>
                <w:iCs w:val="0"/>
                <w:color w:val="000000"/>
                <w:kern w:val="0"/>
                <w:sz w:val="22"/>
                <w:szCs w:val="22"/>
                <w:u w:val="none"/>
                <w:lang w:val="en-US" w:eastAsia="zh-CN" w:bidi="ar"/>
              </w:rPr>
            </w:pPr>
          </w:p>
        </w:tc>
        <w:tc>
          <w:tcPr>
            <w:tcW w:w="2832" w:type="dxa"/>
            <w:tcBorders>
              <w:top w:val="nil"/>
              <w:left w:val="nil"/>
              <w:bottom w:val="single" w:color="auto" w:sz="4" w:space="0"/>
              <w:right w:val="single" w:color="auto" w:sz="8" w:space="0"/>
            </w:tcBorders>
            <w:shd w:val="clear" w:color="auto" w:fill="auto"/>
            <w:vAlign w:val="center"/>
          </w:tcPr>
          <w:p w14:paraId="0AA713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4.90</w:t>
            </w:r>
          </w:p>
        </w:tc>
      </w:tr>
      <w:tr w14:paraId="2259424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8FB04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84" w:type="dxa"/>
            <w:gridSpan w:val="2"/>
            <w:tcBorders>
              <w:top w:val="nil"/>
              <w:left w:val="nil"/>
              <w:bottom w:val="single" w:color="auto" w:sz="4" w:space="0"/>
              <w:right w:val="single" w:color="auto" w:sz="4" w:space="0"/>
            </w:tcBorders>
            <w:shd w:val="clear" w:color="auto" w:fill="auto"/>
            <w:vAlign w:val="center"/>
          </w:tcPr>
          <w:p w14:paraId="2422BD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2" w:type="dxa"/>
            <w:tcBorders>
              <w:top w:val="nil"/>
              <w:left w:val="nil"/>
              <w:bottom w:val="single" w:color="auto" w:sz="4" w:space="0"/>
              <w:right w:val="single" w:color="auto" w:sz="4" w:space="0"/>
            </w:tcBorders>
            <w:shd w:val="clear" w:color="auto" w:fill="auto"/>
            <w:vAlign w:val="center"/>
          </w:tcPr>
          <w:p w14:paraId="2FCAB36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79.28</w:t>
            </w:r>
          </w:p>
        </w:tc>
        <w:tc>
          <w:tcPr>
            <w:tcW w:w="3285" w:type="dxa"/>
            <w:tcBorders>
              <w:top w:val="nil"/>
              <w:left w:val="nil"/>
              <w:bottom w:val="single" w:color="auto" w:sz="4" w:space="0"/>
              <w:right w:val="single" w:color="auto" w:sz="4" w:space="0"/>
            </w:tcBorders>
            <w:shd w:val="clear" w:color="auto" w:fill="auto"/>
            <w:vAlign w:val="center"/>
          </w:tcPr>
          <w:p w14:paraId="43C1B6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79.28</w:t>
            </w:r>
          </w:p>
        </w:tc>
        <w:tc>
          <w:tcPr>
            <w:tcW w:w="2832" w:type="dxa"/>
            <w:tcBorders>
              <w:top w:val="nil"/>
              <w:left w:val="nil"/>
              <w:bottom w:val="single" w:color="auto" w:sz="4" w:space="0"/>
              <w:right w:val="single" w:color="auto" w:sz="8" w:space="0"/>
            </w:tcBorders>
            <w:shd w:val="clear" w:color="auto" w:fill="auto"/>
            <w:vAlign w:val="center"/>
          </w:tcPr>
          <w:p w14:paraId="30433BC0">
            <w:pPr>
              <w:jc w:val="right"/>
              <w:rPr>
                <w:rFonts w:ascii="Times New Roman" w:hAnsi="Times New Roman" w:eastAsia="仿宋_GB2312" w:cs="Times New Roman"/>
                <w:kern w:val="0"/>
                <w:szCs w:val="21"/>
              </w:rPr>
            </w:pPr>
          </w:p>
        </w:tc>
      </w:tr>
      <w:tr w14:paraId="583E9F4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5CFE7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84" w:type="dxa"/>
            <w:gridSpan w:val="2"/>
            <w:tcBorders>
              <w:top w:val="nil"/>
              <w:left w:val="nil"/>
              <w:bottom w:val="single" w:color="auto" w:sz="4" w:space="0"/>
              <w:right w:val="single" w:color="auto" w:sz="4" w:space="0"/>
            </w:tcBorders>
            <w:shd w:val="clear" w:color="auto" w:fill="auto"/>
            <w:vAlign w:val="center"/>
          </w:tcPr>
          <w:p w14:paraId="020915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2" w:type="dxa"/>
            <w:tcBorders>
              <w:top w:val="nil"/>
              <w:left w:val="nil"/>
              <w:bottom w:val="single" w:color="auto" w:sz="4" w:space="0"/>
              <w:right w:val="single" w:color="auto" w:sz="4" w:space="0"/>
            </w:tcBorders>
            <w:shd w:val="clear" w:color="auto" w:fill="auto"/>
            <w:vAlign w:val="center"/>
          </w:tcPr>
          <w:p w14:paraId="261698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3285" w:type="dxa"/>
            <w:tcBorders>
              <w:top w:val="nil"/>
              <w:left w:val="nil"/>
              <w:bottom w:val="single" w:color="auto" w:sz="4" w:space="0"/>
              <w:right w:val="single" w:color="auto" w:sz="4" w:space="0"/>
            </w:tcBorders>
            <w:shd w:val="clear" w:color="auto" w:fill="auto"/>
            <w:vAlign w:val="center"/>
          </w:tcPr>
          <w:p w14:paraId="20188C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2832" w:type="dxa"/>
            <w:tcBorders>
              <w:top w:val="nil"/>
              <w:left w:val="nil"/>
              <w:bottom w:val="single" w:color="auto" w:sz="4" w:space="0"/>
              <w:right w:val="single" w:color="auto" w:sz="8" w:space="0"/>
            </w:tcBorders>
            <w:shd w:val="clear" w:color="auto" w:fill="auto"/>
            <w:vAlign w:val="center"/>
          </w:tcPr>
          <w:p w14:paraId="23896586">
            <w:pPr>
              <w:jc w:val="right"/>
              <w:rPr>
                <w:rFonts w:ascii="Times New Roman" w:hAnsi="Times New Roman" w:eastAsia="仿宋_GB2312" w:cs="Times New Roman"/>
                <w:kern w:val="0"/>
                <w:szCs w:val="21"/>
              </w:rPr>
            </w:pPr>
          </w:p>
        </w:tc>
      </w:tr>
      <w:tr w14:paraId="2D448BD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9D816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84" w:type="dxa"/>
            <w:gridSpan w:val="2"/>
            <w:tcBorders>
              <w:top w:val="nil"/>
              <w:left w:val="nil"/>
              <w:bottom w:val="single" w:color="auto" w:sz="4" w:space="0"/>
              <w:right w:val="single" w:color="auto" w:sz="4" w:space="0"/>
            </w:tcBorders>
            <w:shd w:val="clear" w:color="auto" w:fill="auto"/>
            <w:vAlign w:val="center"/>
          </w:tcPr>
          <w:p w14:paraId="156B0A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832" w:type="dxa"/>
            <w:tcBorders>
              <w:top w:val="nil"/>
              <w:left w:val="nil"/>
              <w:bottom w:val="single" w:color="auto" w:sz="4" w:space="0"/>
              <w:right w:val="single" w:color="auto" w:sz="4" w:space="0"/>
            </w:tcBorders>
            <w:shd w:val="clear" w:color="auto" w:fill="auto"/>
            <w:vAlign w:val="center"/>
          </w:tcPr>
          <w:p w14:paraId="751A64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3285" w:type="dxa"/>
            <w:tcBorders>
              <w:top w:val="nil"/>
              <w:left w:val="nil"/>
              <w:bottom w:val="single" w:color="auto" w:sz="4" w:space="0"/>
              <w:right w:val="single" w:color="auto" w:sz="4" w:space="0"/>
            </w:tcBorders>
            <w:shd w:val="clear" w:color="auto" w:fill="auto"/>
            <w:vAlign w:val="center"/>
          </w:tcPr>
          <w:p w14:paraId="556296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59.46</w:t>
            </w:r>
          </w:p>
        </w:tc>
        <w:tc>
          <w:tcPr>
            <w:tcW w:w="2832" w:type="dxa"/>
            <w:tcBorders>
              <w:top w:val="nil"/>
              <w:left w:val="nil"/>
              <w:bottom w:val="single" w:color="auto" w:sz="4" w:space="0"/>
              <w:right w:val="single" w:color="auto" w:sz="8" w:space="0"/>
            </w:tcBorders>
            <w:shd w:val="clear" w:color="auto" w:fill="auto"/>
            <w:vAlign w:val="center"/>
          </w:tcPr>
          <w:p w14:paraId="3707865E">
            <w:pPr>
              <w:jc w:val="right"/>
              <w:rPr>
                <w:rFonts w:ascii="Times New Roman" w:hAnsi="Times New Roman" w:eastAsia="仿宋_GB2312" w:cs="Times New Roman"/>
                <w:kern w:val="0"/>
                <w:szCs w:val="21"/>
              </w:rPr>
            </w:pPr>
          </w:p>
        </w:tc>
      </w:tr>
      <w:tr w14:paraId="72B4C79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D582E9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84" w:type="dxa"/>
            <w:gridSpan w:val="2"/>
            <w:tcBorders>
              <w:top w:val="nil"/>
              <w:left w:val="nil"/>
              <w:bottom w:val="single" w:color="auto" w:sz="4" w:space="0"/>
              <w:right w:val="single" w:color="auto" w:sz="4" w:space="0"/>
            </w:tcBorders>
            <w:shd w:val="clear" w:color="auto" w:fill="auto"/>
            <w:vAlign w:val="center"/>
          </w:tcPr>
          <w:p w14:paraId="4977F3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832" w:type="dxa"/>
            <w:tcBorders>
              <w:top w:val="nil"/>
              <w:left w:val="nil"/>
              <w:bottom w:val="single" w:color="auto" w:sz="4" w:space="0"/>
              <w:right w:val="single" w:color="auto" w:sz="4" w:space="0"/>
            </w:tcBorders>
            <w:shd w:val="clear" w:color="auto" w:fill="auto"/>
            <w:vAlign w:val="center"/>
          </w:tcPr>
          <w:p w14:paraId="0A4801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3285" w:type="dxa"/>
            <w:tcBorders>
              <w:top w:val="nil"/>
              <w:left w:val="nil"/>
              <w:bottom w:val="single" w:color="auto" w:sz="4" w:space="0"/>
              <w:right w:val="single" w:color="auto" w:sz="4" w:space="0"/>
            </w:tcBorders>
            <w:shd w:val="clear" w:color="auto" w:fill="auto"/>
            <w:vAlign w:val="center"/>
          </w:tcPr>
          <w:p w14:paraId="355D82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2832" w:type="dxa"/>
            <w:tcBorders>
              <w:top w:val="nil"/>
              <w:left w:val="nil"/>
              <w:bottom w:val="single" w:color="auto" w:sz="4" w:space="0"/>
              <w:right w:val="single" w:color="auto" w:sz="8" w:space="0"/>
            </w:tcBorders>
            <w:shd w:val="clear" w:color="auto" w:fill="auto"/>
            <w:vAlign w:val="center"/>
          </w:tcPr>
          <w:p w14:paraId="3D38AC40">
            <w:pPr>
              <w:jc w:val="right"/>
              <w:rPr>
                <w:rFonts w:ascii="Times New Roman" w:hAnsi="Times New Roman" w:eastAsia="仿宋_GB2312" w:cs="Times New Roman"/>
                <w:kern w:val="0"/>
                <w:szCs w:val="21"/>
              </w:rPr>
            </w:pPr>
          </w:p>
        </w:tc>
      </w:tr>
      <w:tr w14:paraId="6E71155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6C022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284" w:type="dxa"/>
            <w:gridSpan w:val="2"/>
            <w:tcBorders>
              <w:top w:val="nil"/>
              <w:left w:val="nil"/>
              <w:bottom w:val="single" w:color="auto" w:sz="4" w:space="0"/>
              <w:right w:val="single" w:color="auto" w:sz="4" w:space="0"/>
            </w:tcBorders>
            <w:shd w:val="clear" w:color="auto" w:fill="auto"/>
            <w:vAlign w:val="center"/>
          </w:tcPr>
          <w:p w14:paraId="5AEA25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832" w:type="dxa"/>
            <w:tcBorders>
              <w:top w:val="nil"/>
              <w:left w:val="nil"/>
              <w:bottom w:val="single" w:color="auto" w:sz="4" w:space="0"/>
              <w:right w:val="single" w:color="auto" w:sz="4" w:space="0"/>
            </w:tcBorders>
            <w:shd w:val="clear" w:color="auto" w:fill="auto"/>
            <w:vAlign w:val="center"/>
          </w:tcPr>
          <w:p w14:paraId="530750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3285" w:type="dxa"/>
            <w:tcBorders>
              <w:top w:val="nil"/>
              <w:left w:val="nil"/>
              <w:bottom w:val="single" w:color="auto" w:sz="4" w:space="0"/>
              <w:right w:val="single" w:color="auto" w:sz="4" w:space="0"/>
            </w:tcBorders>
            <w:shd w:val="clear" w:color="auto" w:fill="auto"/>
            <w:vAlign w:val="center"/>
          </w:tcPr>
          <w:p w14:paraId="23E35E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19.83</w:t>
            </w:r>
          </w:p>
        </w:tc>
        <w:tc>
          <w:tcPr>
            <w:tcW w:w="2832" w:type="dxa"/>
            <w:tcBorders>
              <w:top w:val="nil"/>
              <w:left w:val="nil"/>
              <w:bottom w:val="single" w:color="auto" w:sz="4" w:space="0"/>
              <w:right w:val="single" w:color="auto" w:sz="8" w:space="0"/>
            </w:tcBorders>
            <w:shd w:val="clear" w:color="auto" w:fill="auto"/>
            <w:vAlign w:val="center"/>
          </w:tcPr>
          <w:p w14:paraId="0A1B790E">
            <w:pPr>
              <w:jc w:val="right"/>
              <w:rPr>
                <w:rFonts w:ascii="Times New Roman" w:hAnsi="Times New Roman" w:eastAsia="仿宋_GB2312" w:cs="Times New Roman"/>
                <w:kern w:val="0"/>
                <w:szCs w:val="21"/>
              </w:rPr>
            </w:pPr>
          </w:p>
        </w:tc>
      </w:tr>
      <w:tr w14:paraId="51A093E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3E79E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284" w:type="dxa"/>
            <w:gridSpan w:val="2"/>
            <w:tcBorders>
              <w:top w:val="nil"/>
              <w:left w:val="nil"/>
              <w:bottom w:val="single" w:color="auto" w:sz="4" w:space="0"/>
              <w:right w:val="single" w:color="auto" w:sz="4" w:space="0"/>
            </w:tcBorders>
            <w:shd w:val="clear" w:color="auto" w:fill="auto"/>
            <w:vAlign w:val="center"/>
          </w:tcPr>
          <w:p w14:paraId="1EE235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2832" w:type="dxa"/>
            <w:tcBorders>
              <w:top w:val="nil"/>
              <w:left w:val="nil"/>
              <w:bottom w:val="single" w:color="auto" w:sz="4" w:space="0"/>
              <w:right w:val="single" w:color="auto" w:sz="4" w:space="0"/>
            </w:tcBorders>
            <w:shd w:val="clear" w:color="auto" w:fill="auto"/>
            <w:vAlign w:val="center"/>
          </w:tcPr>
          <w:p w14:paraId="337E1D4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3285" w:type="dxa"/>
            <w:tcBorders>
              <w:top w:val="nil"/>
              <w:left w:val="nil"/>
              <w:bottom w:val="single" w:color="auto" w:sz="4" w:space="0"/>
              <w:right w:val="single" w:color="auto" w:sz="4" w:space="0"/>
            </w:tcBorders>
            <w:shd w:val="clear" w:color="auto" w:fill="auto"/>
            <w:vAlign w:val="center"/>
          </w:tcPr>
          <w:p w14:paraId="4D1167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2832" w:type="dxa"/>
            <w:tcBorders>
              <w:top w:val="nil"/>
              <w:left w:val="nil"/>
              <w:bottom w:val="single" w:color="auto" w:sz="4" w:space="0"/>
              <w:right w:val="single" w:color="auto" w:sz="8" w:space="0"/>
            </w:tcBorders>
            <w:shd w:val="clear" w:color="auto" w:fill="auto"/>
            <w:vAlign w:val="center"/>
          </w:tcPr>
          <w:p w14:paraId="2612E384">
            <w:pPr>
              <w:jc w:val="right"/>
              <w:rPr>
                <w:rFonts w:ascii="Times New Roman" w:hAnsi="Times New Roman" w:eastAsia="仿宋_GB2312" w:cs="Times New Roman"/>
                <w:kern w:val="0"/>
                <w:szCs w:val="21"/>
              </w:rPr>
            </w:pPr>
          </w:p>
        </w:tc>
      </w:tr>
      <w:tr w14:paraId="23E3FFD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48689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284" w:type="dxa"/>
            <w:gridSpan w:val="2"/>
            <w:tcBorders>
              <w:top w:val="nil"/>
              <w:left w:val="nil"/>
              <w:bottom w:val="single" w:color="auto" w:sz="4" w:space="0"/>
              <w:right w:val="single" w:color="auto" w:sz="4" w:space="0"/>
            </w:tcBorders>
            <w:shd w:val="clear" w:color="auto" w:fill="auto"/>
            <w:vAlign w:val="center"/>
          </w:tcPr>
          <w:p w14:paraId="4807C9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2" w:type="dxa"/>
            <w:tcBorders>
              <w:top w:val="nil"/>
              <w:left w:val="nil"/>
              <w:bottom w:val="single" w:color="auto" w:sz="4" w:space="0"/>
              <w:right w:val="single" w:color="auto" w:sz="4" w:space="0"/>
            </w:tcBorders>
            <w:shd w:val="clear" w:color="auto" w:fill="auto"/>
            <w:vAlign w:val="center"/>
          </w:tcPr>
          <w:p w14:paraId="33D727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3285" w:type="dxa"/>
            <w:tcBorders>
              <w:top w:val="nil"/>
              <w:left w:val="nil"/>
              <w:bottom w:val="single" w:color="auto" w:sz="4" w:space="0"/>
              <w:right w:val="single" w:color="auto" w:sz="4" w:space="0"/>
            </w:tcBorders>
            <w:shd w:val="clear" w:color="auto" w:fill="auto"/>
            <w:vAlign w:val="center"/>
          </w:tcPr>
          <w:p w14:paraId="5D01FC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2832" w:type="dxa"/>
            <w:tcBorders>
              <w:top w:val="nil"/>
              <w:left w:val="nil"/>
              <w:bottom w:val="single" w:color="auto" w:sz="4" w:space="0"/>
              <w:right w:val="single" w:color="auto" w:sz="8" w:space="0"/>
            </w:tcBorders>
            <w:shd w:val="clear" w:color="auto" w:fill="auto"/>
            <w:vAlign w:val="center"/>
          </w:tcPr>
          <w:p w14:paraId="6AF8439E">
            <w:pPr>
              <w:jc w:val="right"/>
              <w:rPr>
                <w:rFonts w:ascii="Times New Roman" w:hAnsi="Times New Roman" w:eastAsia="仿宋_GB2312" w:cs="Times New Roman"/>
                <w:kern w:val="0"/>
                <w:szCs w:val="21"/>
              </w:rPr>
            </w:pPr>
          </w:p>
        </w:tc>
      </w:tr>
      <w:tr w14:paraId="6F99E04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5C4AA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284" w:type="dxa"/>
            <w:gridSpan w:val="2"/>
            <w:tcBorders>
              <w:top w:val="nil"/>
              <w:left w:val="nil"/>
              <w:bottom w:val="single" w:color="auto" w:sz="4" w:space="0"/>
              <w:right w:val="single" w:color="auto" w:sz="4" w:space="0"/>
            </w:tcBorders>
            <w:shd w:val="clear" w:color="auto" w:fill="auto"/>
            <w:vAlign w:val="center"/>
          </w:tcPr>
          <w:p w14:paraId="2D4EC8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832" w:type="dxa"/>
            <w:tcBorders>
              <w:top w:val="nil"/>
              <w:left w:val="nil"/>
              <w:bottom w:val="single" w:color="auto" w:sz="4" w:space="0"/>
              <w:right w:val="single" w:color="auto" w:sz="4" w:space="0"/>
            </w:tcBorders>
            <w:shd w:val="clear" w:color="auto" w:fill="auto"/>
            <w:vAlign w:val="center"/>
          </w:tcPr>
          <w:p w14:paraId="3371A8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3285" w:type="dxa"/>
            <w:tcBorders>
              <w:top w:val="nil"/>
              <w:left w:val="nil"/>
              <w:bottom w:val="single" w:color="auto" w:sz="4" w:space="0"/>
              <w:right w:val="single" w:color="auto" w:sz="4" w:space="0"/>
            </w:tcBorders>
            <w:shd w:val="clear" w:color="auto" w:fill="auto"/>
            <w:vAlign w:val="center"/>
          </w:tcPr>
          <w:p w14:paraId="4B48E6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17.78</w:t>
            </w:r>
          </w:p>
        </w:tc>
        <w:tc>
          <w:tcPr>
            <w:tcW w:w="2832" w:type="dxa"/>
            <w:tcBorders>
              <w:top w:val="nil"/>
              <w:left w:val="nil"/>
              <w:bottom w:val="single" w:color="auto" w:sz="4" w:space="0"/>
              <w:right w:val="single" w:color="auto" w:sz="8" w:space="0"/>
            </w:tcBorders>
            <w:shd w:val="clear" w:color="auto" w:fill="auto"/>
            <w:vAlign w:val="center"/>
          </w:tcPr>
          <w:p w14:paraId="5D68246B">
            <w:pPr>
              <w:jc w:val="right"/>
              <w:rPr>
                <w:rFonts w:ascii="Times New Roman" w:hAnsi="Times New Roman" w:eastAsia="仿宋_GB2312" w:cs="Times New Roman"/>
                <w:kern w:val="0"/>
                <w:szCs w:val="21"/>
              </w:rPr>
            </w:pPr>
          </w:p>
        </w:tc>
      </w:tr>
      <w:tr w14:paraId="3059B3C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F6939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4284" w:type="dxa"/>
            <w:gridSpan w:val="2"/>
            <w:tcBorders>
              <w:top w:val="nil"/>
              <w:left w:val="nil"/>
              <w:bottom w:val="single" w:color="auto" w:sz="4" w:space="0"/>
              <w:right w:val="single" w:color="auto" w:sz="4" w:space="0"/>
            </w:tcBorders>
            <w:shd w:val="clear" w:color="auto" w:fill="auto"/>
            <w:vAlign w:val="center"/>
          </w:tcPr>
          <w:p w14:paraId="2260CC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2832" w:type="dxa"/>
            <w:tcBorders>
              <w:top w:val="nil"/>
              <w:left w:val="nil"/>
              <w:bottom w:val="single" w:color="auto" w:sz="4" w:space="0"/>
              <w:right w:val="single" w:color="auto" w:sz="4" w:space="0"/>
            </w:tcBorders>
            <w:shd w:val="clear" w:color="auto" w:fill="auto"/>
            <w:vAlign w:val="center"/>
          </w:tcPr>
          <w:p w14:paraId="22131A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3285" w:type="dxa"/>
            <w:tcBorders>
              <w:top w:val="nil"/>
              <w:left w:val="nil"/>
              <w:bottom w:val="single" w:color="auto" w:sz="4" w:space="0"/>
              <w:right w:val="single" w:color="auto" w:sz="4" w:space="0"/>
            </w:tcBorders>
            <w:shd w:val="clear" w:color="auto" w:fill="auto"/>
            <w:vAlign w:val="center"/>
          </w:tcPr>
          <w:p w14:paraId="5CC80A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2832" w:type="dxa"/>
            <w:tcBorders>
              <w:top w:val="nil"/>
              <w:left w:val="nil"/>
              <w:bottom w:val="single" w:color="auto" w:sz="4" w:space="0"/>
              <w:right w:val="single" w:color="auto" w:sz="8" w:space="0"/>
            </w:tcBorders>
            <w:shd w:val="clear" w:color="auto" w:fill="auto"/>
            <w:vAlign w:val="center"/>
          </w:tcPr>
          <w:p w14:paraId="0FA165D3">
            <w:pPr>
              <w:jc w:val="right"/>
              <w:rPr>
                <w:rFonts w:ascii="Times New Roman" w:hAnsi="Times New Roman" w:eastAsia="仿宋_GB2312" w:cs="Times New Roman"/>
                <w:kern w:val="0"/>
                <w:szCs w:val="21"/>
              </w:rPr>
            </w:pPr>
          </w:p>
        </w:tc>
      </w:tr>
      <w:tr w14:paraId="2D0A195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819B6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284" w:type="dxa"/>
            <w:gridSpan w:val="2"/>
            <w:tcBorders>
              <w:top w:val="nil"/>
              <w:left w:val="nil"/>
              <w:bottom w:val="single" w:color="auto" w:sz="4" w:space="0"/>
              <w:right w:val="single" w:color="auto" w:sz="4" w:space="0"/>
            </w:tcBorders>
            <w:shd w:val="clear" w:color="auto" w:fill="auto"/>
            <w:vAlign w:val="center"/>
          </w:tcPr>
          <w:p w14:paraId="4930EB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832" w:type="dxa"/>
            <w:tcBorders>
              <w:top w:val="nil"/>
              <w:left w:val="nil"/>
              <w:bottom w:val="single" w:color="auto" w:sz="4" w:space="0"/>
              <w:right w:val="single" w:color="auto" w:sz="4" w:space="0"/>
            </w:tcBorders>
            <w:shd w:val="clear" w:color="auto" w:fill="auto"/>
            <w:vAlign w:val="center"/>
          </w:tcPr>
          <w:p w14:paraId="1EECC9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3285" w:type="dxa"/>
            <w:tcBorders>
              <w:top w:val="nil"/>
              <w:left w:val="nil"/>
              <w:bottom w:val="single" w:color="auto" w:sz="4" w:space="0"/>
              <w:right w:val="single" w:color="auto" w:sz="4" w:space="0"/>
            </w:tcBorders>
            <w:shd w:val="clear" w:color="auto" w:fill="auto"/>
            <w:vAlign w:val="center"/>
          </w:tcPr>
          <w:p w14:paraId="24F98D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2832" w:type="dxa"/>
            <w:tcBorders>
              <w:top w:val="nil"/>
              <w:left w:val="nil"/>
              <w:bottom w:val="single" w:color="auto" w:sz="4" w:space="0"/>
              <w:right w:val="single" w:color="auto" w:sz="8" w:space="0"/>
            </w:tcBorders>
            <w:shd w:val="clear" w:color="auto" w:fill="auto"/>
            <w:vAlign w:val="center"/>
          </w:tcPr>
          <w:p w14:paraId="71909A20">
            <w:pPr>
              <w:jc w:val="right"/>
              <w:rPr>
                <w:rFonts w:ascii="Times New Roman" w:hAnsi="Times New Roman" w:eastAsia="仿宋_GB2312" w:cs="Times New Roman"/>
                <w:kern w:val="0"/>
                <w:szCs w:val="21"/>
              </w:rPr>
            </w:pPr>
          </w:p>
        </w:tc>
      </w:tr>
      <w:tr w14:paraId="41417BB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92C4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284" w:type="dxa"/>
            <w:gridSpan w:val="2"/>
            <w:tcBorders>
              <w:top w:val="nil"/>
              <w:left w:val="nil"/>
              <w:bottom w:val="single" w:color="auto" w:sz="4" w:space="0"/>
              <w:right w:val="single" w:color="auto" w:sz="4" w:space="0"/>
            </w:tcBorders>
            <w:shd w:val="clear" w:color="auto" w:fill="auto"/>
            <w:vAlign w:val="center"/>
          </w:tcPr>
          <w:p w14:paraId="342CC4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832" w:type="dxa"/>
            <w:tcBorders>
              <w:top w:val="nil"/>
              <w:left w:val="nil"/>
              <w:bottom w:val="single" w:color="auto" w:sz="4" w:space="0"/>
              <w:right w:val="single" w:color="auto" w:sz="4" w:space="0"/>
            </w:tcBorders>
            <w:shd w:val="clear" w:color="auto" w:fill="auto"/>
            <w:vAlign w:val="center"/>
          </w:tcPr>
          <w:p w14:paraId="7503C9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3285" w:type="dxa"/>
            <w:tcBorders>
              <w:top w:val="nil"/>
              <w:left w:val="nil"/>
              <w:bottom w:val="single" w:color="auto" w:sz="4" w:space="0"/>
              <w:right w:val="single" w:color="auto" w:sz="4" w:space="0"/>
            </w:tcBorders>
            <w:shd w:val="clear" w:color="auto" w:fill="auto"/>
            <w:vAlign w:val="center"/>
          </w:tcPr>
          <w:p w14:paraId="43D6BD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33.15</w:t>
            </w:r>
          </w:p>
        </w:tc>
        <w:tc>
          <w:tcPr>
            <w:tcW w:w="2832" w:type="dxa"/>
            <w:tcBorders>
              <w:top w:val="nil"/>
              <w:left w:val="nil"/>
              <w:bottom w:val="single" w:color="auto" w:sz="4" w:space="0"/>
              <w:right w:val="single" w:color="auto" w:sz="8" w:space="0"/>
            </w:tcBorders>
            <w:shd w:val="clear" w:color="auto" w:fill="auto"/>
            <w:vAlign w:val="center"/>
          </w:tcPr>
          <w:p w14:paraId="2A897151">
            <w:pPr>
              <w:jc w:val="right"/>
              <w:rPr>
                <w:rFonts w:ascii="Times New Roman" w:hAnsi="Times New Roman" w:eastAsia="仿宋_GB2312" w:cs="Times New Roman"/>
                <w:kern w:val="0"/>
                <w:szCs w:val="21"/>
              </w:rPr>
            </w:pPr>
          </w:p>
        </w:tc>
      </w:tr>
      <w:tr w14:paraId="5DFAF40F">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01F253C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7F71BF8">
      <w:pPr>
        <w:widowControl/>
        <w:jc w:val="left"/>
        <w:rPr>
          <w:rFonts w:ascii="Times New Roman" w:hAnsi="Times New Roman" w:eastAsia="仿宋_GB2312" w:cs="Times New Roman"/>
          <w:bCs/>
          <w:kern w:val="0"/>
          <w:szCs w:val="21"/>
        </w:rPr>
      </w:pPr>
    </w:p>
    <w:p w14:paraId="1D71831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7"/>
        <w:tblW w:w="0" w:type="auto"/>
        <w:tblInd w:w="0" w:type="dxa"/>
        <w:tblLayout w:type="fixed"/>
        <w:tblCellMar>
          <w:top w:w="0" w:type="dxa"/>
          <w:left w:w="108" w:type="dxa"/>
          <w:bottom w:w="0" w:type="dxa"/>
          <w:right w:w="108" w:type="dxa"/>
        </w:tblCellMar>
      </w:tblPr>
      <w:tblGrid>
        <w:gridCol w:w="1283"/>
        <w:gridCol w:w="3216"/>
        <w:gridCol w:w="982"/>
        <w:gridCol w:w="1174"/>
        <w:gridCol w:w="2216"/>
        <w:gridCol w:w="809"/>
        <w:gridCol w:w="1106"/>
        <w:gridCol w:w="4016"/>
        <w:gridCol w:w="873"/>
      </w:tblGrid>
      <w:tr w14:paraId="178669D8">
        <w:tblPrEx>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noWrap/>
            <w:vAlign w:val="center"/>
          </w:tcPr>
          <w:p w14:paraId="17729DE7">
            <w:pPr>
              <w:widowControl/>
              <w:jc w:val="center"/>
              <w:rPr>
                <w:rFonts w:ascii="华文中宋" w:hAnsi="华文中宋" w:eastAsia="华文中宋" w:cs="宋体"/>
                <w:color w:val="000000"/>
                <w:kern w:val="0"/>
                <w:szCs w:val="32"/>
              </w:rPr>
            </w:pPr>
            <w:bookmarkStart w:id="1" w:name="RANGE!A1:I34"/>
            <w:r>
              <w:rPr>
                <w:rFonts w:hint="eastAsia" w:ascii="华文中宋" w:hAnsi="华文中宋" w:eastAsia="华文中宋" w:cs="宋体"/>
                <w:color w:val="000000"/>
                <w:kern w:val="0"/>
                <w:szCs w:val="32"/>
              </w:rPr>
              <w:t>一般公共预算财政拨款基本支出决算明细表</w:t>
            </w:r>
            <w:bookmarkEnd w:id="1"/>
          </w:p>
          <w:p w14:paraId="484E964F">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154F8F9E">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64C96F7">
        <w:tblPrEx>
          <w:tblCellMar>
            <w:top w:w="0" w:type="dxa"/>
            <w:left w:w="108" w:type="dxa"/>
            <w:bottom w:w="0" w:type="dxa"/>
            <w:right w:w="108" w:type="dxa"/>
          </w:tblCellMar>
        </w:tblPrEx>
        <w:trPr>
          <w:trHeight w:val="113" w:hRule="atLeast"/>
        </w:trPr>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14:paraId="0EAA44B1">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16" w:type="dxa"/>
            <w:tcBorders>
              <w:top w:val="single" w:color="auto" w:sz="4" w:space="0"/>
              <w:left w:val="nil"/>
              <w:bottom w:val="single" w:color="auto" w:sz="4" w:space="0"/>
              <w:right w:val="single" w:color="auto" w:sz="4" w:space="0"/>
            </w:tcBorders>
            <w:shd w:val="clear" w:color="auto" w:fill="auto"/>
            <w:vAlign w:val="center"/>
          </w:tcPr>
          <w:p w14:paraId="77ECD74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2" w:type="dxa"/>
            <w:tcBorders>
              <w:top w:val="single" w:color="auto" w:sz="4" w:space="0"/>
              <w:left w:val="nil"/>
              <w:bottom w:val="single" w:color="auto" w:sz="4" w:space="0"/>
              <w:right w:val="single" w:color="auto" w:sz="4" w:space="0"/>
            </w:tcBorders>
            <w:shd w:val="clear" w:color="auto" w:fill="auto"/>
            <w:vAlign w:val="center"/>
          </w:tcPr>
          <w:p w14:paraId="258C294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9" w:type="dxa"/>
            <w:tcBorders>
              <w:top w:val="single" w:color="auto" w:sz="4" w:space="0"/>
              <w:left w:val="nil"/>
              <w:bottom w:val="single" w:color="auto" w:sz="4" w:space="0"/>
              <w:right w:val="single" w:color="auto" w:sz="4" w:space="0"/>
            </w:tcBorders>
            <w:shd w:val="clear" w:color="auto" w:fill="auto"/>
            <w:vAlign w:val="center"/>
          </w:tcPr>
          <w:p w14:paraId="21228AB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06" w:type="dxa"/>
            <w:tcBorders>
              <w:top w:val="single" w:color="auto" w:sz="4" w:space="0"/>
              <w:left w:val="nil"/>
              <w:bottom w:val="single" w:color="auto" w:sz="4" w:space="0"/>
              <w:right w:val="single" w:color="auto" w:sz="4" w:space="0"/>
            </w:tcBorders>
            <w:shd w:val="clear" w:color="auto" w:fill="auto"/>
            <w:vAlign w:val="center"/>
          </w:tcPr>
          <w:p w14:paraId="75783FF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09" w:type="dxa"/>
            <w:tcBorders>
              <w:top w:val="single" w:color="auto" w:sz="4" w:space="0"/>
              <w:left w:val="nil"/>
              <w:bottom w:val="single" w:color="auto" w:sz="4" w:space="0"/>
              <w:right w:val="single" w:color="auto" w:sz="4" w:space="0"/>
            </w:tcBorders>
            <w:shd w:val="clear" w:color="auto" w:fill="auto"/>
            <w:vAlign w:val="center"/>
          </w:tcPr>
          <w:p w14:paraId="0BFFB5B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6" w:type="dxa"/>
            <w:tcBorders>
              <w:top w:val="single" w:color="auto" w:sz="4" w:space="0"/>
              <w:left w:val="nil"/>
              <w:bottom w:val="single" w:color="auto" w:sz="4" w:space="0"/>
              <w:right w:val="single" w:color="auto" w:sz="4" w:space="0"/>
            </w:tcBorders>
            <w:shd w:val="clear" w:color="auto" w:fill="auto"/>
            <w:vAlign w:val="center"/>
          </w:tcPr>
          <w:p w14:paraId="0D2DA7C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97" w:type="dxa"/>
            <w:tcBorders>
              <w:top w:val="single" w:color="auto" w:sz="4" w:space="0"/>
              <w:left w:val="nil"/>
              <w:bottom w:val="single" w:color="auto" w:sz="4" w:space="0"/>
              <w:right w:val="single" w:color="auto" w:sz="4" w:space="0"/>
            </w:tcBorders>
            <w:shd w:val="clear" w:color="auto" w:fill="auto"/>
            <w:vAlign w:val="center"/>
          </w:tcPr>
          <w:p w14:paraId="5EE9D16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3" w:type="dxa"/>
            <w:tcBorders>
              <w:top w:val="single" w:color="auto" w:sz="4" w:space="0"/>
              <w:left w:val="nil"/>
              <w:bottom w:val="single" w:color="auto" w:sz="4" w:space="0"/>
              <w:right w:val="single" w:color="auto" w:sz="4" w:space="0"/>
            </w:tcBorders>
            <w:shd w:val="clear" w:color="auto" w:fill="auto"/>
            <w:vAlign w:val="center"/>
          </w:tcPr>
          <w:p w14:paraId="7DB1267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DD94E42">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A3EEE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216" w:type="dxa"/>
            <w:tcBorders>
              <w:top w:val="nil"/>
              <w:left w:val="nil"/>
              <w:bottom w:val="single" w:color="auto" w:sz="4" w:space="0"/>
              <w:right w:val="single" w:color="auto" w:sz="4" w:space="0"/>
            </w:tcBorders>
            <w:shd w:val="clear" w:color="auto" w:fill="auto"/>
            <w:noWrap/>
            <w:vAlign w:val="center"/>
          </w:tcPr>
          <w:p w14:paraId="6512BC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49" w:type="dxa"/>
            <w:tcBorders>
              <w:top w:val="nil"/>
              <w:left w:val="nil"/>
              <w:bottom w:val="single" w:color="auto" w:sz="4" w:space="0"/>
              <w:right w:val="single" w:color="auto" w:sz="4" w:space="0"/>
            </w:tcBorders>
            <w:shd w:val="clear" w:color="auto" w:fill="auto"/>
            <w:noWrap/>
            <w:vAlign w:val="center"/>
          </w:tcPr>
          <w:p w14:paraId="35FEECC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394.96</w:t>
            </w:r>
          </w:p>
        </w:tc>
        <w:tc>
          <w:tcPr>
            <w:tcW w:w="1174" w:type="dxa"/>
            <w:tcBorders>
              <w:top w:val="nil"/>
              <w:left w:val="nil"/>
              <w:bottom w:val="single" w:color="auto" w:sz="4" w:space="0"/>
              <w:right w:val="single" w:color="auto" w:sz="4" w:space="0"/>
            </w:tcBorders>
            <w:shd w:val="clear" w:color="auto" w:fill="auto"/>
            <w:noWrap/>
            <w:vAlign w:val="center"/>
          </w:tcPr>
          <w:p w14:paraId="392BBC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16" w:type="dxa"/>
            <w:tcBorders>
              <w:top w:val="nil"/>
              <w:left w:val="nil"/>
              <w:bottom w:val="single" w:color="auto" w:sz="4" w:space="0"/>
              <w:right w:val="single" w:color="auto" w:sz="4" w:space="0"/>
            </w:tcBorders>
            <w:shd w:val="clear" w:color="auto" w:fill="auto"/>
            <w:noWrap/>
            <w:vAlign w:val="center"/>
          </w:tcPr>
          <w:p w14:paraId="5E85EB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09" w:type="dxa"/>
            <w:tcBorders>
              <w:top w:val="nil"/>
              <w:left w:val="nil"/>
              <w:bottom w:val="single" w:color="auto" w:sz="4" w:space="0"/>
              <w:right w:val="single" w:color="auto" w:sz="4" w:space="0"/>
            </w:tcBorders>
            <w:shd w:val="clear" w:color="auto" w:fill="auto"/>
            <w:noWrap/>
            <w:vAlign w:val="center"/>
          </w:tcPr>
          <w:p w14:paraId="34C9B9C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70.17</w:t>
            </w:r>
          </w:p>
        </w:tc>
        <w:tc>
          <w:tcPr>
            <w:tcW w:w="1106" w:type="dxa"/>
            <w:tcBorders>
              <w:top w:val="nil"/>
              <w:left w:val="nil"/>
              <w:bottom w:val="single" w:color="auto" w:sz="4" w:space="0"/>
              <w:right w:val="single" w:color="auto" w:sz="4" w:space="0"/>
            </w:tcBorders>
            <w:shd w:val="clear" w:color="auto" w:fill="auto"/>
            <w:noWrap/>
            <w:vAlign w:val="center"/>
          </w:tcPr>
          <w:p w14:paraId="58E255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016" w:type="dxa"/>
            <w:tcBorders>
              <w:top w:val="nil"/>
              <w:left w:val="nil"/>
              <w:bottom w:val="single" w:color="auto" w:sz="4" w:space="0"/>
              <w:right w:val="single" w:color="auto" w:sz="4" w:space="0"/>
            </w:tcBorders>
            <w:shd w:val="clear" w:color="auto" w:fill="auto"/>
            <w:noWrap/>
            <w:vAlign w:val="center"/>
          </w:tcPr>
          <w:p w14:paraId="464A9A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45" w:type="dxa"/>
            <w:tcBorders>
              <w:top w:val="nil"/>
              <w:left w:val="nil"/>
              <w:bottom w:val="single" w:color="auto" w:sz="4" w:space="0"/>
              <w:right w:val="single" w:color="auto" w:sz="4" w:space="0"/>
            </w:tcBorders>
            <w:shd w:val="clear" w:color="auto" w:fill="auto"/>
            <w:noWrap/>
            <w:vAlign w:val="center"/>
          </w:tcPr>
          <w:p w14:paraId="6C8B7BB2">
            <w:pPr>
              <w:jc w:val="right"/>
              <w:rPr>
                <w:rFonts w:ascii="宋体" w:hAnsi="宋体" w:eastAsia="宋体" w:cs="宋体"/>
                <w:color w:val="000000"/>
                <w:kern w:val="0"/>
                <w:szCs w:val="20"/>
              </w:rPr>
            </w:pPr>
          </w:p>
        </w:tc>
      </w:tr>
      <w:tr w14:paraId="3D62A113">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10CDCD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216" w:type="dxa"/>
            <w:tcBorders>
              <w:top w:val="nil"/>
              <w:left w:val="nil"/>
              <w:bottom w:val="single" w:color="auto" w:sz="4" w:space="0"/>
              <w:right w:val="single" w:color="auto" w:sz="4" w:space="0"/>
            </w:tcBorders>
            <w:shd w:val="clear" w:color="auto" w:fill="auto"/>
            <w:noWrap/>
            <w:vAlign w:val="center"/>
          </w:tcPr>
          <w:p w14:paraId="0AD0DC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49" w:type="dxa"/>
            <w:tcBorders>
              <w:top w:val="nil"/>
              <w:left w:val="nil"/>
              <w:bottom w:val="single" w:color="auto" w:sz="4" w:space="0"/>
              <w:right w:val="single" w:color="auto" w:sz="4" w:space="0"/>
            </w:tcBorders>
            <w:shd w:val="clear" w:color="auto" w:fill="auto"/>
            <w:noWrap/>
            <w:vAlign w:val="center"/>
          </w:tcPr>
          <w:p w14:paraId="0D05BD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131.29</w:t>
            </w:r>
          </w:p>
        </w:tc>
        <w:tc>
          <w:tcPr>
            <w:tcW w:w="1174" w:type="dxa"/>
            <w:tcBorders>
              <w:top w:val="nil"/>
              <w:left w:val="nil"/>
              <w:bottom w:val="single" w:color="auto" w:sz="4" w:space="0"/>
              <w:right w:val="single" w:color="auto" w:sz="4" w:space="0"/>
            </w:tcBorders>
            <w:shd w:val="clear" w:color="auto" w:fill="auto"/>
            <w:noWrap/>
            <w:vAlign w:val="center"/>
          </w:tcPr>
          <w:p w14:paraId="5CDB8F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16" w:type="dxa"/>
            <w:tcBorders>
              <w:top w:val="nil"/>
              <w:left w:val="nil"/>
              <w:bottom w:val="single" w:color="auto" w:sz="4" w:space="0"/>
              <w:right w:val="single" w:color="auto" w:sz="4" w:space="0"/>
            </w:tcBorders>
            <w:shd w:val="clear" w:color="auto" w:fill="auto"/>
            <w:noWrap/>
            <w:vAlign w:val="center"/>
          </w:tcPr>
          <w:p w14:paraId="6D347D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09" w:type="dxa"/>
            <w:tcBorders>
              <w:top w:val="nil"/>
              <w:left w:val="nil"/>
              <w:bottom w:val="single" w:color="auto" w:sz="4" w:space="0"/>
              <w:right w:val="single" w:color="auto" w:sz="4" w:space="0"/>
            </w:tcBorders>
            <w:shd w:val="clear" w:color="auto" w:fill="auto"/>
            <w:noWrap/>
            <w:vAlign w:val="center"/>
          </w:tcPr>
          <w:p w14:paraId="39C0D75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2.28</w:t>
            </w:r>
          </w:p>
        </w:tc>
        <w:tc>
          <w:tcPr>
            <w:tcW w:w="1106" w:type="dxa"/>
            <w:tcBorders>
              <w:top w:val="nil"/>
              <w:left w:val="nil"/>
              <w:bottom w:val="single" w:color="auto" w:sz="4" w:space="0"/>
              <w:right w:val="single" w:color="auto" w:sz="4" w:space="0"/>
            </w:tcBorders>
            <w:shd w:val="clear" w:color="auto" w:fill="auto"/>
            <w:noWrap/>
            <w:vAlign w:val="center"/>
          </w:tcPr>
          <w:p w14:paraId="7A2846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016" w:type="dxa"/>
            <w:tcBorders>
              <w:top w:val="nil"/>
              <w:left w:val="nil"/>
              <w:bottom w:val="single" w:color="auto" w:sz="4" w:space="0"/>
              <w:right w:val="single" w:color="auto" w:sz="4" w:space="0"/>
            </w:tcBorders>
            <w:shd w:val="clear" w:color="auto" w:fill="auto"/>
            <w:noWrap/>
            <w:vAlign w:val="center"/>
          </w:tcPr>
          <w:p w14:paraId="3AA4AA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45" w:type="dxa"/>
            <w:tcBorders>
              <w:top w:val="nil"/>
              <w:left w:val="nil"/>
              <w:bottom w:val="single" w:color="auto" w:sz="4" w:space="0"/>
              <w:right w:val="single" w:color="auto" w:sz="4" w:space="0"/>
            </w:tcBorders>
            <w:shd w:val="clear" w:color="auto" w:fill="auto"/>
            <w:noWrap/>
            <w:vAlign w:val="center"/>
          </w:tcPr>
          <w:p w14:paraId="2EC6DDEF">
            <w:pPr>
              <w:jc w:val="right"/>
              <w:rPr>
                <w:rFonts w:ascii="宋体" w:hAnsi="宋体" w:eastAsia="宋体" w:cs="宋体"/>
                <w:color w:val="000000"/>
                <w:kern w:val="0"/>
                <w:szCs w:val="20"/>
              </w:rPr>
            </w:pPr>
          </w:p>
        </w:tc>
      </w:tr>
      <w:tr w14:paraId="4CCD076C">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7FD540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216" w:type="dxa"/>
            <w:tcBorders>
              <w:top w:val="nil"/>
              <w:left w:val="nil"/>
              <w:bottom w:val="single" w:color="auto" w:sz="4" w:space="0"/>
              <w:right w:val="single" w:color="auto" w:sz="4" w:space="0"/>
            </w:tcBorders>
            <w:shd w:val="clear" w:color="auto" w:fill="auto"/>
            <w:noWrap/>
            <w:vAlign w:val="center"/>
          </w:tcPr>
          <w:p w14:paraId="642FF2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49" w:type="dxa"/>
            <w:tcBorders>
              <w:top w:val="nil"/>
              <w:left w:val="nil"/>
              <w:bottom w:val="single" w:color="auto" w:sz="4" w:space="0"/>
              <w:right w:val="single" w:color="auto" w:sz="4" w:space="0"/>
            </w:tcBorders>
            <w:shd w:val="clear" w:color="auto" w:fill="auto"/>
            <w:noWrap/>
            <w:vAlign w:val="center"/>
          </w:tcPr>
          <w:p w14:paraId="40A3124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55.88</w:t>
            </w:r>
          </w:p>
        </w:tc>
        <w:tc>
          <w:tcPr>
            <w:tcW w:w="1174" w:type="dxa"/>
            <w:tcBorders>
              <w:top w:val="nil"/>
              <w:left w:val="nil"/>
              <w:bottom w:val="single" w:color="auto" w:sz="4" w:space="0"/>
              <w:right w:val="single" w:color="auto" w:sz="4" w:space="0"/>
            </w:tcBorders>
            <w:shd w:val="clear" w:color="auto" w:fill="auto"/>
            <w:noWrap/>
            <w:vAlign w:val="center"/>
          </w:tcPr>
          <w:p w14:paraId="1C9374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16" w:type="dxa"/>
            <w:tcBorders>
              <w:top w:val="nil"/>
              <w:left w:val="nil"/>
              <w:bottom w:val="single" w:color="auto" w:sz="4" w:space="0"/>
              <w:right w:val="single" w:color="auto" w:sz="4" w:space="0"/>
            </w:tcBorders>
            <w:shd w:val="clear" w:color="auto" w:fill="auto"/>
            <w:noWrap/>
            <w:vAlign w:val="center"/>
          </w:tcPr>
          <w:p w14:paraId="088F94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09" w:type="dxa"/>
            <w:tcBorders>
              <w:top w:val="nil"/>
              <w:left w:val="nil"/>
              <w:bottom w:val="single" w:color="auto" w:sz="4" w:space="0"/>
              <w:right w:val="single" w:color="auto" w:sz="4" w:space="0"/>
            </w:tcBorders>
            <w:shd w:val="clear" w:color="auto" w:fill="auto"/>
            <w:noWrap/>
            <w:vAlign w:val="center"/>
          </w:tcPr>
          <w:p w14:paraId="4A956C6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4.36</w:t>
            </w:r>
          </w:p>
        </w:tc>
        <w:tc>
          <w:tcPr>
            <w:tcW w:w="1106" w:type="dxa"/>
            <w:tcBorders>
              <w:top w:val="nil"/>
              <w:left w:val="nil"/>
              <w:bottom w:val="single" w:color="auto" w:sz="4" w:space="0"/>
              <w:right w:val="single" w:color="auto" w:sz="4" w:space="0"/>
            </w:tcBorders>
            <w:shd w:val="clear" w:color="auto" w:fill="auto"/>
            <w:noWrap/>
            <w:vAlign w:val="center"/>
          </w:tcPr>
          <w:p w14:paraId="232AE9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016" w:type="dxa"/>
            <w:tcBorders>
              <w:top w:val="nil"/>
              <w:left w:val="nil"/>
              <w:bottom w:val="single" w:color="auto" w:sz="4" w:space="0"/>
              <w:right w:val="single" w:color="auto" w:sz="4" w:space="0"/>
            </w:tcBorders>
            <w:shd w:val="clear" w:color="auto" w:fill="auto"/>
            <w:noWrap/>
            <w:vAlign w:val="center"/>
          </w:tcPr>
          <w:p w14:paraId="74D4BC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45" w:type="dxa"/>
            <w:tcBorders>
              <w:top w:val="nil"/>
              <w:left w:val="nil"/>
              <w:bottom w:val="single" w:color="auto" w:sz="4" w:space="0"/>
              <w:right w:val="single" w:color="auto" w:sz="4" w:space="0"/>
            </w:tcBorders>
            <w:shd w:val="clear" w:color="auto" w:fill="auto"/>
            <w:noWrap/>
            <w:vAlign w:val="center"/>
          </w:tcPr>
          <w:p w14:paraId="5F8B524A">
            <w:pPr>
              <w:jc w:val="right"/>
              <w:rPr>
                <w:rFonts w:ascii="宋体" w:hAnsi="宋体" w:eastAsia="宋体" w:cs="宋体"/>
                <w:color w:val="000000"/>
                <w:kern w:val="0"/>
                <w:szCs w:val="20"/>
              </w:rPr>
            </w:pPr>
          </w:p>
        </w:tc>
      </w:tr>
      <w:tr w14:paraId="43C962F4">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10F2D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216" w:type="dxa"/>
            <w:tcBorders>
              <w:top w:val="nil"/>
              <w:left w:val="nil"/>
              <w:bottom w:val="single" w:color="auto" w:sz="4" w:space="0"/>
              <w:right w:val="single" w:color="auto" w:sz="4" w:space="0"/>
            </w:tcBorders>
            <w:shd w:val="clear" w:color="auto" w:fill="auto"/>
            <w:noWrap/>
            <w:vAlign w:val="center"/>
          </w:tcPr>
          <w:p w14:paraId="068BE0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49" w:type="dxa"/>
            <w:tcBorders>
              <w:top w:val="nil"/>
              <w:left w:val="nil"/>
              <w:bottom w:val="single" w:color="auto" w:sz="4" w:space="0"/>
              <w:right w:val="single" w:color="auto" w:sz="4" w:space="0"/>
            </w:tcBorders>
            <w:shd w:val="clear" w:color="auto" w:fill="auto"/>
            <w:noWrap/>
            <w:vAlign w:val="center"/>
          </w:tcPr>
          <w:p w14:paraId="3D8F77F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56.92</w:t>
            </w:r>
          </w:p>
        </w:tc>
        <w:tc>
          <w:tcPr>
            <w:tcW w:w="1174" w:type="dxa"/>
            <w:tcBorders>
              <w:top w:val="nil"/>
              <w:left w:val="nil"/>
              <w:bottom w:val="single" w:color="auto" w:sz="4" w:space="0"/>
              <w:right w:val="single" w:color="auto" w:sz="4" w:space="0"/>
            </w:tcBorders>
            <w:shd w:val="clear" w:color="auto" w:fill="auto"/>
            <w:noWrap/>
            <w:vAlign w:val="center"/>
          </w:tcPr>
          <w:p w14:paraId="080076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16" w:type="dxa"/>
            <w:tcBorders>
              <w:top w:val="nil"/>
              <w:left w:val="nil"/>
              <w:bottom w:val="single" w:color="auto" w:sz="4" w:space="0"/>
              <w:right w:val="single" w:color="auto" w:sz="4" w:space="0"/>
            </w:tcBorders>
            <w:shd w:val="clear" w:color="auto" w:fill="auto"/>
            <w:noWrap/>
            <w:vAlign w:val="center"/>
          </w:tcPr>
          <w:p w14:paraId="357882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09" w:type="dxa"/>
            <w:tcBorders>
              <w:top w:val="nil"/>
              <w:left w:val="nil"/>
              <w:bottom w:val="single" w:color="auto" w:sz="4" w:space="0"/>
              <w:right w:val="single" w:color="auto" w:sz="4" w:space="0"/>
            </w:tcBorders>
            <w:shd w:val="clear" w:color="auto" w:fill="auto"/>
            <w:noWrap/>
            <w:vAlign w:val="center"/>
          </w:tcPr>
          <w:p w14:paraId="6AB6D013">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205E8A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016" w:type="dxa"/>
            <w:tcBorders>
              <w:top w:val="nil"/>
              <w:left w:val="nil"/>
              <w:bottom w:val="single" w:color="auto" w:sz="4" w:space="0"/>
              <w:right w:val="single" w:color="auto" w:sz="4" w:space="0"/>
            </w:tcBorders>
            <w:shd w:val="clear" w:color="auto" w:fill="auto"/>
            <w:noWrap/>
            <w:vAlign w:val="center"/>
          </w:tcPr>
          <w:p w14:paraId="7DE3BB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845" w:type="dxa"/>
            <w:tcBorders>
              <w:top w:val="nil"/>
              <w:left w:val="nil"/>
              <w:bottom w:val="single" w:color="auto" w:sz="4" w:space="0"/>
              <w:right w:val="single" w:color="auto" w:sz="4" w:space="0"/>
            </w:tcBorders>
            <w:shd w:val="clear" w:color="auto" w:fill="auto"/>
            <w:noWrap/>
            <w:vAlign w:val="center"/>
          </w:tcPr>
          <w:p w14:paraId="0D76748B">
            <w:pPr>
              <w:jc w:val="right"/>
              <w:rPr>
                <w:rFonts w:ascii="宋体" w:hAnsi="宋体" w:eastAsia="宋体" w:cs="宋体"/>
                <w:color w:val="000000"/>
                <w:kern w:val="0"/>
                <w:szCs w:val="20"/>
              </w:rPr>
            </w:pPr>
          </w:p>
        </w:tc>
      </w:tr>
      <w:tr w14:paraId="2010EB04">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B84D6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216" w:type="dxa"/>
            <w:tcBorders>
              <w:top w:val="nil"/>
              <w:left w:val="nil"/>
              <w:bottom w:val="single" w:color="auto" w:sz="4" w:space="0"/>
              <w:right w:val="single" w:color="auto" w:sz="4" w:space="0"/>
            </w:tcBorders>
            <w:shd w:val="clear" w:color="auto" w:fill="auto"/>
            <w:noWrap/>
            <w:vAlign w:val="center"/>
          </w:tcPr>
          <w:p w14:paraId="4EEB80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49" w:type="dxa"/>
            <w:tcBorders>
              <w:top w:val="nil"/>
              <w:left w:val="nil"/>
              <w:bottom w:val="single" w:color="auto" w:sz="4" w:space="0"/>
              <w:right w:val="single" w:color="auto" w:sz="4" w:space="0"/>
            </w:tcBorders>
            <w:shd w:val="clear" w:color="auto" w:fill="auto"/>
            <w:noWrap/>
            <w:vAlign w:val="center"/>
          </w:tcPr>
          <w:p w14:paraId="2FAA046D">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29690D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16" w:type="dxa"/>
            <w:tcBorders>
              <w:top w:val="nil"/>
              <w:left w:val="nil"/>
              <w:bottom w:val="single" w:color="auto" w:sz="4" w:space="0"/>
              <w:right w:val="single" w:color="auto" w:sz="4" w:space="0"/>
            </w:tcBorders>
            <w:shd w:val="clear" w:color="auto" w:fill="auto"/>
            <w:noWrap/>
            <w:vAlign w:val="center"/>
          </w:tcPr>
          <w:p w14:paraId="0CF72B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09" w:type="dxa"/>
            <w:tcBorders>
              <w:top w:val="nil"/>
              <w:left w:val="nil"/>
              <w:bottom w:val="single" w:color="auto" w:sz="4" w:space="0"/>
              <w:right w:val="single" w:color="auto" w:sz="4" w:space="0"/>
            </w:tcBorders>
            <w:shd w:val="clear" w:color="auto" w:fill="auto"/>
            <w:noWrap/>
            <w:vAlign w:val="center"/>
          </w:tcPr>
          <w:p w14:paraId="6EFD4C88">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3F8B90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016" w:type="dxa"/>
            <w:tcBorders>
              <w:top w:val="nil"/>
              <w:left w:val="nil"/>
              <w:bottom w:val="single" w:color="auto" w:sz="4" w:space="0"/>
              <w:right w:val="single" w:color="auto" w:sz="4" w:space="0"/>
            </w:tcBorders>
            <w:shd w:val="clear" w:color="auto" w:fill="auto"/>
            <w:noWrap/>
            <w:vAlign w:val="center"/>
          </w:tcPr>
          <w:p w14:paraId="132BDC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45" w:type="dxa"/>
            <w:tcBorders>
              <w:top w:val="nil"/>
              <w:left w:val="nil"/>
              <w:bottom w:val="single" w:color="auto" w:sz="4" w:space="0"/>
              <w:right w:val="single" w:color="auto" w:sz="4" w:space="0"/>
            </w:tcBorders>
            <w:shd w:val="clear" w:color="auto" w:fill="auto"/>
            <w:noWrap/>
            <w:vAlign w:val="center"/>
          </w:tcPr>
          <w:p w14:paraId="76036218">
            <w:pPr>
              <w:jc w:val="right"/>
              <w:rPr>
                <w:rFonts w:ascii="宋体" w:hAnsi="宋体" w:eastAsia="宋体" w:cs="宋体"/>
                <w:color w:val="000000"/>
                <w:kern w:val="0"/>
                <w:szCs w:val="20"/>
              </w:rPr>
            </w:pPr>
          </w:p>
        </w:tc>
      </w:tr>
      <w:tr w14:paraId="20184728">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113DE8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216" w:type="dxa"/>
            <w:tcBorders>
              <w:top w:val="nil"/>
              <w:left w:val="nil"/>
              <w:bottom w:val="single" w:color="auto" w:sz="4" w:space="0"/>
              <w:right w:val="single" w:color="auto" w:sz="4" w:space="0"/>
            </w:tcBorders>
            <w:shd w:val="clear" w:color="auto" w:fill="auto"/>
            <w:noWrap/>
            <w:vAlign w:val="center"/>
          </w:tcPr>
          <w:p w14:paraId="405488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49" w:type="dxa"/>
            <w:tcBorders>
              <w:top w:val="nil"/>
              <w:left w:val="nil"/>
              <w:bottom w:val="single" w:color="auto" w:sz="4" w:space="0"/>
              <w:right w:val="single" w:color="auto" w:sz="4" w:space="0"/>
            </w:tcBorders>
            <w:shd w:val="clear" w:color="auto" w:fill="auto"/>
            <w:noWrap/>
            <w:vAlign w:val="center"/>
          </w:tcPr>
          <w:p w14:paraId="58CD4C1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40.49</w:t>
            </w:r>
          </w:p>
        </w:tc>
        <w:tc>
          <w:tcPr>
            <w:tcW w:w="1174" w:type="dxa"/>
            <w:tcBorders>
              <w:top w:val="nil"/>
              <w:left w:val="nil"/>
              <w:bottom w:val="single" w:color="auto" w:sz="4" w:space="0"/>
              <w:right w:val="single" w:color="auto" w:sz="4" w:space="0"/>
            </w:tcBorders>
            <w:shd w:val="clear" w:color="auto" w:fill="auto"/>
            <w:noWrap/>
            <w:vAlign w:val="center"/>
          </w:tcPr>
          <w:p w14:paraId="7C9F28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16" w:type="dxa"/>
            <w:tcBorders>
              <w:top w:val="nil"/>
              <w:left w:val="nil"/>
              <w:bottom w:val="single" w:color="auto" w:sz="4" w:space="0"/>
              <w:right w:val="single" w:color="auto" w:sz="4" w:space="0"/>
            </w:tcBorders>
            <w:shd w:val="clear" w:color="auto" w:fill="auto"/>
            <w:noWrap/>
            <w:vAlign w:val="center"/>
          </w:tcPr>
          <w:p w14:paraId="431CAE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809" w:type="dxa"/>
            <w:tcBorders>
              <w:top w:val="nil"/>
              <w:left w:val="nil"/>
              <w:bottom w:val="single" w:color="auto" w:sz="4" w:space="0"/>
              <w:right w:val="single" w:color="auto" w:sz="4" w:space="0"/>
            </w:tcBorders>
            <w:shd w:val="clear" w:color="auto" w:fill="auto"/>
            <w:noWrap/>
            <w:vAlign w:val="center"/>
          </w:tcPr>
          <w:p w14:paraId="578E4232">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605037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016" w:type="dxa"/>
            <w:tcBorders>
              <w:top w:val="nil"/>
              <w:left w:val="nil"/>
              <w:bottom w:val="single" w:color="auto" w:sz="4" w:space="0"/>
              <w:right w:val="single" w:color="auto" w:sz="4" w:space="0"/>
            </w:tcBorders>
            <w:shd w:val="clear" w:color="auto" w:fill="auto"/>
            <w:noWrap/>
            <w:vAlign w:val="center"/>
          </w:tcPr>
          <w:p w14:paraId="4477DF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45" w:type="dxa"/>
            <w:tcBorders>
              <w:top w:val="nil"/>
              <w:left w:val="nil"/>
              <w:bottom w:val="single" w:color="auto" w:sz="4" w:space="0"/>
              <w:right w:val="single" w:color="auto" w:sz="4" w:space="0"/>
            </w:tcBorders>
            <w:shd w:val="clear" w:color="auto" w:fill="auto"/>
            <w:noWrap/>
            <w:vAlign w:val="center"/>
          </w:tcPr>
          <w:p w14:paraId="1BA0E8F8">
            <w:pPr>
              <w:jc w:val="right"/>
              <w:rPr>
                <w:rFonts w:ascii="宋体" w:hAnsi="宋体" w:eastAsia="宋体" w:cs="宋体"/>
                <w:color w:val="000000"/>
                <w:kern w:val="0"/>
                <w:szCs w:val="20"/>
              </w:rPr>
            </w:pPr>
          </w:p>
        </w:tc>
      </w:tr>
      <w:tr w14:paraId="7D1CD28C">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1ADDAC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216" w:type="dxa"/>
            <w:tcBorders>
              <w:top w:val="nil"/>
              <w:left w:val="nil"/>
              <w:bottom w:val="single" w:color="auto" w:sz="4" w:space="0"/>
              <w:right w:val="single" w:color="auto" w:sz="4" w:space="0"/>
            </w:tcBorders>
            <w:shd w:val="clear" w:color="auto" w:fill="auto"/>
            <w:noWrap/>
            <w:vAlign w:val="center"/>
          </w:tcPr>
          <w:p w14:paraId="2AE4C9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49" w:type="dxa"/>
            <w:tcBorders>
              <w:top w:val="nil"/>
              <w:left w:val="nil"/>
              <w:bottom w:val="single" w:color="auto" w:sz="4" w:space="0"/>
              <w:right w:val="single" w:color="auto" w:sz="4" w:space="0"/>
            </w:tcBorders>
            <w:shd w:val="clear" w:color="auto" w:fill="auto"/>
            <w:noWrap/>
            <w:vAlign w:val="center"/>
          </w:tcPr>
          <w:p w14:paraId="6AE8CFF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59.46</w:t>
            </w:r>
          </w:p>
        </w:tc>
        <w:tc>
          <w:tcPr>
            <w:tcW w:w="1174" w:type="dxa"/>
            <w:tcBorders>
              <w:top w:val="nil"/>
              <w:left w:val="nil"/>
              <w:bottom w:val="single" w:color="auto" w:sz="4" w:space="0"/>
              <w:right w:val="single" w:color="auto" w:sz="4" w:space="0"/>
            </w:tcBorders>
            <w:shd w:val="clear" w:color="auto" w:fill="auto"/>
            <w:noWrap/>
            <w:vAlign w:val="center"/>
          </w:tcPr>
          <w:p w14:paraId="69207B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16" w:type="dxa"/>
            <w:tcBorders>
              <w:top w:val="nil"/>
              <w:left w:val="nil"/>
              <w:bottom w:val="single" w:color="auto" w:sz="4" w:space="0"/>
              <w:right w:val="single" w:color="auto" w:sz="4" w:space="0"/>
            </w:tcBorders>
            <w:shd w:val="clear" w:color="auto" w:fill="auto"/>
            <w:noWrap/>
            <w:vAlign w:val="center"/>
          </w:tcPr>
          <w:p w14:paraId="749BE4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809" w:type="dxa"/>
            <w:tcBorders>
              <w:top w:val="nil"/>
              <w:left w:val="nil"/>
              <w:bottom w:val="single" w:color="auto" w:sz="4" w:space="0"/>
              <w:right w:val="single" w:color="auto" w:sz="4" w:space="0"/>
            </w:tcBorders>
            <w:shd w:val="clear" w:color="auto" w:fill="auto"/>
            <w:noWrap/>
            <w:vAlign w:val="center"/>
          </w:tcPr>
          <w:p w14:paraId="6FB2DCC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1106" w:type="dxa"/>
            <w:tcBorders>
              <w:top w:val="nil"/>
              <w:left w:val="nil"/>
              <w:bottom w:val="single" w:color="auto" w:sz="4" w:space="0"/>
              <w:right w:val="single" w:color="auto" w:sz="4" w:space="0"/>
            </w:tcBorders>
            <w:shd w:val="clear" w:color="auto" w:fill="auto"/>
            <w:noWrap/>
            <w:vAlign w:val="center"/>
          </w:tcPr>
          <w:p w14:paraId="396CF9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016" w:type="dxa"/>
            <w:tcBorders>
              <w:top w:val="nil"/>
              <w:left w:val="nil"/>
              <w:bottom w:val="single" w:color="auto" w:sz="4" w:space="0"/>
              <w:right w:val="single" w:color="auto" w:sz="4" w:space="0"/>
            </w:tcBorders>
            <w:shd w:val="clear" w:color="auto" w:fill="auto"/>
            <w:noWrap/>
            <w:vAlign w:val="center"/>
          </w:tcPr>
          <w:p w14:paraId="4F517B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45" w:type="dxa"/>
            <w:tcBorders>
              <w:top w:val="nil"/>
              <w:left w:val="nil"/>
              <w:bottom w:val="single" w:color="auto" w:sz="4" w:space="0"/>
              <w:right w:val="single" w:color="auto" w:sz="4" w:space="0"/>
            </w:tcBorders>
            <w:shd w:val="clear" w:color="auto" w:fill="auto"/>
            <w:noWrap/>
            <w:vAlign w:val="center"/>
          </w:tcPr>
          <w:p w14:paraId="7E47B023">
            <w:pPr>
              <w:jc w:val="right"/>
              <w:rPr>
                <w:rFonts w:ascii="宋体" w:hAnsi="宋体" w:eastAsia="宋体" w:cs="宋体"/>
                <w:color w:val="000000"/>
                <w:kern w:val="0"/>
                <w:szCs w:val="20"/>
              </w:rPr>
            </w:pPr>
          </w:p>
        </w:tc>
      </w:tr>
      <w:tr w14:paraId="0AF732B4">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3F6E8A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216" w:type="dxa"/>
            <w:tcBorders>
              <w:top w:val="nil"/>
              <w:left w:val="nil"/>
              <w:bottom w:val="single" w:color="auto" w:sz="4" w:space="0"/>
              <w:right w:val="single" w:color="auto" w:sz="4" w:space="0"/>
            </w:tcBorders>
            <w:shd w:val="clear" w:color="auto" w:fill="auto"/>
            <w:noWrap/>
            <w:vAlign w:val="center"/>
          </w:tcPr>
          <w:p w14:paraId="4125E6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49" w:type="dxa"/>
            <w:tcBorders>
              <w:top w:val="nil"/>
              <w:left w:val="nil"/>
              <w:bottom w:val="single" w:color="auto" w:sz="4" w:space="0"/>
              <w:right w:val="single" w:color="auto" w:sz="4" w:space="0"/>
            </w:tcBorders>
            <w:shd w:val="clear" w:color="auto" w:fill="auto"/>
            <w:noWrap/>
            <w:vAlign w:val="center"/>
          </w:tcPr>
          <w:p w14:paraId="253C2229">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6D20F9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16" w:type="dxa"/>
            <w:tcBorders>
              <w:top w:val="nil"/>
              <w:left w:val="nil"/>
              <w:bottom w:val="single" w:color="auto" w:sz="4" w:space="0"/>
              <w:right w:val="single" w:color="auto" w:sz="4" w:space="0"/>
            </w:tcBorders>
            <w:shd w:val="clear" w:color="auto" w:fill="auto"/>
            <w:noWrap/>
            <w:vAlign w:val="center"/>
          </w:tcPr>
          <w:p w14:paraId="1438BD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09" w:type="dxa"/>
            <w:tcBorders>
              <w:top w:val="nil"/>
              <w:left w:val="nil"/>
              <w:bottom w:val="single" w:color="auto" w:sz="4" w:space="0"/>
              <w:right w:val="single" w:color="auto" w:sz="4" w:space="0"/>
            </w:tcBorders>
            <w:shd w:val="clear" w:color="auto" w:fill="auto"/>
            <w:noWrap/>
            <w:vAlign w:val="center"/>
          </w:tcPr>
          <w:p w14:paraId="753D232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0.14</w:t>
            </w:r>
          </w:p>
        </w:tc>
        <w:tc>
          <w:tcPr>
            <w:tcW w:w="1106" w:type="dxa"/>
            <w:tcBorders>
              <w:top w:val="nil"/>
              <w:left w:val="nil"/>
              <w:bottom w:val="single" w:color="auto" w:sz="4" w:space="0"/>
              <w:right w:val="single" w:color="auto" w:sz="4" w:space="0"/>
            </w:tcBorders>
            <w:shd w:val="clear" w:color="auto" w:fill="auto"/>
            <w:noWrap/>
            <w:vAlign w:val="center"/>
          </w:tcPr>
          <w:p w14:paraId="50ACFE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016" w:type="dxa"/>
            <w:tcBorders>
              <w:top w:val="nil"/>
              <w:left w:val="nil"/>
              <w:bottom w:val="single" w:color="auto" w:sz="4" w:space="0"/>
              <w:right w:val="single" w:color="auto" w:sz="4" w:space="0"/>
            </w:tcBorders>
            <w:shd w:val="clear" w:color="auto" w:fill="auto"/>
            <w:noWrap/>
            <w:vAlign w:val="center"/>
          </w:tcPr>
          <w:p w14:paraId="37B2ED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45" w:type="dxa"/>
            <w:tcBorders>
              <w:top w:val="nil"/>
              <w:left w:val="nil"/>
              <w:bottom w:val="single" w:color="auto" w:sz="4" w:space="0"/>
              <w:right w:val="single" w:color="auto" w:sz="4" w:space="0"/>
            </w:tcBorders>
            <w:shd w:val="clear" w:color="auto" w:fill="auto"/>
            <w:noWrap/>
            <w:vAlign w:val="center"/>
          </w:tcPr>
          <w:p w14:paraId="4A4582B2">
            <w:pPr>
              <w:jc w:val="right"/>
              <w:rPr>
                <w:rFonts w:ascii="宋体" w:hAnsi="宋体" w:eastAsia="宋体" w:cs="宋体"/>
                <w:color w:val="000000"/>
                <w:kern w:val="0"/>
                <w:szCs w:val="20"/>
              </w:rPr>
            </w:pPr>
          </w:p>
        </w:tc>
      </w:tr>
      <w:tr w14:paraId="5C3A3A8A">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D7659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216" w:type="dxa"/>
            <w:tcBorders>
              <w:top w:val="nil"/>
              <w:left w:val="nil"/>
              <w:bottom w:val="single" w:color="auto" w:sz="4" w:space="0"/>
              <w:right w:val="single" w:color="auto" w:sz="4" w:space="0"/>
            </w:tcBorders>
            <w:shd w:val="clear" w:color="auto" w:fill="auto"/>
            <w:noWrap/>
            <w:vAlign w:val="center"/>
          </w:tcPr>
          <w:p w14:paraId="45134D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49" w:type="dxa"/>
            <w:tcBorders>
              <w:top w:val="nil"/>
              <w:left w:val="nil"/>
              <w:bottom w:val="single" w:color="auto" w:sz="4" w:space="0"/>
              <w:right w:val="single" w:color="auto" w:sz="4" w:space="0"/>
            </w:tcBorders>
            <w:shd w:val="clear" w:color="auto" w:fill="auto"/>
            <w:noWrap/>
            <w:vAlign w:val="center"/>
          </w:tcPr>
          <w:p w14:paraId="2A81811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17.78</w:t>
            </w:r>
          </w:p>
        </w:tc>
        <w:tc>
          <w:tcPr>
            <w:tcW w:w="1174" w:type="dxa"/>
            <w:tcBorders>
              <w:top w:val="nil"/>
              <w:left w:val="nil"/>
              <w:bottom w:val="single" w:color="auto" w:sz="4" w:space="0"/>
              <w:right w:val="single" w:color="auto" w:sz="4" w:space="0"/>
            </w:tcBorders>
            <w:shd w:val="clear" w:color="auto" w:fill="auto"/>
            <w:noWrap/>
            <w:vAlign w:val="center"/>
          </w:tcPr>
          <w:p w14:paraId="0126A0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16" w:type="dxa"/>
            <w:tcBorders>
              <w:top w:val="nil"/>
              <w:left w:val="nil"/>
              <w:bottom w:val="single" w:color="auto" w:sz="4" w:space="0"/>
              <w:right w:val="single" w:color="auto" w:sz="4" w:space="0"/>
            </w:tcBorders>
            <w:shd w:val="clear" w:color="auto" w:fill="auto"/>
            <w:noWrap/>
            <w:vAlign w:val="center"/>
          </w:tcPr>
          <w:p w14:paraId="697EAD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09" w:type="dxa"/>
            <w:tcBorders>
              <w:top w:val="nil"/>
              <w:left w:val="nil"/>
              <w:bottom w:val="single" w:color="auto" w:sz="4" w:space="0"/>
              <w:right w:val="single" w:color="auto" w:sz="4" w:space="0"/>
            </w:tcBorders>
            <w:shd w:val="clear" w:color="auto" w:fill="auto"/>
            <w:noWrap/>
            <w:vAlign w:val="center"/>
          </w:tcPr>
          <w:p w14:paraId="2E9B681F">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63031F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016" w:type="dxa"/>
            <w:tcBorders>
              <w:top w:val="nil"/>
              <w:left w:val="nil"/>
              <w:bottom w:val="single" w:color="auto" w:sz="4" w:space="0"/>
              <w:right w:val="single" w:color="auto" w:sz="4" w:space="0"/>
            </w:tcBorders>
            <w:shd w:val="clear" w:color="auto" w:fill="auto"/>
            <w:noWrap/>
            <w:vAlign w:val="center"/>
          </w:tcPr>
          <w:p w14:paraId="41055F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45" w:type="dxa"/>
            <w:tcBorders>
              <w:top w:val="nil"/>
              <w:left w:val="nil"/>
              <w:bottom w:val="single" w:color="auto" w:sz="4" w:space="0"/>
              <w:right w:val="single" w:color="auto" w:sz="4" w:space="0"/>
            </w:tcBorders>
            <w:shd w:val="clear" w:color="auto" w:fill="auto"/>
            <w:noWrap/>
            <w:vAlign w:val="center"/>
          </w:tcPr>
          <w:p w14:paraId="6F0AD8D1">
            <w:pPr>
              <w:jc w:val="right"/>
              <w:rPr>
                <w:rFonts w:ascii="宋体" w:hAnsi="宋体" w:eastAsia="宋体" w:cs="宋体"/>
                <w:color w:val="000000"/>
                <w:kern w:val="0"/>
                <w:szCs w:val="20"/>
              </w:rPr>
            </w:pPr>
          </w:p>
        </w:tc>
      </w:tr>
      <w:tr w14:paraId="6FA8CCA0">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5B764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216" w:type="dxa"/>
            <w:tcBorders>
              <w:top w:val="nil"/>
              <w:left w:val="nil"/>
              <w:bottom w:val="single" w:color="auto" w:sz="4" w:space="0"/>
              <w:right w:val="single" w:color="auto" w:sz="4" w:space="0"/>
            </w:tcBorders>
            <w:shd w:val="clear" w:color="auto" w:fill="auto"/>
            <w:noWrap/>
            <w:vAlign w:val="center"/>
          </w:tcPr>
          <w:p w14:paraId="1CBC9C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49" w:type="dxa"/>
            <w:tcBorders>
              <w:top w:val="nil"/>
              <w:left w:val="nil"/>
              <w:bottom w:val="single" w:color="auto" w:sz="4" w:space="0"/>
              <w:right w:val="single" w:color="auto" w:sz="4" w:space="0"/>
            </w:tcBorders>
            <w:shd w:val="clear" w:color="auto" w:fill="auto"/>
            <w:noWrap/>
            <w:vAlign w:val="center"/>
          </w:tcPr>
          <w:p w14:paraId="021B0C31">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4F991B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16" w:type="dxa"/>
            <w:tcBorders>
              <w:top w:val="nil"/>
              <w:left w:val="nil"/>
              <w:bottom w:val="single" w:color="auto" w:sz="4" w:space="0"/>
              <w:right w:val="single" w:color="auto" w:sz="4" w:space="0"/>
            </w:tcBorders>
            <w:shd w:val="clear" w:color="auto" w:fill="auto"/>
            <w:noWrap/>
            <w:vAlign w:val="center"/>
          </w:tcPr>
          <w:p w14:paraId="5AAD5F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09" w:type="dxa"/>
            <w:tcBorders>
              <w:top w:val="nil"/>
              <w:left w:val="nil"/>
              <w:bottom w:val="single" w:color="auto" w:sz="4" w:space="0"/>
              <w:right w:val="single" w:color="auto" w:sz="4" w:space="0"/>
            </w:tcBorders>
            <w:shd w:val="clear" w:color="auto" w:fill="auto"/>
            <w:noWrap/>
            <w:vAlign w:val="center"/>
          </w:tcPr>
          <w:p w14:paraId="2D877543">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28DD54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016" w:type="dxa"/>
            <w:tcBorders>
              <w:top w:val="nil"/>
              <w:left w:val="nil"/>
              <w:bottom w:val="single" w:color="auto" w:sz="4" w:space="0"/>
              <w:right w:val="single" w:color="auto" w:sz="4" w:space="0"/>
            </w:tcBorders>
            <w:shd w:val="clear" w:color="auto" w:fill="auto"/>
            <w:noWrap/>
            <w:vAlign w:val="center"/>
          </w:tcPr>
          <w:p w14:paraId="4EB077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45" w:type="dxa"/>
            <w:tcBorders>
              <w:top w:val="nil"/>
              <w:left w:val="nil"/>
              <w:bottom w:val="single" w:color="auto" w:sz="4" w:space="0"/>
              <w:right w:val="single" w:color="auto" w:sz="4" w:space="0"/>
            </w:tcBorders>
            <w:shd w:val="clear" w:color="auto" w:fill="auto"/>
            <w:noWrap/>
            <w:vAlign w:val="center"/>
          </w:tcPr>
          <w:p w14:paraId="6A1DC0E4">
            <w:pPr>
              <w:jc w:val="right"/>
              <w:rPr>
                <w:rFonts w:ascii="宋体" w:hAnsi="宋体" w:eastAsia="宋体" w:cs="宋体"/>
                <w:color w:val="000000"/>
                <w:kern w:val="0"/>
                <w:szCs w:val="20"/>
              </w:rPr>
            </w:pPr>
          </w:p>
        </w:tc>
      </w:tr>
      <w:tr w14:paraId="71E95DC4">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0FC2F7C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216" w:type="dxa"/>
            <w:tcBorders>
              <w:top w:val="nil"/>
              <w:left w:val="nil"/>
              <w:bottom w:val="single" w:color="auto" w:sz="4" w:space="0"/>
              <w:right w:val="single" w:color="auto" w:sz="4" w:space="0"/>
            </w:tcBorders>
            <w:shd w:val="clear" w:color="auto" w:fill="auto"/>
            <w:noWrap/>
            <w:vAlign w:val="center"/>
          </w:tcPr>
          <w:p w14:paraId="273EA80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49" w:type="dxa"/>
            <w:tcBorders>
              <w:top w:val="nil"/>
              <w:left w:val="nil"/>
              <w:bottom w:val="single" w:color="auto" w:sz="4" w:space="0"/>
              <w:right w:val="single" w:color="auto" w:sz="4" w:space="0"/>
            </w:tcBorders>
            <w:shd w:val="clear" w:color="auto" w:fill="auto"/>
            <w:noWrap/>
            <w:vAlign w:val="center"/>
          </w:tcPr>
          <w:p w14:paraId="66C0AF82">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204D16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16" w:type="dxa"/>
            <w:tcBorders>
              <w:top w:val="nil"/>
              <w:left w:val="nil"/>
              <w:bottom w:val="single" w:color="auto" w:sz="4" w:space="0"/>
              <w:right w:val="single" w:color="auto" w:sz="4" w:space="0"/>
            </w:tcBorders>
            <w:shd w:val="clear" w:color="auto" w:fill="auto"/>
            <w:noWrap/>
            <w:vAlign w:val="center"/>
          </w:tcPr>
          <w:p w14:paraId="150D1B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09" w:type="dxa"/>
            <w:tcBorders>
              <w:top w:val="nil"/>
              <w:left w:val="nil"/>
              <w:bottom w:val="single" w:color="auto" w:sz="4" w:space="0"/>
              <w:right w:val="single" w:color="auto" w:sz="4" w:space="0"/>
            </w:tcBorders>
            <w:shd w:val="clear" w:color="auto" w:fill="auto"/>
            <w:noWrap/>
            <w:vAlign w:val="center"/>
          </w:tcPr>
          <w:p w14:paraId="24A00AA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7.79</w:t>
            </w:r>
          </w:p>
        </w:tc>
        <w:tc>
          <w:tcPr>
            <w:tcW w:w="1106" w:type="dxa"/>
            <w:tcBorders>
              <w:top w:val="nil"/>
              <w:left w:val="nil"/>
              <w:bottom w:val="single" w:color="auto" w:sz="4" w:space="0"/>
              <w:right w:val="single" w:color="auto" w:sz="4" w:space="0"/>
            </w:tcBorders>
            <w:shd w:val="clear" w:color="auto" w:fill="auto"/>
            <w:noWrap/>
            <w:vAlign w:val="center"/>
          </w:tcPr>
          <w:p w14:paraId="7B7E5F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016" w:type="dxa"/>
            <w:tcBorders>
              <w:top w:val="nil"/>
              <w:left w:val="nil"/>
              <w:bottom w:val="single" w:color="auto" w:sz="4" w:space="0"/>
              <w:right w:val="single" w:color="auto" w:sz="4" w:space="0"/>
            </w:tcBorders>
            <w:shd w:val="clear" w:color="auto" w:fill="auto"/>
            <w:noWrap/>
            <w:vAlign w:val="center"/>
          </w:tcPr>
          <w:p w14:paraId="3EFC94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45" w:type="dxa"/>
            <w:tcBorders>
              <w:top w:val="nil"/>
              <w:left w:val="nil"/>
              <w:bottom w:val="single" w:color="auto" w:sz="4" w:space="0"/>
              <w:right w:val="single" w:color="auto" w:sz="4" w:space="0"/>
            </w:tcBorders>
            <w:shd w:val="clear" w:color="auto" w:fill="auto"/>
            <w:noWrap/>
            <w:vAlign w:val="center"/>
          </w:tcPr>
          <w:p w14:paraId="32CE0EBA">
            <w:pPr>
              <w:jc w:val="right"/>
              <w:rPr>
                <w:rFonts w:ascii="宋体" w:hAnsi="宋体" w:eastAsia="宋体" w:cs="宋体"/>
                <w:color w:val="000000"/>
                <w:kern w:val="0"/>
                <w:szCs w:val="20"/>
              </w:rPr>
            </w:pPr>
          </w:p>
        </w:tc>
      </w:tr>
      <w:tr w14:paraId="154F90FA">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CEBF5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216" w:type="dxa"/>
            <w:tcBorders>
              <w:top w:val="nil"/>
              <w:left w:val="nil"/>
              <w:bottom w:val="single" w:color="auto" w:sz="4" w:space="0"/>
              <w:right w:val="single" w:color="auto" w:sz="4" w:space="0"/>
            </w:tcBorders>
            <w:shd w:val="clear" w:color="auto" w:fill="auto"/>
            <w:noWrap/>
            <w:vAlign w:val="center"/>
          </w:tcPr>
          <w:p w14:paraId="16C8F9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49" w:type="dxa"/>
            <w:tcBorders>
              <w:top w:val="nil"/>
              <w:left w:val="nil"/>
              <w:bottom w:val="single" w:color="auto" w:sz="4" w:space="0"/>
              <w:right w:val="single" w:color="auto" w:sz="4" w:space="0"/>
            </w:tcBorders>
            <w:shd w:val="clear" w:color="auto" w:fill="auto"/>
            <w:noWrap/>
            <w:vAlign w:val="center"/>
          </w:tcPr>
          <w:p w14:paraId="4979175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33.15</w:t>
            </w:r>
          </w:p>
        </w:tc>
        <w:tc>
          <w:tcPr>
            <w:tcW w:w="1174" w:type="dxa"/>
            <w:tcBorders>
              <w:top w:val="nil"/>
              <w:left w:val="nil"/>
              <w:bottom w:val="single" w:color="auto" w:sz="4" w:space="0"/>
              <w:right w:val="single" w:color="auto" w:sz="4" w:space="0"/>
            </w:tcBorders>
            <w:shd w:val="clear" w:color="auto" w:fill="auto"/>
            <w:noWrap/>
            <w:vAlign w:val="center"/>
          </w:tcPr>
          <w:p w14:paraId="354219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16" w:type="dxa"/>
            <w:tcBorders>
              <w:top w:val="nil"/>
              <w:left w:val="nil"/>
              <w:bottom w:val="single" w:color="auto" w:sz="4" w:space="0"/>
              <w:right w:val="single" w:color="auto" w:sz="4" w:space="0"/>
            </w:tcBorders>
            <w:shd w:val="clear" w:color="auto" w:fill="auto"/>
            <w:noWrap/>
            <w:vAlign w:val="center"/>
          </w:tcPr>
          <w:p w14:paraId="528589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09" w:type="dxa"/>
            <w:tcBorders>
              <w:top w:val="nil"/>
              <w:left w:val="nil"/>
              <w:bottom w:val="single" w:color="auto" w:sz="4" w:space="0"/>
              <w:right w:val="single" w:color="auto" w:sz="4" w:space="0"/>
            </w:tcBorders>
            <w:shd w:val="clear" w:color="auto" w:fill="auto"/>
            <w:noWrap/>
            <w:vAlign w:val="center"/>
          </w:tcPr>
          <w:p w14:paraId="2C3A9C2B">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03C8CC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016" w:type="dxa"/>
            <w:tcBorders>
              <w:top w:val="nil"/>
              <w:left w:val="nil"/>
              <w:bottom w:val="single" w:color="auto" w:sz="4" w:space="0"/>
              <w:right w:val="single" w:color="auto" w:sz="4" w:space="0"/>
            </w:tcBorders>
            <w:shd w:val="clear" w:color="auto" w:fill="auto"/>
            <w:noWrap/>
            <w:vAlign w:val="center"/>
          </w:tcPr>
          <w:p w14:paraId="27AD5D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45" w:type="dxa"/>
            <w:tcBorders>
              <w:top w:val="nil"/>
              <w:left w:val="nil"/>
              <w:bottom w:val="single" w:color="auto" w:sz="4" w:space="0"/>
              <w:right w:val="single" w:color="auto" w:sz="4" w:space="0"/>
            </w:tcBorders>
            <w:shd w:val="clear" w:color="auto" w:fill="auto"/>
            <w:noWrap/>
            <w:vAlign w:val="center"/>
          </w:tcPr>
          <w:p w14:paraId="0C07C2AC">
            <w:pPr>
              <w:jc w:val="right"/>
              <w:rPr>
                <w:rFonts w:ascii="宋体" w:hAnsi="宋体" w:eastAsia="宋体" w:cs="宋体"/>
                <w:color w:val="000000"/>
                <w:kern w:val="0"/>
                <w:szCs w:val="20"/>
              </w:rPr>
            </w:pPr>
          </w:p>
        </w:tc>
      </w:tr>
      <w:tr w14:paraId="45F102F2">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469C6A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216" w:type="dxa"/>
            <w:tcBorders>
              <w:top w:val="nil"/>
              <w:left w:val="nil"/>
              <w:bottom w:val="single" w:color="auto" w:sz="4" w:space="0"/>
              <w:right w:val="single" w:color="auto" w:sz="4" w:space="0"/>
            </w:tcBorders>
            <w:shd w:val="clear" w:color="auto" w:fill="auto"/>
            <w:noWrap/>
            <w:vAlign w:val="center"/>
          </w:tcPr>
          <w:p w14:paraId="3456B81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49" w:type="dxa"/>
            <w:tcBorders>
              <w:top w:val="nil"/>
              <w:left w:val="nil"/>
              <w:bottom w:val="single" w:color="auto" w:sz="4" w:space="0"/>
              <w:right w:val="single" w:color="auto" w:sz="4" w:space="0"/>
            </w:tcBorders>
            <w:shd w:val="clear" w:color="auto" w:fill="auto"/>
            <w:noWrap/>
            <w:vAlign w:val="center"/>
          </w:tcPr>
          <w:p w14:paraId="7C6A019A">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42974F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16" w:type="dxa"/>
            <w:tcBorders>
              <w:top w:val="nil"/>
              <w:left w:val="nil"/>
              <w:bottom w:val="single" w:color="auto" w:sz="4" w:space="0"/>
              <w:right w:val="single" w:color="auto" w:sz="4" w:space="0"/>
            </w:tcBorders>
            <w:shd w:val="clear" w:color="auto" w:fill="auto"/>
            <w:noWrap/>
            <w:vAlign w:val="center"/>
          </w:tcPr>
          <w:p w14:paraId="4EDE55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09" w:type="dxa"/>
            <w:tcBorders>
              <w:top w:val="nil"/>
              <w:left w:val="nil"/>
              <w:bottom w:val="single" w:color="auto" w:sz="4" w:space="0"/>
              <w:right w:val="single" w:color="auto" w:sz="4" w:space="0"/>
            </w:tcBorders>
            <w:shd w:val="clear" w:color="auto" w:fill="auto"/>
            <w:noWrap/>
            <w:vAlign w:val="center"/>
          </w:tcPr>
          <w:p w14:paraId="4E255B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0.96</w:t>
            </w:r>
          </w:p>
        </w:tc>
        <w:tc>
          <w:tcPr>
            <w:tcW w:w="1106" w:type="dxa"/>
            <w:tcBorders>
              <w:top w:val="nil"/>
              <w:left w:val="nil"/>
              <w:bottom w:val="single" w:color="auto" w:sz="4" w:space="0"/>
              <w:right w:val="single" w:color="auto" w:sz="4" w:space="0"/>
            </w:tcBorders>
            <w:shd w:val="clear" w:color="auto" w:fill="auto"/>
            <w:noWrap/>
            <w:vAlign w:val="center"/>
          </w:tcPr>
          <w:p w14:paraId="0F2441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016" w:type="dxa"/>
            <w:tcBorders>
              <w:top w:val="nil"/>
              <w:left w:val="nil"/>
              <w:bottom w:val="single" w:color="auto" w:sz="4" w:space="0"/>
              <w:right w:val="single" w:color="auto" w:sz="4" w:space="0"/>
            </w:tcBorders>
            <w:shd w:val="clear" w:color="auto" w:fill="auto"/>
            <w:noWrap/>
            <w:vAlign w:val="center"/>
          </w:tcPr>
          <w:p w14:paraId="31B9CF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45" w:type="dxa"/>
            <w:tcBorders>
              <w:top w:val="nil"/>
              <w:left w:val="nil"/>
              <w:bottom w:val="single" w:color="auto" w:sz="4" w:space="0"/>
              <w:right w:val="single" w:color="auto" w:sz="4" w:space="0"/>
            </w:tcBorders>
            <w:shd w:val="clear" w:color="auto" w:fill="auto"/>
            <w:noWrap/>
            <w:vAlign w:val="center"/>
          </w:tcPr>
          <w:p w14:paraId="1E49208D">
            <w:pPr>
              <w:jc w:val="right"/>
              <w:rPr>
                <w:rFonts w:ascii="宋体" w:hAnsi="宋体" w:eastAsia="宋体" w:cs="宋体"/>
                <w:color w:val="000000"/>
                <w:kern w:val="0"/>
                <w:szCs w:val="20"/>
              </w:rPr>
            </w:pPr>
          </w:p>
        </w:tc>
      </w:tr>
      <w:tr w14:paraId="01F1C040">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FAE23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216" w:type="dxa"/>
            <w:tcBorders>
              <w:top w:val="nil"/>
              <w:left w:val="nil"/>
              <w:bottom w:val="single" w:color="auto" w:sz="4" w:space="0"/>
              <w:right w:val="single" w:color="auto" w:sz="4" w:space="0"/>
            </w:tcBorders>
            <w:shd w:val="clear" w:color="auto" w:fill="auto"/>
            <w:noWrap/>
            <w:vAlign w:val="center"/>
          </w:tcPr>
          <w:p w14:paraId="7220A9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49" w:type="dxa"/>
            <w:tcBorders>
              <w:top w:val="nil"/>
              <w:left w:val="nil"/>
              <w:bottom w:val="single" w:color="auto" w:sz="4" w:space="0"/>
              <w:right w:val="single" w:color="auto" w:sz="4" w:space="0"/>
            </w:tcBorders>
            <w:shd w:val="clear" w:color="auto" w:fill="auto"/>
            <w:noWrap/>
            <w:vAlign w:val="center"/>
          </w:tcPr>
          <w:p w14:paraId="6D45825A">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1F0B54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16" w:type="dxa"/>
            <w:tcBorders>
              <w:top w:val="nil"/>
              <w:left w:val="nil"/>
              <w:bottom w:val="single" w:color="auto" w:sz="4" w:space="0"/>
              <w:right w:val="single" w:color="auto" w:sz="4" w:space="0"/>
            </w:tcBorders>
            <w:shd w:val="clear" w:color="auto" w:fill="auto"/>
            <w:noWrap/>
            <w:vAlign w:val="center"/>
          </w:tcPr>
          <w:p w14:paraId="44C967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09" w:type="dxa"/>
            <w:tcBorders>
              <w:top w:val="nil"/>
              <w:left w:val="nil"/>
              <w:bottom w:val="single" w:color="auto" w:sz="4" w:space="0"/>
              <w:right w:val="single" w:color="auto" w:sz="4" w:space="0"/>
            </w:tcBorders>
            <w:shd w:val="clear" w:color="auto" w:fill="auto"/>
            <w:noWrap/>
            <w:vAlign w:val="center"/>
          </w:tcPr>
          <w:p w14:paraId="677CBE02">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555C29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016" w:type="dxa"/>
            <w:tcBorders>
              <w:top w:val="nil"/>
              <w:left w:val="nil"/>
              <w:bottom w:val="single" w:color="auto" w:sz="4" w:space="0"/>
              <w:right w:val="single" w:color="auto" w:sz="4" w:space="0"/>
            </w:tcBorders>
            <w:shd w:val="clear" w:color="auto" w:fill="auto"/>
            <w:noWrap/>
            <w:vAlign w:val="center"/>
          </w:tcPr>
          <w:p w14:paraId="6415A6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45" w:type="dxa"/>
            <w:tcBorders>
              <w:top w:val="nil"/>
              <w:left w:val="nil"/>
              <w:bottom w:val="single" w:color="auto" w:sz="4" w:space="0"/>
              <w:right w:val="single" w:color="auto" w:sz="4" w:space="0"/>
            </w:tcBorders>
            <w:shd w:val="clear" w:color="auto" w:fill="auto"/>
            <w:noWrap/>
            <w:vAlign w:val="center"/>
          </w:tcPr>
          <w:p w14:paraId="4D1ABAA8">
            <w:pPr>
              <w:jc w:val="right"/>
              <w:rPr>
                <w:rFonts w:ascii="宋体" w:hAnsi="宋体" w:eastAsia="宋体" w:cs="宋体"/>
                <w:color w:val="000000"/>
                <w:kern w:val="0"/>
                <w:szCs w:val="20"/>
              </w:rPr>
            </w:pPr>
          </w:p>
        </w:tc>
      </w:tr>
      <w:tr w14:paraId="72928557">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CBAF5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216" w:type="dxa"/>
            <w:tcBorders>
              <w:top w:val="nil"/>
              <w:left w:val="nil"/>
              <w:bottom w:val="single" w:color="auto" w:sz="4" w:space="0"/>
              <w:right w:val="single" w:color="auto" w:sz="4" w:space="0"/>
            </w:tcBorders>
            <w:shd w:val="clear" w:color="auto" w:fill="auto"/>
            <w:noWrap/>
            <w:vAlign w:val="center"/>
          </w:tcPr>
          <w:p w14:paraId="6E1655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49" w:type="dxa"/>
            <w:tcBorders>
              <w:top w:val="nil"/>
              <w:left w:val="nil"/>
              <w:bottom w:val="single" w:color="auto" w:sz="4" w:space="0"/>
              <w:right w:val="single" w:color="auto" w:sz="4" w:space="0"/>
            </w:tcBorders>
            <w:shd w:val="clear" w:color="auto" w:fill="auto"/>
            <w:noWrap/>
            <w:vAlign w:val="center"/>
          </w:tcPr>
          <w:p w14:paraId="026B8AE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19.83</w:t>
            </w:r>
          </w:p>
        </w:tc>
        <w:tc>
          <w:tcPr>
            <w:tcW w:w="1174" w:type="dxa"/>
            <w:tcBorders>
              <w:top w:val="nil"/>
              <w:left w:val="nil"/>
              <w:bottom w:val="single" w:color="auto" w:sz="4" w:space="0"/>
              <w:right w:val="single" w:color="auto" w:sz="4" w:space="0"/>
            </w:tcBorders>
            <w:shd w:val="clear" w:color="auto" w:fill="auto"/>
            <w:noWrap/>
            <w:vAlign w:val="center"/>
          </w:tcPr>
          <w:p w14:paraId="50596F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16" w:type="dxa"/>
            <w:tcBorders>
              <w:top w:val="nil"/>
              <w:left w:val="nil"/>
              <w:bottom w:val="single" w:color="auto" w:sz="4" w:space="0"/>
              <w:right w:val="single" w:color="auto" w:sz="4" w:space="0"/>
            </w:tcBorders>
            <w:shd w:val="clear" w:color="auto" w:fill="auto"/>
            <w:noWrap/>
            <w:vAlign w:val="center"/>
          </w:tcPr>
          <w:p w14:paraId="0D3909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09" w:type="dxa"/>
            <w:tcBorders>
              <w:top w:val="nil"/>
              <w:left w:val="nil"/>
              <w:bottom w:val="single" w:color="auto" w:sz="4" w:space="0"/>
              <w:right w:val="single" w:color="auto" w:sz="4" w:space="0"/>
            </w:tcBorders>
            <w:shd w:val="clear" w:color="auto" w:fill="auto"/>
            <w:noWrap/>
            <w:vAlign w:val="center"/>
          </w:tcPr>
          <w:p w14:paraId="7D588748">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76A780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016" w:type="dxa"/>
            <w:tcBorders>
              <w:top w:val="nil"/>
              <w:left w:val="nil"/>
              <w:bottom w:val="single" w:color="auto" w:sz="4" w:space="0"/>
              <w:right w:val="single" w:color="auto" w:sz="4" w:space="0"/>
            </w:tcBorders>
            <w:shd w:val="clear" w:color="auto" w:fill="auto"/>
            <w:noWrap/>
            <w:vAlign w:val="center"/>
          </w:tcPr>
          <w:p w14:paraId="51215B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45" w:type="dxa"/>
            <w:tcBorders>
              <w:top w:val="nil"/>
              <w:left w:val="nil"/>
              <w:bottom w:val="single" w:color="auto" w:sz="4" w:space="0"/>
              <w:right w:val="single" w:color="auto" w:sz="4" w:space="0"/>
            </w:tcBorders>
            <w:shd w:val="clear" w:color="auto" w:fill="auto"/>
            <w:noWrap/>
            <w:vAlign w:val="center"/>
          </w:tcPr>
          <w:p w14:paraId="46429341">
            <w:pPr>
              <w:jc w:val="right"/>
              <w:rPr>
                <w:rFonts w:ascii="宋体" w:hAnsi="宋体" w:eastAsia="宋体" w:cs="宋体"/>
                <w:color w:val="000000"/>
                <w:kern w:val="0"/>
                <w:szCs w:val="20"/>
              </w:rPr>
            </w:pPr>
          </w:p>
        </w:tc>
      </w:tr>
      <w:tr w14:paraId="4A3EC31F">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84E6D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216" w:type="dxa"/>
            <w:tcBorders>
              <w:top w:val="nil"/>
              <w:left w:val="nil"/>
              <w:bottom w:val="single" w:color="auto" w:sz="4" w:space="0"/>
              <w:right w:val="single" w:color="auto" w:sz="4" w:space="0"/>
            </w:tcBorders>
            <w:shd w:val="clear" w:color="auto" w:fill="auto"/>
            <w:noWrap/>
            <w:vAlign w:val="center"/>
          </w:tcPr>
          <w:p w14:paraId="37BABB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49" w:type="dxa"/>
            <w:tcBorders>
              <w:top w:val="nil"/>
              <w:left w:val="nil"/>
              <w:bottom w:val="single" w:color="auto" w:sz="4" w:space="0"/>
              <w:right w:val="single" w:color="auto" w:sz="4" w:space="0"/>
            </w:tcBorders>
            <w:shd w:val="clear" w:color="auto" w:fill="auto"/>
            <w:noWrap/>
            <w:vAlign w:val="center"/>
          </w:tcPr>
          <w:p w14:paraId="353471AE">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7FC9B2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16" w:type="dxa"/>
            <w:tcBorders>
              <w:top w:val="nil"/>
              <w:left w:val="nil"/>
              <w:bottom w:val="single" w:color="auto" w:sz="4" w:space="0"/>
              <w:right w:val="single" w:color="auto" w:sz="4" w:space="0"/>
            </w:tcBorders>
            <w:shd w:val="clear" w:color="auto" w:fill="auto"/>
            <w:noWrap/>
            <w:vAlign w:val="center"/>
          </w:tcPr>
          <w:p w14:paraId="2E0F81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09" w:type="dxa"/>
            <w:tcBorders>
              <w:top w:val="nil"/>
              <w:left w:val="nil"/>
              <w:bottom w:val="single" w:color="auto" w:sz="4" w:space="0"/>
              <w:right w:val="single" w:color="auto" w:sz="4" w:space="0"/>
            </w:tcBorders>
            <w:shd w:val="clear" w:color="auto" w:fill="auto"/>
            <w:noWrap/>
            <w:vAlign w:val="center"/>
          </w:tcPr>
          <w:p w14:paraId="3CE58720">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497E81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016" w:type="dxa"/>
            <w:tcBorders>
              <w:top w:val="nil"/>
              <w:left w:val="nil"/>
              <w:bottom w:val="single" w:color="auto" w:sz="4" w:space="0"/>
              <w:right w:val="single" w:color="auto" w:sz="4" w:space="0"/>
            </w:tcBorders>
            <w:shd w:val="clear" w:color="auto" w:fill="auto"/>
            <w:noWrap/>
            <w:vAlign w:val="center"/>
          </w:tcPr>
          <w:p w14:paraId="69C352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45" w:type="dxa"/>
            <w:tcBorders>
              <w:top w:val="nil"/>
              <w:left w:val="nil"/>
              <w:bottom w:val="single" w:color="auto" w:sz="4" w:space="0"/>
              <w:right w:val="single" w:color="auto" w:sz="4" w:space="0"/>
            </w:tcBorders>
            <w:shd w:val="clear" w:color="auto" w:fill="auto"/>
            <w:noWrap/>
            <w:vAlign w:val="center"/>
          </w:tcPr>
          <w:p w14:paraId="7A66A8F7">
            <w:pPr>
              <w:jc w:val="right"/>
              <w:rPr>
                <w:rFonts w:ascii="宋体" w:hAnsi="宋体" w:eastAsia="宋体" w:cs="宋体"/>
                <w:color w:val="000000"/>
                <w:kern w:val="0"/>
                <w:szCs w:val="20"/>
              </w:rPr>
            </w:pPr>
          </w:p>
        </w:tc>
      </w:tr>
      <w:tr w14:paraId="60ADF342">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14C75A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216" w:type="dxa"/>
            <w:tcBorders>
              <w:top w:val="nil"/>
              <w:left w:val="nil"/>
              <w:bottom w:val="single" w:color="auto" w:sz="4" w:space="0"/>
              <w:right w:val="single" w:color="auto" w:sz="4" w:space="0"/>
            </w:tcBorders>
            <w:shd w:val="clear" w:color="auto" w:fill="auto"/>
            <w:noWrap/>
            <w:vAlign w:val="center"/>
          </w:tcPr>
          <w:p w14:paraId="4D2661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49" w:type="dxa"/>
            <w:tcBorders>
              <w:top w:val="nil"/>
              <w:left w:val="nil"/>
              <w:bottom w:val="single" w:color="auto" w:sz="4" w:space="0"/>
              <w:right w:val="single" w:color="auto" w:sz="4" w:space="0"/>
            </w:tcBorders>
            <w:shd w:val="clear" w:color="auto" w:fill="auto"/>
            <w:noWrap/>
            <w:vAlign w:val="center"/>
          </w:tcPr>
          <w:p w14:paraId="6169CA03">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0FA6B1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16" w:type="dxa"/>
            <w:tcBorders>
              <w:top w:val="nil"/>
              <w:left w:val="nil"/>
              <w:bottom w:val="single" w:color="auto" w:sz="4" w:space="0"/>
              <w:right w:val="single" w:color="auto" w:sz="4" w:space="0"/>
            </w:tcBorders>
            <w:shd w:val="clear" w:color="auto" w:fill="auto"/>
            <w:noWrap/>
            <w:vAlign w:val="center"/>
          </w:tcPr>
          <w:p w14:paraId="592331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09" w:type="dxa"/>
            <w:tcBorders>
              <w:top w:val="nil"/>
              <w:left w:val="nil"/>
              <w:bottom w:val="single" w:color="auto" w:sz="4" w:space="0"/>
              <w:right w:val="single" w:color="auto" w:sz="4" w:space="0"/>
            </w:tcBorders>
            <w:shd w:val="clear" w:color="auto" w:fill="auto"/>
            <w:noWrap/>
            <w:vAlign w:val="center"/>
          </w:tcPr>
          <w:p w14:paraId="6C730EB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3.34</w:t>
            </w:r>
          </w:p>
        </w:tc>
        <w:tc>
          <w:tcPr>
            <w:tcW w:w="1106" w:type="dxa"/>
            <w:tcBorders>
              <w:top w:val="nil"/>
              <w:left w:val="nil"/>
              <w:bottom w:val="single" w:color="auto" w:sz="4" w:space="0"/>
              <w:right w:val="single" w:color="auto" w:sz="4" w:space="0"/>
            </w:tcBorders>
            <w:shd w:val="clear" w:color="auto" w:fill="auto"/>
            <w:noWrap/>
            <w:vAlign w:val="center"/>
          </w:tcPr>
          <w:p w14:paraId="572611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016" w:type="dxa"/>
            <w:tcBorders>
              <w:top w:val="nil"/>
              <w:left w:val="nil"/>
              <w:bottom w:val="single" w:color="auto" w:sz="4" w:space="0"/>
              <w:right w:val="single" w:color="auto" w:sz="4" w:space="0"/>
            </w:tcBorders>
            <w:shd w:val="clear" w:color="auto" w:fill="auto"/>
            <w:noWrap/>
            <w:vAlign w:val="center"/>
          </w:tcPr>
          <w:p w14:paraId="06FB9E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45" w:type="dxa"/>
            <w:tcBorders>
              <w:top w:val="nil"/>
              <w:left w:val="nil"/>
              <w:bottom w:val="single" w:color="auto" w:sz="4" w:space="0"/>
              <w:right w:val="single" w:color="auto" w:sz="4" w:space="0"/>
            </w:tcBorders>
            <w:shd w:val="clear" w:color="auto" w:fill="auto"/>
            <w:noWrap/>
            <w:vAlign w:val="center"/>
          </w:tcPr>
          <w:p w14:paraId="44996971">
            <w:pPr>
              <w:jc w:val="right"/>
              <w:rPr>
                <w:rFonts w:ascii="宋体" w:hAnsi="宋体" w:eastAsia="宋体" w:cs="宋体"/>
                <w:color w:val="000000"/>
                <w:kern w:val="0"/>
                <w:szCs w:val="20"/>
              </w:rPr>
            </w:pPr>
          </w:p>
        </w:tc>
      </w:tr>
      <w:tr w14:paraId="31FB3986">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FB939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216" w:type="dxa"/>
            <w:tcBorders>
              <w:top w:val="nil"/>
              <w:left w:val="nil"/>
              <w:bottom w:val="single" w:color="auto" w:sz="4" w:space="0"/>
              <w:right w:val="single" w:color="auto" w:sz="4" w:space="0"/>
            </w:tcBorders>
            <w:shd w:val="clear" w:color="auto" w:fill="auto"/>
            <w:noWrap/>
            <w:vAlign w:val="center"/>
          </w:tcPr>
          <w:p w14:paraId="130B0A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49" w:type="dxa"/>
            <w:tcBorders>
              <w:top w:val="nil"/>
              <w:left w:val="nil"/>
              <w:bottom w:val="single" w:color="auto" w:sz="4" w:space="0"/>
              <w:right w:val="single" w:color="auto" w:sz="4" w:space="0"/>
            </w:tcBorders>
            <w:shd w:val="clear" w:color="auto" w:fill="auto"/>
            <w:noWrap/>
            <w:vAlign w:val="center"/>
          </w:tcPr>
          <w:p w14:paraId="1BC2928D">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5BD29C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16" w:type="dxa"/>
            <w:tcBorders>
              <w:top w:val="nil"/>
              <w:left w:val="nil"/>
              <w:bottom w:val="single" w:color="auto" w:sz="4" w:space="0"/>
              <w:right w:val="single" w:color="auto" w:sz="4" w:space="0"/>
            </w:tcBorders>
            <w:shd w:val="clear" w:color="auto" w:fill="auto"/>
            <w:noWrap/>
            <w:vAlign w:val="center"/>
          </w:tcPr>
          <w:p w14:paraId="2EA559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09" w:type="dxa"/>
            <w:tcBorders>
              <w:top w:val="nil"/>
              <w:left w:val="nil"/>
              <w:bottom w:val="single" w:color="auto" w:sz="4" w:space="0"/>
              <w:right w:val="single" w:color="auto" w:sz="4" w:space="0"/>
            </w:tcBorders>
            <w:shd w:val="clear" w:color="auto" w:fill="auto"/>
            <w:noWrap/>
            <w:vAlign w:val="center"/>
          </w:tcPr>
          <w:p w14:paraId="7304CF50">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4A8967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016" w:type="dxa"/>
            <w:tcBorders>
              <w:top w:val="nil"/>
              <w:left w:val="nil"/>
              <w:bottom w:val="single" w:color="auto" w:sz="4" w:space="0"/>
              <w:right w:val="single" w:color="auto" w:sz="4" w:space="0"/>
            </w:tcBorders>
            <w:shd w:val="clear" w:color="auto" w:fill="auto"/>
            <w:noWrap/>
            <w:vAlign w:val="center"/>
          </w:tcPr>
          <w:p w14:paraId="2198E0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45" w:type="dxa"/>
            <w:tcBorders>
              <w:top w:val="nil"/>
              <w:left w:val="nil"/>
              <w:bottom w:val="single" w:color="auto" w:sz="4" w:space="0"/>
              <w:right w:val="single" w:color="auto" w:sz="4" w:space="0"/>
            </w:tcBorders>
            <w:shd w:val="clear" w:color="auto" w:fill="auto"/>
            <w:noWrap/>
            <w:vAlign w:val="center"/>
          </w:tcPr>
          <w:p w14:paraId="599FEBA8">
            <w:pPr>
              <w:jc w:val="right"/>
              <w:rPr>
                <w:rFonts w:ascii="宋体" w:hAnsi="宋体" w:eastAsia="宋体" w:cs="宋体"/>
                <w:color w:val="000000"/>
                <w:kern w:val="0"/>
                <w:szCs w:val="20"/>
              </w:rPr>
            </w:pPr>
          </w:p>
        </w:tc>
      </w:tr>
      <w:tr w14:paraId="4E5D5014">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2781E3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216" w:type="dxa"/>
            <w:tcBorders>
              <w:top w:val="nil"/>
              <w:left w:val="nil"/>
              <w:bottom w:val="single" w:color="auto" w:sz="4" w:space="0"/>
              <w:right w:val="single" w:color="auto" w:sz="4" w:space="0"/>
            </w:tcBorders>
            <w:shd w:val="clear" w:color="auto" w:fill="auto"/>
            <w:noWrap/>
            <w:vAlign w:val="center"/>
          </w:tcPr>
          <w:p w14:paraId="6355B2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49" w:type="dxa"/>
            <w:tcBorders>
              <w:top w:val="nil"/>
              <w:left w:val="nil"/>
              <w:bottom w:val="single" w:color="auto" w:sz="4" w:space="0"/>
              <w:right w:val="single" w:color="auto" w:sz="4" w:space="0"/>
            </w:tcBorders>
            <w:shd w:val="clear" w:color="auto" w:fill="auto"/>
            <w:noWrap/>
            <w:vAlign w:val="center"/>
          </w:tcPr>
          <w:p w14:paraId="122AB1A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17.49</w:t>
            </w:r>
          </w:p>
        </w:tc>
        <w:tc>
          <w:tcPr>
            <w:tcW w:w="1174" w:type="dxa"/>
            <w:tcBorders>
              <w:top w:val="nil"/>
              <w:left w:val="nil"/>
              <w:bottom w:val="single" w:color="auto" w:sz="4" w:space="0"/>
              <w:right w:val="single" w:color="auto" w:sz="4" w:space="0"/>
            </w:tcBorders>
            <w:shd w:val="clear" w:color="auto" w:fill="auto"/>
            <w:noWrap/>
            <w:vAlign w:val="center"/>
          </w:tcPr>
          <w:p w14:paraId="4840B8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16" w:type="dxa"/>
            <w:tcBorders>
              <w:top w:val="nil"/>
              <w:left w:val="nil"/>
              <w:bottom w:val="single" w:color="auto" w:sz="4" w:space="0"/>
              <w:right w:val="single" w:color="auto" w:sz="4" w:space="0"/>
            </w:tcBorders>
            <w:shd w:val="clear" w:color="auto" w:fill="auto"/>
            <w:noWrap/>
            <w:vAlign w:val="center"/>
          </w:tcPr>
          <w:p w14:paraId="492D91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09" w:type="dxa"/>
            <w:tcBorders>
              <w:top w:val="nil"/>
              <w:left w:val="nil"/>
              <w:bottom w:val="single" w:color="auto" w:sz="4" w:space="0"/>
              <w:right w:val="single" w:color="auto" w:sz="4" w:space="0"/>
            </w:tcBorders>
            <w:shd w:val="clear" w:color="auto" w:fill="auto"/>
            <w:noWrap/>
            <w:vAlign w:val="center"/>
          </w:tcPr>
          <w:p w14:paraId="6BDDBAFC">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7D21D8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016" w:type="dxa"/>
            <w:tcBorders>
              <w:top w:val="nil"/>
              <w:left w:val="nil"/>
              <w:bottom w:val="single" w:color="auto" w:sz="4" w:space="0"/>
              <w:right w:val="single" w:color="auto" w:sz="4" w:space="0"/>
            </w:tcBorders>
            <w:shd w:val="clear" w:color="auto" w:fill="auto"/>
            <w:noWrap/>
            <w:vAlign w:val="center"/>
          </w:tcPr>
          <w:p w14:paraId="450D90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45" w:type="dxa"/>
            <w:tcBorders>
              <w:top w:val="nil"/>
              <w:left w:val="nil"/>
              <w:bottom w:val="single" w:color="auto" w:sz="4" w:space="0"/>
              <w:right w:val="single" w:color="auto" w:sz="4" w:space="0"/>
            </w:tcBorders>
            <w:shd w:val="clear" w:color="auto" w:fill="auto"/>
            <w:noWrap/>
            <w:vAlign w:val="center"/>
          </w:tcPr>
          <w:p w14:paraId="4F2AD642">
            <w:pPr>
              <w:jc w:val="right"/>
              <w:rPr>
                <w:rFonts w:ascii="宋体" w:hAnsi="宋体" w:eastAsia="宋体" w:cs="宋体"/>
                <w:color w:val="000000"/>
                <w:kern w:val="0"/>
                <w:szCs w:val="20"/>
              </w:rPr>
            </w:pPr>
          </w:p>
        </w:tc>
      </w:tr>
      <w:tr w14:paraId="7F5D6FB9">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71D40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216" w:type="dxa"/>
            <w:tcBorders>
              <w:top w:val="nil"/>
              <w:left w:val="nil"/>
              <w:bottom w:val="single" w:color="auto" w:sz="4" w:space="0"/>
              <w:right w:val="single" w:color="auto" w:sz="4" w:space="0"/>
            </w:tcBorders>
            <w:shd w:val="clear" w:color="auto" w:fill="auto"/>
            <w:noWrap/>
            <w:vAlign w:val="center"/>
          </w:tcPr>
          <w:p w14:paraId="5AADCE5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49" w:type="dxa"/>
            <w:tcBorders>
              <w:top w:val="nil"/>
              <w:left w:val="nil"/>
              <w:bottom w:val="single" w:color="auto" w:sz="4" w:space="0"/>
              <w:right w:val="single" w:color="auto" w:sz="4" w:space="0"/>
            </w:tcBorders>
            <w:shd w:val="clear" w:color="auto" w:fill="auto"/>
            <w:noWrap/>
            <w:vAlign w:val="center"/>
          </w:tcPr>
          <w:p w14:paraId="44AD0CC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2.34</w:t>
            </w:r>
          </w:p>
        </w:tc>
        <w:tc>
          <w:tcPr>
            <w:tcW w:w="1174" w:type="dxa"/>
            <w:tcBorders>
              <w:top w:val="nil"/>
              <w:left w:val="nil"/>
              <w:bottom w:val="single" w:color="auto" w:sz="4" w:space="0"/>
              <w:right w:val="single" w:color="auto" w:sz="4" w:space="0"/>
            </w:tcBorders>
            <w:shd w:val="clear" w:color="auto" w:fill="auto"/>
            <w:noWrap/>
            <w:vAlign w:val="center"/>
          </w:tcPr>
          <w:p w14:paraId="0A6B64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16" w:type="dxa"/>
            <w:tcBorders>
              <w:top w:val="nil"/>
              <w:left w:val="nil"/>
              <w:bottom w:val="single" w:color="auto" w:sz="4" w:space="0"/>
              <w:right w:val="single" w:color="auto" w:sz="4" w:space="0"/>
            </w:tcBorders>
            <w:shd w:val="clear" w:color="auto" w:fill="auto"/>
            <w:noWrap/>
            <w:vAlign w:val="center"/>
          </w:tcPr>
          <w:p w14:paraId="48F800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09" w:type="dxa"/>
            <w:tcBorders>
              <w:top w:val="nil"/>
              <w:left w:val="nil"/>
              <w:bottom w:val="single" w:color="auto" w:sz="4" w:space="0"/>
              <w:right w:val="single" w:color="auto" w:sz="4" w:space="0"/>
            </w:tcBorders>
            <w:shd w:val="clear" w:color="auto" w:fill="auto"/>
            <w:noWrap/>
            <w:vAlign w:val="center"/>
          </w:tcPr>
          <w:p w14:paraId="77E26421">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6561F2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016" w:type="dxa"/>
            <w:tcBorders>
              <w:top w:val="nil"/>
              <w:left w:val="nil"/>
              <w:bottom w:val="single" w:color="auto" w:sz="4" w:space="0"/>
              <w:right w:val="single" w:color="auto" w:sz="4" w:space="0"/>
            </w:tcBorders>
            <w:shd w:val="clear" w:color="auto" w:fill="auto"/>
            <w:noWrap/>
            <w:vAlign w:val="center"/>
          </w:tcPr>
          <w:p w14:paraId="52E5D0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45" w:type="dxa"/>
            <w:tcBorders>
              <w:top w:val="nil"/>
              <w:left w:val="nil"/>
              <w:bottom w:val="single" w:color="auto" w:sz="4" w:space="0"/>
              <w:right w:val="single" w:color="auto" w:sz="4" w:space="0"/>
            </w:tcBorders>
            <w:shd w:val="clear" w:color="auto" w:fill="auto"/>
            <w:noWrap/>
            <w:vAlign w:val="center"/>
          </w:tcPr>
          <w:p w14:paraId="3E7BC35E">
            <w:pPr>
              <w:jc w:val="right"/>
              <w:rPr>
                <w:rFonts w:ascii="宋体" w:hAnsi="宋体" w:eastAsia="宋体" w:cs="宋体"/>
                <w:color w:val="000000"/>
                <w:kern w:val="0"/>
                <w:szCs w:val="20"/>
              </w:rPr>
            </w:pPr>
          </w:p>
        </w:tc>
      </w:tr>
      <w:tr w14:paraId="04D04EE6">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3C0406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216" w:type="dxa"/>
            <w:tcBorders>
              <w:top w:val="nil"/>
              <w:left w:val="nil"/>
              <w:bottom w:val="single" w:color="auto" w:sz="4" w:space="0"/>
              <w:right w:val="single" w:color="auto" w:sz="4" w:space="0"/>
            </w:tcBorders>
            <w:shd w:val="clear" w:color="auto" w:fill="auto"/>
            <w:noWrap/>
            <w:vAlign w:val="center"/>
          </w:tcPr>
          <w:p w14:paraId="7C5383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49" w:type="dxa"/>
            <w:tcBorders>
              <w:top w:val="nil"/>
              <w:left w:val="nil"/>
              <w:bottom w:val="single" w:color="auto" w:sz="4" w:space="0"/>
              <w:right w:val="single" w:color="auto" w:sz="4" w:space="0"/>
            </w:tcBorders>
            <w:shd w:val="clear" w:color="auto" w:fill="auto"/>
            <w:noWrap/>
            <w:vAlign w:val="center"/>
          </w:tcPr>
          <w:p w14:paraId="3953719A">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1D60F8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16" w:type="dxa"/>
            <w:tcBorders>
              <w:top w:val="nil"/>
              <w:left w:val="nil"/>
              <w:bottom w:val="single" w:color="auto" w:sz="4" w:space="0"/>
              <w:right w:val="single" w:color="auto" w:sz="4" w:space="0"/>
            </w:tcBorders>
            <w:shd w:val="clear" w:color="auto" w:fill="auto"/>
            <w:noWrap/>
            <w:vAlign w:val="center"/>
          </w:tcPr>
          <w:p w14:paraId="7F25DCE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09" w:type="dxa"/>
            <w:tcBorders>
              <w:top w:val="nil"/>
              <w:left w:val="nil"/>
              <w:bottom w:val="single" w:color="auto" w:sz="4" w:space="0"/>
              <w:right w:val="single" w:color="auto" w:sz="4" w:space="0"/>
            </w:tcBorders>
            <w:shd w:val="clear" w:color="auto" w:fill="auto"/>
            <w:noWrap/>
            <w:vAlign w:val="center"/>
          </w:tcPr>
          <w:p w14:paraId="516F4CB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4.50</w:t>
            </w:r>
          </w:p>
        </w:tc>
        <w:tc>
          <w:tcPr>
            <w:tcW w:w="1106" w:type="dxa"/>
            <w:tcBorders>
              <w:top w:val="nil"/>
              <w:left w:val="nil"/>
              <w:bottom w:val="single" w:color="auto" w:sz="4" w:space="0"/>
              <w:right w:val="single" w:color="auto" w:sz="4" w:space="0"/>
            </w:tcBorders>
            <w:shd w:val="clear" w:color="auto" w:fill="auto"/>
            <w:noWrap/>
            <w:vAlign w:val="center"/>
          </w:tcPr>
          <w:p w14:paraId="31E2B98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016" w:type="dxa"/>
            <w:tcBorders>
              <w:top w:val="nil"/>
              <w:left w:val="nil"/>
              <w:bottom w:val="single" w:color="auto" w:sz="4" w:space="0"/>
              <w:right w:val="single" w:color="auto" w:sz="4" w:space="0"/>
            </w:tcBorders>
            <w:shd w:val="clear" w:color="auto" w:fill="auto"/>
            <w:noWrap/>
            <w:vAlign w:val="center"/>
          </w:tcPr>
          <w:p w14:paraId="591DE7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845" w:type="dxa"/>
            <w:tcBorders>
              <w:top w:val="nil"/>
              <w:left w:val="nil"/>
              <w:bottom w:val="single" w:color="auto" w:sz="4" w:space="0"/>
              <w:right w:val="single" w:color="auto" w:sz="4" w:space="0"/>
            </w:tcBorders>
            <w:shd w:val="clear" w:color="auto" w:fill="auto"/>
            <w:noWrap/>
            <w:vAlign w:val="center"/>
          </w:tcPr>
          <w:p w14:paraId="79716C9B">
            <w:pPr>
              <w:jc w:val="right"/>
              <w:rPr>
                <w:rFonts w:ascii="宋体" w:hAnsi="宋体" w:eastAsia="宋体" w:cs="宋体"/>
                <w:color w:val="000000"/>
                <w:kern w:val="0"/>
                <w:szCs w:val="20"/>
              </w:rPr>
            </w:pPr>
          </w:p>
        </w:tc>
      </w:tr>
      <w:tr w14:paraId="36E212EA">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0FB809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216" w:type="dxa"/>
            <w:tcBorders>
              <w:top w:val="nil"/>
              <w:left w:val="nil"/>
              <w:bottom w:val="single" w:color="auto" w:sz="4" w:space="0"/>
              <w:right w:val="single" w:color="auto" w:sz="4" w:space="0"/>
            </w:tcBorders>
            <w:shd w:val="clear" w:color="auto" w:fill="auto"/>
            <w:noWrap/>
            <w:vAlign w:val="center"/>
          </w:tcPr>
          <w:p w14:paraId="29C930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49" w:type="dxa"/>
            <w:tcBorders>
              <w:top w:val="nil"/>
              <w:left w:val="nil"/>
              <w:bottom w:val="single" w:color="auto" w:sz="4" w:space="0"/>
              <w:right w:val="single" w:color="auto" w:sz="4" w:space="0"/>
            </w:tcBorders>
            <w:shd w:val="clear" w:color="auto" w:fill="auto"/>
            <w:noWrap/>
            <w:vAlign w:val="center"/>
          </w:tcPr>
          <w:p w14:paraId="71477D23">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1688F1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16" w:type="dxa"/>
            <w:tcBorders>
              <w:top w:val="nil"/>
              <w:left w:val="nil"/>
              <w:bottom w:val="single" w:color="auto" w:sz="4" w:space="0"/>
              <w:right w:val="single" w:color="auto" w:sz="4" w:space="0"/>
            </w:tcBorders>
            <w:shd w:val="clear" w:color="auto" w:fill="auto"/>
            <w:noWrap/>
            <w:vAlign w:val="center"/>
          </w:tcPr>
          <w:p w14:paraId="1D1E7A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09" w:type="dxa"/>
            <w:tcBorders>
              <w:top w:val="nil"/>
              <w:left w:val="nil"/>
              <w:bottom w:val="single" w:color="auto" w:sz="4" w:space="0"/>
              <w:right w:val="single" w:color="auto" w:sz="4" w:space="0"/>
            </w:tcBorders>
            <w:shd w:val="clear" w:color="auto" w:fill="auto"/>
            <w:noWrap/>
            <w:vAlign w:val="center"/>
          </w:tcPr>
          <w:p w14:paraId="0A230DA7">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2B0B44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016" w:type="dxa"/>
            <w:tcBorders>
              <w:top w:val="nil"/>
              <w:left w:val="nil"/>
              <w:bottom w:val="single" w:color="auto" w:sz="4" w:space="0"/>
              <w:right w:val="single" w:color="auto" w:sz="4" w:space="0"/>
            </w:tcBorders>
            <w:shd w:val="clear" w:color="auto" w:fill="auto"/>
            <w:noWrap/>
            <w:vAlign w:val="center"/>
          </w:tcPr>
          <w:p w14:paraId="4620C6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845" w:type="dxa"/>
            <w:tcBorders>
              <w:top w:val="nil"/>
              <w:left w:val="nil"/>
              <w:bottom w:val="single" w:color="auto" w:sz="4" w:space="0"/>
              <w:right w:val="single" w:color="auto" w:sz="4" w:space="0"/>
            </w:tcBorders>
            <w:shd w:val="clear" w:color="auto" w:fill="auto"/>
            <w:noWrap/>
            <w:vAlign w:val="center"/>
          </w:tcPr>
          <w:p w14:paraId="69D912E9">
            <w:pPr>
              <w:jc w:val="right"/>
              <w:rPr>
                <w:rFonts w:ascii="宋体" w:hAnsi="宋体" w:eastAsia="宋体" w:cs="宋体"/>
                <w:color w:val="000000"/>
                <w:kern w:val="0"/>
                <w:szCs w:val="20"/>
              </w:rPr>
            </w:pPr>
          </w:p>
        </w:tc>
      </w:tr>
      <w:tr w14:paraId="27B81EA5">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7B9857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216" w:type="dxa"/>
            <w:tcBorders>
              <w:top w:val="nil"/>
              <w:left w:val="nil"/>
              <w:bottom w:val="single" w:color="auto" w:sz="4" w:space="0"/>
              <w:right w:val="single" w:color="auto" w:sz="4" w:space="0"/>
            </w:tcBorders>
            <w:shd w:val="clear" w:color="auto" w:fill="auto"/>
            <w:noWrap/>
            <w:vAlign w:val="center"/>
          </w:tcPr>
          <w:p w14:paraId="4218AD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49" w:type="dxa"/>
            <w:tcBorders>
              <w:top w:val="nil"/>
              <w:left w:val="nil"/>
              <w:bottom w:val="single" w:color="auto" w:sz="4" w:space="0"/>
              <w:right w:val="single" w:color="auto" w:sz="4" w:space="0"/>
            </w:tcBorders>
            <w:shd w:val="clear" w:color="auto" w:fill="auto"/>
            <w:noWrap/>
            <w:vAlign w:val="center"/>
          </w:tcPr>
          <w:p w14:paraId="644640A1">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3C52D1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16" w:type="dxa"/>
            <w:tcBorders>
              <w:top w:val="nil"/>
              <w:left w:val="nil"/>
              <w:bottom w:val="single" w:color="auto" w:sz="4" w:space="0"/>
              <w:right w:val="single" w:color="auto" w:sz="4" w:space="0"/>
            </w:tcBorders>
            <w:shd w:val="clear" w:color="auto" w:fill="auto"/>
            <w:noWrap/>
            <w:vAlign w:val="center"/>
          </w:tcPr>
          <w:p w14:paraId="64A5FA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09" w:type="dxa"/>
            <w:tcBorders>
              <w:top w:val="nil"/>
              <w:left w:val="nil"/>
              <w:bottom w:val="single" w:color="auto" w:sz="4" w:space="0"/>
              <w:right w:val="single" w:color="auto" w:sz="4" w:space="0"/>
            </w:tcBorders>
            <w:shd w:val="clear" w:color="auto" w:fill="auto"/>
            <w:noWrap/>
            <w:vAlign w:val="center"/>
          </w:tcPr>
          <w:p w14:paraId="5F36351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27.00</w:t>
            </w:r>
          </w:p>
        </w:tc>
        <w:tc>
          <w:tcPr>
            <w:tcW w:w="1106" w:type="dxa"/>
            <w:tcBorders>
              <w:top w:val="nil"/>
              <w:left w:val="nil"/>
              <w:bottom w:val="single" w:color="auto" w:sz="4" w:space="0"/>
              <w:right w:val="single" w:color="auto" w:sz="4" w:space="0"/>
            </w:tcBorders>
            <w:shd w:val="clear" w:color="auto" w:fill="auto"/>
            <w:noWrap/>
            <w:vAlign w:val="center"/>
          </w:tcPr>
          <w:p w14:paraId="1B6AC9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016" w:type="dxa"/>
            <w:tcBorders>
              <w:top w:val="nil"/>
              <w:left w:val="nil"/>
              <w:bottom w:val="single" w:color="auto" w:sz="4" w:space="0"/>
              <w:right w:val="single" w:color="auto" w:sz="4" w:space="0"/>
            </w:tcBorders>
            <w:shd w:val="clear" w:color="auto" w:fill="auto"/>
            <w:noWrap/>
            <w:vAlign w:val="center"/>
          </w:tcPr>
          <w:p w14:paraId="5B8078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45" w:type="dxa"/>
            <w:tcBorders>
              <w:top w:val="nil"/>
              <w:left w:val="nil"/>
              <w:bottom w:val="single" w:color="auto" w:sz="4" w:space="0"/>
              <w:right w:val="single" w:color="auto" w:sz="4" w:space="0"/>
            </w:tcBorders>
            <w:shd w:val="clear" w:color="auto" w:fill="auto"/>
            <w:noWrap/>
            <w:vAlign w:val="center"/>
          </w:tcPr>
          <w:p w14:paraId="3AFF2093">
            <w:pPr>
              <w:jc w:val="right"/>
              <w:rPr>
                <w:rFonts w:ascii="宋体" w:hAnsi="宋体" w:eastAsia="宋体" w:cs="宋体"/>
                <w:color w:val="000000"/>
                <w:kern w:val="0"/>
                <w:szCs w:val="20"/>
              </w:rPr>
            </w:pPr>
          </w:p>
        </w:tc>
      </w:tr>
      <w:tr w14:paraId="701DD859">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190FFB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216" w:type="dxa"/>
            <w:tcBorders>
              <w:top w:val="nil"/>
              <w:left w:val="nil"/>
              <w:bottom w:val="single" w:color="auto" w:sz="4" w:space="0"/>
              <w:right w:val="single" w:color="auto" w:sz="4" w:space="0"/>
            </w:tcBorders>
            <w:shd w:val="clear" w:color="auto" w:fill="auto"/>
            <w:noWrap/>
            <w:vAlign w:val="center"/>
          </w:tcPr>
          <w:p w14:paraId="2D25A4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49" w:type="dxa"/>
            <w:tcBorders>
              <w:top w:val="nil"/>
              <w:left w:val="nil"/>
              <w:bottom w:val="single" w:color="auto" w:sz="4" w:space="0"/>
              <w:right w:val="single" w:color="auto" w:sz="4" w:space="0"/>
            </w:tcBorders>
            <w:shd w:val="clear" w:color="auto" w:fill="auto"/>
            <w:noWrap/>
            <w:vAlign w:val="center"/>
          </w:tcPr>
          <w:p w14:paraId="7DF0BDC5">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1C5E53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16" w:type="dxa"/>
            <w:tcBorders>
              <w:top w:val="nil"/>
              <w:left w:val="nil"/>
              <w:bottom w:val="single" w:color="auto" w:sz="4" w:space="0"/>
              <w:right w:val="single" w:color="auto" w:sz="4" w:space="0"/>
            </w:tcBorders>
            <w:shd w:val="clear" w:color="auto" w:fill="auto"/>
            <w:noWrap/>
            <w:vAlign w:val="center"/>
          </w:tcPr>
          <w:p w14:paraId="0AB350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09" w:type="dxa"/>
            <w:tcBorders>
              <w:top w:val="nil"/>
              <w:left w:val="nil"/>
              <w:bottom w:val="single" w:color="auto" w:sz="4" w:space="0"/>
              <w:right w:val="single" w:color="auto" w:sz="4" w:space="0"/>
            </w:tcBorders>
            <w:shd w:val="clear" w:color="auto" w:fill="auto"/>
            <w:noWrap/>
            <w:vAlign w:val="center"/>
          </w:tcPr>
          <w:p w14:paraId="3F2897BF">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7102EA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016" w:type="dxa"/>
            <w:tcBorders>
              <w:top w:val="nil"/>
              <w:left w:val="nil"/>
              <w:bottom w:val="single" w:color="auto" w:sz="4" w:space="0"/>
              <w:right w:val="single" w:color="auto" w:sz="4" w:space="0"/>
            </w:tcBorders>
            <w:shd w:val="clear" w:color="auto" w:fill="auto"/>
            <w:noWrap/>
            <w:vAlign w:val="center"/>
          </w:tcPr>
          <w:p w14:paraId="300DD5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45" w:type="dxa"/>
            <w:tcBorders>
              <w:top w:val="nil"/>
              <w:left w:val="nil"/>
              <w:bottom w:val="single" w:color="auto" w:sz="4" w:space="0"/>
              <w:right w:val="single" w:color="auto" w:sz="4" w:space="0"/>
            </w:tcBorders>
            <w:shd w:val="clear" w:color="auto" w:fill="auto"/>
            <w:noWrap/>
            <w:vAlign w:val="center"/>
          </w:tcPr>
          <w:p w14:paraId="1526ADF4">
            <w:pPr>
              <w:jc w:val="right"/>
              <w:rPr>
                <w:rFonts w:ascii="宋体" w:hAnsi="宋体" w:eastAsia="宋体" w:cs="宋体"/>
                <w:color w:val="000000"/>
                <w:kern w:val="0"/>
                <w:szCs w:val="20"/>
              </w:rPr>
            </w:pPr>
          </w:p>
        </w:tc>
      </w:tr>
      <w:tr w14:paraId="16729633">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633151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216" w:type="dxa"/>
            <w:tcBorders>
              <w:top w:val="nil"/>
              <w:left w:val="nil"/>
              <w:bottom w:val="single" w:color="auto" w:sz="4" w:space="0"/>
              <w:right w:val="single" w:color="auto" w:sz="4" w:space="0"/>
            </w:tcBorders>
            <w:shd w:val="clear" w:color="auto" w:fill="auto"/>
            <w:noWrap/>
            <w:vAlign w:val="center"/>
          </w:tcPr>
          <w:p w14:paraId="0FDE4C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49" w:type="dxa"/>
            <w:tcBorders>
              <w:top w:val="nil"/>
              <w:left w:val="nil"/>
              <w:bottom w:val="single" w:color="auto" w:sz="4" w:space="0"/>
              <w:right w:val="single" w:color="auto" w:sz="4" w:space="0"/>
            </w:tcBorders>
            <w:shd w:val="clear" w:color="auto" w:fill="auto"/>
            <w:noWrap/>
            <w:vAlign w:val="center"/>
          </w:tcPr>
          <w:p w14:paraId="6D9F876D">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39836C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16" w:type="dxa"/>
            <w:tcBorders>
              <w:top w:val="nil"/>
              <w:left w:val="nil"/>
              <w:bottom w:val="single" w:color="auto" w:sz="4" w:space="0"/>
              <w:right w:val="single" w:color="auto" w:sz="4" w:space="0"/>
            </w:tcBorders>
            <w:shd w:val="clear" w:color="auto" w:fill="auto"/>
            <w:noWrap/>
            <w:vAlign w:val="center"/>
          </w:tcPr>
          <w:p w14:paraId="6546C6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09" w:type="dxa"/>
            <w:tcBorders>
              <w:top w:val="nil"/>
              <w:left w:val="nil"/>
              <w:bottom w:val="single" w:color="auto" w:sz="4" w:space="0"/>
              <w:right w:val="single" w:color="auto" w:sz="4" w:space="0"/>
            </w:tcBorders>
            <w:shd w:val="clear" w:color="auto" w:fill="auto"/>
            <w:noWrap/>
            <w:vAlign w:val="center"/>
          </w:tcPr>
          <w:p w14:paraId="341CF984">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355277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016" w:type="dxa"/>
            <w:tcBorders>
              <w:top w:val="nil"/>
              <w:left w:val="nil"/>
              <w:bottom w:val="single" w:color="auto" w:sz="4" w:space="0"/>
              <w:right w:val="single" w:color="auto" w:sz="4" w:space="0"/>
            </w:tcBorders>
            <w:shd w:val="clear" w:color="auto" w:fill="auto"/>
            <w:noWrap/>
            <w:vAlign w:val="center"/>
          </w:tcPr>
          <w:p w14:paraId="206078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45" w:type="dxa"/>
            <w:tcBorders>
              <w:top w:val="nil"/>
              <w:left w:val="nil"/>
              <w:bottom w:val="single" w:color="auto" w:sz="4" w:space="0"/>
              <w:right w:val="single" w:color="auto" w:sz="4" w:space="0"/>
            </w:tcBorders>
            <w:shd w:val="clear" w:color="auto" w:fill="auto"/>
            <w:noWrap/>
            <w:vAlign w:val="center"/>
          </w:tcPr>
          <w:p w14:paraId="2C11DB3D">
            <w:pPr>
              <w:jc w:val="right"/>
              <w:rPr>
                <w:rFonts w:ascii="宋体" w:hAnsi="宋体" w:eastAsia="宋体" w:cs="宋体"/>
                <w:color w:val="000000"/>
                <w:kern w:val="0"/>
                <w:szCs w:val="20"/>
              </w:rPr>
            </w:pPr>
          </w:p>
        </w:tc>
      </w:tr>
      <w:tr w14:paraId="044598B6">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5F9838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216" w:type="dxa"/>
            <w:tcBorders>
              <w:top w:val="nil"/>
              <w:left w:val="nil"/>
              <w:bottom w:val="single" w:color="auto" w:sz="4" w:space="0"/>
              <w:right w:val="single" w:color="auto" w:sz="4" w:space="0"/>
            </w:tcBorders>
            <w:shd w:val="clear" w:color="auto" w:fill="auto"/>
            <w:noWrap/>
            <w:vAlign w:val="center"/>
          </w:tcPr>
          <w:p w14:paraId="3900CE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49" w:type="dxa"/>
            <w:tcBorders>
              <w:top w:val="nil"/>
              <w:left w:val="nil"/>
              <w:bottom w:val="single" w:color="auto" w:sz="4" w:space="0"/>
              <w:right w:val="single" w:color="auto" w:sz="4" w:space="0"/>
            </w:tcBorders>
            <w:shd w:val="clear" w:color="auto" w:fill="auto"/>
            <w:noWrap/>
            <w:vAlign w:val="center"/>
          </w:tcPr>
          <w:p w14:paraId="593973C4">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1984BD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16" w:type="dxa"/>
            <w:tcBorders>
              <w:top w:val="nil"/>
              <w:left w:val="nil"/>
              <w:bottom w:val="single" w:color="auto" w:sz="4" w:space="0"/>
              <w:right w:val="single" w:color="auto" w:sz="4" w:space="0"/>
            </w:tcBorders>
            <w:shd w:val="clear" w:color="auto" w:fill="auto"/>
            <w:noWrap/>
            <w:vAlign w:val="center"/>
          </w:tcPr>
          <w:p w14:paraId="18038B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09" w:type="dxa"/>
            <w:tcBorders>
              <w:top w:val="nil"/>
              <w:left w:val="nil"/>
              <w:bottom w:val="single" w:color="auto" w:sz="4" w:space="0"/>
              <w:right w:val="single" w:color="auto" w:sz="4" w:space="0"/>
            </w:tcBorders>
            <w:shd w:val="clear" w:color="auto" w:fill="auto"/>
            <w:noWrap/>
            <w:vAlign w:val="center"/>
          </w:tcPr>
          <w:p w14:paraId="2E8B9C1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14.57</w:t>
            </w:r>
          </w:p>
        </w:tc>
        <w:tc>
          <w:tcPr>
            <w:tcW w:w="1106" w:type="dxa"/>
            <w:tcBorders>
              <w:top w:val="nil"/>
              <w:left w:val="nil"/>
              <w:bottom w:val="single" w:color="auto" w:sz="4" w:space="0"/>
              <w:right w:val="single" w:color="auto" w:sz="4" w:space="0"/>
            </w:tcBorders>
            <w:shd w:val="clear" w:color="auto" w:fill="auto"/>
            <w:noWrap/>
            <w:vAlign w:val="center"/>
          </w:tcPr>
          <w:p w14:paraId="486D4FD1">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noWrap/>
            <w:vAlign w:val="center"/>
          </w:tcPr>
          <w:p w14:paraId="60F511C4">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noWrap/>
            <w:vAlign w:val="center"/>
          </w:tcPr>
          <w:p w14:paraId="2573430E">
            <w:pPr>
              <w:jc w:val="right"/>
              <w:rPr>
                <w:rFonts w:ascii="宋体" w:hAnsi="宋体" w:eastAsia="宋体" w:cs="宋体"/>
                <w:color w:val="000000"/>
                <w:kern w:val="0"/>
                <w:szCs w:val="20"/>
              </w:rPr>
            </w:pPr>
          </w:p>
        </w:tc>
      </w:tr>
      <w:tr w14:paraId="63770EAA">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4CB6E4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216" w:type="dxa"/>
            <w:tcBorders>
              <w:top w:val="nil"/>
              <w:left w:val="nil"/>
              <w:bottom w:val="single" w:color="auto" w:sz="4" w:space="0"/>
              <w:right w:val="single" w:color="auto" w:sz="4" w:space="0"/>
            </w:tcBorders>
            <w:shd w:val="clear" w:color="auto" w:fill="auto"/>
            <w:noWrap/>
            <w:vAlign w:val="center"/>
          </w:tcPr>
          <w:p w14:paraId="04AEB6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49" w:type="dxa"/>
            <w:tcBorders>
              <w:top w:val="nil"/>
              <w:left w:val="nil"/>
              <w:bottom w:val="single" w:color="auto" w:sz="4" w:space="0"/>
              <w:right w:val="single" w:color="auto" w:sz="4" w:space="0"/>
            </w:tcBorders>
            <w:shd w:val="clear" w:color="auto" w:fill="auto"/>
            <w:noWrap/>
            <w:vAlign w:val="center"/>
          </w:tcPr>
          <w:p w14:paraId="5B2D717F">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68EC19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16" w:type="dxa"/>
            <w:tcBorders>
              <w:top w:val="nil"/>
              <w:left w:val="nil"/>
              <w:bottom w:val="single" w:color="auto" w:sz="4" w:space="0"/>
              <w:right w:val="single" w:color="auto" w:sz="4" w:space="0"/>
            </w:tcBorders>
            <w:shd w:val="clear" w:color="auto" w:fill="auto"/>
            <w:noWrap/>
            <w:vAlign w:val="center"/>
          </w:tcPr>
          <w:p w14:paraId="0E6724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09" w:type="dxa"/>
            <w:tcBorders>
              <w:top w:val="nil"/>
              <w:left w:val="nil"/>
              <w:bottom w:val="single" w:color="auto" w:sz="4" w:space="0"/>
              <w:right w:val="single" w:color="auto" w:sz="4" w:space="0"/>
            </w:tcBorders>
            <w:shd w:val="clear" w:color="auto" w:fill="auto"/>
            <w:noWrap/>
            <w:vAlign w:val="center"/>
          </w:tcPr>
          <w:p w14:paraId="0B176B74">
            <w:pPr>
              <w:jc w:val="right"/>
              <w:rPr>
                <w:rFonts w:ascii="宋体" w:hAnsi="宋体" w:eastAsia="宋体" w:cs="宋体"/>
                <w:color w:val="000000"/>
                <w:kern w:val="0"/>
                <w:szCs w:val="20"/>
              </w:rPr>
            </w:pPr>
          </w:p>
        </w:tc>
        <w:tc>
          <w:tcPr>
            <w:tcW w:w="1106" w:type="dxa"/>
            <w:tcBorders>
              <w:top w:val="nil"/>
              <w:left w:val="nil"/>
              <w:bottom w:val="single" w:color="auto" w:sz="4" w:space="0"/>
              <w:right w:val="single" w:color="auto" w:sz="4" w:space="0"/>
            </w:tcBorders>
            <w:shd w:val="clear" w:color="auto" w:fill="auto"/>
            <w:noWrap/>
            <w:vAlign w:val="center"/>
          </w:tcPr>
          <w:p w14:paraId="4ABEFDFD">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noWrap/>
            <w:vAlign w:val="center"/>
          </w:tcPr>
          <w:p w14:paraId="5F3BBD9F">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noWrap/>
            <w:vAlign w:val="center"/>
          </w:tcPr>
          <w:p w14:paraId="452084C5">
            <w:pPr>
              <w:jc w:val="right"/>
              <w:rPr>
                <w:rFonts w:ascii="宋体" w:hAnsi="宋体" w:eastAsia="宋体" w:cs="宋体"/>
                <w:color w:val="000000"/>
                <w:kern w:val="0"/>
                <w:szCs w:val="20"/>
              </w:rPr>
            </w:pPr>
          </w:p>
        </w:tc>
      </w:tr>
      <w:tr w14:paraId="1BED832D">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noWrap/>
            <w:vAlign w:val="center"/>
          </w:tcPr>
          <w:p w14:paraId="23355F8C">
            <w:pPr>
              <w:jc w:val="left"/>
              <w:rPr>
                <w:rFonts w:ascii="宋体" w:hAnsi="宋体" w:eastAsia="宋体" w:cs="宋体"/>
                <w:color w:val="000000"/>
                <w:kern w:val="0"/>
                <w:szCs w:val="20"/>
              </w:rPr>
            </w:pPr>
          </w:p>
        </w:tc>
        <w:tc>
          <w:tcPr>
            <w:tcW w:w="3216" w:type="dxa"/>
            <w:tcBorders>
              <w:top w:val="nil"/>
              <w:left w:val="nil"/>
              <w:bottom w:val="single" w:color="auto" w:sz="4" w:space="0"/>
              <w:right w:val="single" w:color="auto" w:sz="4" w:space="0"/>
            </w:tcBorders>
            <w:shd w:val="clear" w:color="auto" w:fill="auto"/>
            <w:noWrap/>
            <w:vAlign w:val="center"/>
          </w:tcPr>
          <w:p w14:paraId="1B8E99A6">
            <w:pPr>
              <w:jc w:val="left"/>
              <w:rPr>
                <w:rFonts w:ascii="宋体" w:hAnsi="宋体" w:eastAsia="宋体" w:cs="宋体"/>
                <w:color w:val="000000"/>
                <w:kern w:val="0"/>
                <w:szCs w:val="20"/>
              </w:rPr>
            </w:pPr>
          </w:p>
        </w:tc>
        <w:tc>
          <w:tcPr>
            <w:tcW w:w="949" w:type="dxa"/>
            <w:tcBorders>
              <w:top w:val="nil"/>
              <w:left w:val="nil"/>
              <w:bottom w:val="single" w:color="auto" w:sz="4" w:space="0"/>
              <w:right w:val="single" w:color="auto" w:sz="4" w:space="0"/>
            </w:tcBorders>
            <w:shd w:val="clear" w:color="auto" w:fill="auto"/>
            <w:noWrap/>
            <w:vAlign w:val="center"/>
          </w:tcPr>
          <w:p w14:paraId="5FB1A8F8">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noWrap/>
            <w:vAlign w:val="center"/>
          </w:tcPr>
          <w:p w14:paraId="4FCC60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16" w:type="dxa"/>
            <w:tcBorders>
              <w:top w:val="nil"/>
              <w:left w:val="nil"/>
              <w:bottom w:val="single" w:color="auto" w:sz="4" w:space="0"/>
              <w:right w:val="single" w:color="auto" w:sz="4" w:space="0"/>
            </w:tcBorders>
            <w:shd w:val="clear" w:color="auto" w:fill="auto"/>
            <w:noWrap/>
            <w:vAlign w:val="center"/>
          </w:tcPr>
          <w:p w14:paraId="60D215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09" w:type="dxa"/>
            <w:tcBorders>
              <w:top w:val="nil"/>
              <w:left w:val="nil"/>
              <w:bottom w:val="single" w:color="auto" w:sz="4" w:space="0"/>
              <w:right w:val="single" w:color="auto" w:sz="4" w:space="0"/>
            </w:tcBorders>
            <w:shd w:val="clear" w:color="auto" w:fill="auto"/>
            <w:noWrap/>
            <w:vAlign w:val="center"/>
          </w:tcPr>
          <w:p w14:paraId="43A9B24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2.22</w:t>
            </w:r>
          </w:p>
        </w:tc>
        <w:tc>
          <w:tcPr>
            <w:tcW w:w="1106" w:type="dxa"/>
            <w:tcBorders>
              <w:top w:val="nil"/>
              <w:left w:val="nil"/>
              <w:bottom w:val="single" w:color="auto" w:sz="4" w:space="0"/>
              <w:right w:val="single" w:color="auto" w:sz="4" w:space="0"/>
            </w:tcBorders>
            <w:shd w:val="clear" w:color="auto" w:fill="auto"/>
            <w:noWrap/>
            <w:vAlign w:val="center"/>
          </w:tcPr>
          <w:p w14:paraId="33EC9CDF">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noWrap/>
            <w:vAlign w:val="center"/>
          </w:tcPr>
          <w:p w14:paraId="2E71A38D">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noWrap/>
            <w:vAlign w:val="center"/>
          </w:tcPr>
          <w:p w14:paraId="0A793FEC">
            <w:pPr>
              <w:jc w:val="right"/>
              <w:rPr>
                <w:rFonts w:ascii="宋体" w:hAnsi="宋体" w:eastAsia="宋体" w:cs="宋体"/>
                <w:color w:val="000000"/>
                <w:kern w:val="0"/>
                <w:szCs w:val="20"/>
              </w:rPr>
            </w:pPr>
          </w:p>
        </w:tc>
      </w:tr>
      <w:tr w14:paraId="383F23A2">
        <w:tblPrEx>
          <w:tblCellMar>
            <w:top w:w="0" w:type="dxa"/>
            <w:left w:w="108" w:type="dxa"/>
            <w:bottom w:w="0" w:type="dxa"/>
            <w:right w:w="108" w:type="dxa"/>
          </w:tblCellMar>
        </w:tblPrEx>
        <w:trPr>
          <w:trHeight w:val="284" w:hRule="exact"/>
        </w:trPr>
        <w:tc>
          <w:tcPr>
            <w:tcW w:w="449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156B2C">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49" w:type="dxa"/>
            <w:tcBorders>
              <w:top w:val="nil"/>
              <w:left w:val="nil"/>
              <w:bottom w:val="single" w:color="auto" w:sz="4" w:space="0"/>
              <w:right w:val="single" w:color="auto" w:sz="4" w:space="0"/>
            </w:tcBorders>
            <w:shd w:val="clear" w:color="auto" w:fill="auto"/>
            <w:noWrap/>
            <w:vAlign w:val="center"/>
          </w:tcPr>
          <w:p w14:paraId="72FD80E3">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414.799</w:t>
            </w:r>
          </w:p>
        </w:tc>
        <w:tc>
          <w:tcPr>
            <w:tcW w:w="9321" w:type="dxa"/>
            <w:gridSpan w:val="5"/>
            <w:tcBorders>
              <w:top w:val="single" w:color="auto" w:sz="4" w:space="0"/>
              <w:left w:val="nil"/>
              <w:bottom w:val="single" w:color="auto" w:sz="4" w:space="0"/>
              <w:right w:val="single" w:color="auto" w:sz="4" w:space="0"/>
            </w:tcBorders>
            <w:shd w:val="clear" w:color="auto" w:fill="auto"/>
            <w:noWrap/>
            <w:vAlign w:val="center"/>
          </w:tcPr>
          <w:p w14:paraId="67067B4F">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845" w:type="dxa"/>
            <w:tcBorders>
              <w:top w:val="nil"/>
              <w:left w:val="nil"/>
              <w:bottom w:val="single" w:color="auto" w:sz="4" w:space="0"/>
              <w:right w:val="single" w:color="auto" w:sz="4" w:space="0"/>
            </w:tcBorders>
            <w:shd w:val="clear" w:color="auto" w:fill="auto"/>
            <w:noWrap/>
            <w:vAlign w:val="center"/>
          </w:tcPr>
          <w:p w14:paraId="2F8EEE5B">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70.170</w:t>
            </w:r>
          </w:p>
        </w:tc>
      </w:tr>
      <w:tr w14:paraId="137A5C66">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noWrap/>
            <w:vAlign w:val="center"/>
          </w:tcPr>
          <w:p w14:paraId="5C3893C1">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0517A365">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6B43CB82">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4716D053">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0C841B0">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48662EE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33143E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4776B724">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33FE16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2D31A7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25FCE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7517F2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35E1AA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24720E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762165A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1F4AB6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49373C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3AE5D8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05E7CBD6">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64E1F63E">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3C11810">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10C7F4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703A26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2FF07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798A80BA">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75093038">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7EEB82AE">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730FE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B699A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52A1CC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4CFEA60D">
            <w:pPr>
              <w:widowControl/>
              <w:jc w:val="left"/>
              <w:rPr>
                <w:rFonts w:ascii="Times New Roman" w:hAnsi="Times New Roman" w:eastAsia="仿宋_GB2312" w:cs="Times New Roman"/>
                <w:kern w:val="0"/>
                <w:szCs w:val="21"/>
              </w:rPr>
            </w:pPr>
          </w:p>
        </w:tc>
      </w:tr>
      <w:tr w14:paraId="76597F9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508E38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22B54FE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6FDC33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5251F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45D443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23C4797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543129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4A58BD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5002880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3DA13A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2F0321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23C0B1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5993E47B">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28EDE140">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4.00</w:t>
            </w:r>
          </w:p>
        </w:tc>
        <w:tc>
          <w:tcPr>
            <w:tcW w:w="1220" w:type="dxa"/>
            <w:tcBorders>
              <w:top w:val="nil"/>
              <w:left w:val="nil"/>
              <w:bottom w:val="single" w:color="auto" w:sz="8" w:space="0"/>
              <w:right w:val="single" w:color="auto" w:sz="4" w:space="0"/>
            </w:tcBorders>
            <w:shd w:val="clear" w:color="auto" w:fill="auto"/>
            <w:vAlign w:val="center"/>
          </w:tcPr>
          <w:p w14:paraId="4280A01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E461D8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A1B3B8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945392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8AFE6B5">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4.00</w:t>
            </w:r>
          </w:p>
        </w:tc>
        <w:tc>
          <w:tcPr>
            <w:tcW w:w="1220" w:type="dxa"/>
            <w:tcBorders>
              <w:top w:val="nil"/>
              <w:left w:val="nil"/>
              <w:bottom w:val="single" w:color="auto" w:sz="8" w:space="0"/>
              <w:right w:val="single" w:color="auto" w:sz="4" w:space="0"/>
            </w:tcBorders>
            <w:shd w:val="clear" w:color="auto" w:fill="auto"/>
            <w:vAlign w:val="center"/>
          </w:tcPr>
          <w:p w14:paraId="28E5C9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3.34</w:t>
            </w:r>
          </w:p>
        </w:tc>
        <w:tc>
          <w:tcPr>
            <w:tcW w:w="1220" w:type="dxa"/>
            <w:tcBorders>
              <w:top w:val="nil"/>
              <w:left w:val="nil"/>
              <w:bottom w:val="single" w:color="auto" w:sz="8" w:space="0"/>
              <w:right w:val="single" w:color="auto" w:sz="4" w:space="0"/>
            </w:tcBorders>
            <w:shd w:val="clear" w:color="auto" w:fill="auto"/>
            <w:vAlign w:val="center"/>
          </w:tcPr>
          <w:p w14:paraId="1A83B44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384E2A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4440909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7931AD84">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0B1145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3.34</w:t>
            </w:r>
          </w:p>
        </w:tc>
      </w:tr>
    </w:tbl>
    <w:p w14:paraId="3FC5E748">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6653588">
      <w:pPr>
        <w:autoSpaceDE w:val="0"/>
        <w:autoSpaceDN w:val="0"/>
        <w:adjustRightInd w:val="0"/>
        <w:ind w:left="315" w:leftChars="150"/>
        <w:jc w:val="left"/>
        <w:rPr>
          <w:rFonts w:ascii="宋体" w:eastAsia="宋体" w:cs="宋体"/>
          <w:kern w:val="0"/>
          <w:sz w:val="24"/>
          <w:szCs w:val="24"/>
        </w:rPr>
      </w:pPr>
    </w:p>
    <w:p w14:paraId="4EF92785">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7E85AC93">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14:paraId="20DE4C36">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58"/>
        <w:gridCol w:w="1231"/>
        <w:gridCol w:w="1844"/>
        <w:gridCol w:w="1911"/>
        <w:gridCol w:w="1911"/>
        <w:gridCol w:w="1844"/>
        <w:gridCol w:w="1911"/>
        <w:gridCol w:w="1844"/>
      </w:tblGrid>
      <w:tr w14:paraId="2860E4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36C77B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44" w:type="dxa"/>
            <w:vMerge w:val="restart"/>
            <w:shd w:val="clear" w:color="auto" w:fill="auto"/>
            <w:vAlign w:val="center"/>
          </w:tcPr>
          <w:p w14:paraId="2C7808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911" w:type="dxa"/>
            <w:vMerge w:val="restart"/>
            <w:shd w:val="clear" w:color="auto" w:fill="auto"/>
            <w:vAlign w:val="center"/>
          </w:tcPr>
          <w:p w14:paraId="66C5F5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66" w:type="dxa"/>
            <w:gridSpan w:val="3"/>
            <w:shd w:val="clear" w:color="auto" w:fill="auto"/>
            <w:vAlign w:val="center"/>
          </w:tcPr>
          <w:p w14:paraId="4802C7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44" w:type="dxa"/>
            <w:vMerge w:val="restart"/>
            <w:shd w:val="clear" w:color="auto" w:fill="auto"/>
            <w:vAlign w:val="center"/>
          </w:tcPr>
          <w:p w14:paraId="5ED3C8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6B11AE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restart"/>
            <w:shd w:val="clear" w:color="auto" w:fill="auto"/>
            <w:vAlign w:val="center"/>
          </w:tcPr>
          <w:p w14:paraId="2E3A9D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1" w:type="dxa"/>
            <w:vMerge w:val="restart"/>
            <w:shd w:val="clear" w:color="auto" w:fill="auto"/>
            <w:vAlign w:val="center"/>
          </w:tcPr>
          <w:p w14:paraId="256E6A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44" w:type="dxa"/>
            <w:vMerge w:val="continue"/>
            <w:vAlign w:val="center"/>
          </w:tcPr>
          <w:p w14:paraId="1247DEDE">
            <w:pPr>
              <w:widowControl/>
              <w:jc w:val="left"/>
              <w:rPr>
                <w:rFonts w:ascii="Times New Roman" w:hAnsi="Times New Roman" w:eastAsia="仿宋_GB2312" w:cs="Times New Roman"/>
                <w:b/>
                <w:kern w:val="0"/>
                <w:szCs w:val="21"/>
              </w:rPr>
            </w:pPr>
          </w:p>
        </w:tc>
        <w:tc>
          <w:tcPr>
            <w:tcW w:w="1911" w:type="dxa"/>
            <w:vMerge w:val="continue"/>
            <w:vAlign w:val="center"/>
          </w:tcPr>
          <w:p w14:paraId="0449A0C0">
            <w:pPr>
              <w:widowControl/>
              <w:jc w:val="left"/>
              <w:rPr>
                <w:rFonts w:ascii="Times New Roman" w:hAnsi="Times New Roman" w:eastAsia="仿宋_GB2312" w:cs="Times New Roman"/>
                <w:b/>
                <w:kern w:val="0"/>
                <w:szCs w:val="21"/>
              </w:rPr>
            </w:pPr>
          </w:p>
        </w:tc>
        <w:tc>
          <w:tcPr>
            <w:tcW w:w="1911" w:type="dxa"/>
            <w:vMerge w:val="restart"/>
            <w:shd w:val="clear" w:color="auto" w:fill="auto"/>
            <w:vAlign w:val="center"/>
          </w:tcPr>
          <w:p w14:paraId="144D04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44" w:type="dxa"/>
            <w:vMerge w:val="restart"/>
            <w:shd w:val="clear" w:color="auto" w:fill="auto"/>
            <w:vAlign w:val="center"/>
          </w:tcPr>
          <w:p w14:paraId="6BF476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911" w:type="dxa"/>
            <w:vMerge w:val="restart"/>
            <w:shd w:val="clear" w:color="auto" w:fill="auto"/>
            <w:vAlign w:val="center"/>
          </w:tcPr>
          <w:p w14:paraId="2EFFF3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44" w:type="dxa"/>
            <w:vMerge w:val="continue"/>
            <w:vAlign w:val="center"/>
          </w:tcPr>
          <w:p w14:paraId="2CC32F77">
            <w:pPr>
              <w:widowControl/>
              <w:jc w:val="left"/>
              <w:rPr>
                <w:rFonts w:ascii="Times New Roman" w:hAnsi="Times New Roman" w:eastAsia="仿宋_GB2312" w:cs="Times New Roman"/>
                <w:b/>
                <w:kern w:val="0"/>
                <w:szCs w:val="21"/>
              </w:rPr>
            </w:pPr>
          </w:p>
        </w:tc>
      </w:tr>
      <w:tr w14:paraId="16CE7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14:paraId="43A93268">
            <w:pPr>
              <w:widowControl/>
              <w:jc w:val="left"/>
              <w:rPr>
                <w:rFonts w:ascii="Times New Roman" w:hAnsi="Times New Roman" w:eastAsia="仿宋_GB2312" w:cs="Times New Roman"/>
                <w:kern w:val="0"/>
                <w:szCs w:val="21"/>
              </w:rPr>
            </w:pPr>
          </w:p>
        </w:tc>
        <w:tc>
          <w:tcPr>
            <w:tcW w:w="1231" w:type="dxa"/>
            <w:vMerge w:val="continue"/>
            <w:vAlign w:val="center"/>
          </w:tcPr>
          <w:p w14:paraId="564F218A">
            <w:pPr>
              <w:widowControl/>
              <w:jc w:val="left"/>
              <w:rPr>
                <w:rFonts w:ascii="Times New Roman" w:hAnsi="Times New Roman" w:eastAsia="仿宋_GB2312" w:cs="Times New Roman"/>
                <w:kern w:val="0"/>
                <w:szCs w:val="21"/>
              </w:rPr>
            </w:pPr>
          </w:p>
        </w:tc>
        <w:tc>
          <w:tcPr>
            <w:tcW w:w="1844" w:type="dxa"/>
            <w:vMerge w:val="continue"/>
            <w:vAlign w:val="center"/>
          </w:tcPr>
          <w:p w14:paraId="7543D4BF">
            <w:pPr>
              <w:widowControl/>
              <w:jc w:val="left"/>
              <w:rPr>
                <w:rFonts w:ascii="Times New Roman" w:hAnsi="Times New Roman" w:eastAsia="仿宋_GB2312" w:cs="Times New Roman"/>
                <w:kern w:val="0"/>
                <w:szCs w:val="21"/>
              </w:rPr>
            </w:pPr>
          </w:p>
        </w:tc>
        <w:tc>
          <w:tcPr>
            <w:tcW w:w="1911" w:type="dxa"/>
            <w:vMerge w:val="continue"/>
            <w:vAlign w:val="center"/>
          </w:tcPr>
          <w:p w14:paraId="340D3601">
            <w:pPr>
              <w:widowControl/>
              <w:jc w:val="left"/>
              <w:rPr>
                <w:rFonts w:ascii="Times New Roman" w:hAnsi="Times New Roman" w:eastAsia="仿宋_GB2312" w:cs="Times New Roman"/>
                <w:kern w:val="0"/>
                <w:szCs w:val="21"/>
              </w:rPr>
            </w:pPr>
          </w:p>
        </w:tc>
        <w:tc>
          <w:tcPr>
            <w:tcW w:w="1911" w:type="dxa"/>
            <w:vMerge w:val="continue"/>
            <w:vAlign w:val="center"/>
          </w:tcPr>
          <w:p w14:paraId="4B2BED53">
            <w:pPr>
              <w:widowControl/>
              <w:jc w:val="left"/>
              <w:rPr>
                <w:rFonts w:ascii="Times New Roman" w:hAnsi="Times New Roman" w:eastAsia="仿宋_GB2312" w:cs="Times New Roman"/>
                <w:kern w:val="0"/>
                <w:szCs w:val="21"/>
              </w:rPr>
            </w:pPr>
          </w:p>
        </w:tc>
        <w:tc>
          <w:tcPr>
            <w:tcW w:w="1844" w:type="dxa"/>
            <w:vMerge w:val="continue"/>
            <w:vAlign w:val="center"/>
          </w:tcPr>
          <w:p w14:paraId="73A582F8">
            <w:pPr>
              <w:widowControl/>
              <w:jc w:val="left"/>
              <w:rPr>
                <w:rFonts w:ascii="Times New Roman" w:hAnsi="Times New Roman" w:eastAsia="仿宋_GB2312" w:cs="Times New Roman"/>
                <w:kern w:val="0"/>
                <w:szCs w:val="21"/>
              </w:rPr>
            </w:pPr>
          </w:p>
        </w:tc>
        <w:tc>
          <w:tcPr>
            <w:tcW w:w="1911" w:type="dxa"/>
            <w:vMerge w:val="continue"/>
            <w:vAlign w:val="center"/>
          </w:tcPr>
          <w:p w14:paraId="5CEC708F">
            <w:pPr>
              <w:widowControl/>
              <w:jc w:val="left"/>
              <w:rPr>
                <w:rFonts w:ascii="Times New Roman" w:hAnsi="Times New Roman" w:eastAsia="仿宋_GB2312" w:cs="Times New Roman"/>
                <w:kern w:val="0"/>
                <w:szCs w:val="21"/>
              </w:rPr>
            </w:pPr>
          </w:p>
        </w:tc>
        <w:tc>
          <w:tcPr>
            <w:tcW w:w="1844" w:type="dxa"/>
            <w:vMerge w:val="continue"/>
            <w:vAlign w:val="center"/>
          </w:tcPr>
          <w:p w14:paraId="5BAF739F">
            <w:pPr>
              <w:widowControl/>
              <w:jc w:val="left"/>
              <w:rPr>
                <w:rFonts w:ascii="Times New Roman" w:hAnsi="Times New Roman" w:eastAsia="仿宋_GB2312" w:cs="Times New Roman"/>
                <w:kern w:val="0"/>
                <w:szCs w:val="21"/>
              </w:rPr>
            </w:pPr>
          </w:p>
        </w:tc>
      </w:tr>
      <w:tr w14:paraId="555E9E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14:paraId="55527A61">
            <w:pPr>
              <w:widowControl/>
              <w:jc w:val="left"/>
              <w:rPr>
                <w:rFonts w:ascii="Times New Roman" w:hAnsi="Times New Roman" w:eastAsia="仿宋_GB2312" w:cs="Times New Roman"/>
                <w:kern w:val="0"/>
                <w:szCs w:val="21"/>
              </w:rPr>
            </w:pPr>
          </w:p>
        </w:tc>
        <w:tc>
          <w:tcPr>
            <w:tcW w:w="1231" w:type="dxa"/>
            <w:vMerge w:val="continue"/>
            <w:vAlign w:val="center"/>
          </w:tcPr>
          <w:p w14:paraId="219BBDF1">
            <w:pPr>
              <w:widowControl/>
              <w:jc w:val="left"/>
              <w:rPr>
                <w:rFonts w:ascii="Times New Roman" w:hAnsi="Times New Roman" w:eastAsia="仿宋_GB2312" w:cs="Times New Roman"/>
                <w:kern w:val="0"/>
                <w:szCs w:val="21"/>
              </w:rPr>
            </w:pPr>
          </w:p>
        </w:tc>
        <w:tc>
          <w:tcPr>
            <w:tcW w:w="1844" w:type="dxa"/>
            <w:vMerge w:val="continue"/>
            <w:vAlign w:val="center"/>
          </w:tcPr>
          <w:p w14:paraId="60785553">
            <w:pPr>
              <w:widowControl/>
              <w:jc w:val="left"/>
              <w:rPr>
                <w:rFonts w:ascii="Times New Roman" w:hAnsi="Times New Roman" w:eastAsia="仿宋_GB2312" w:cs="Times New Roman"/>
                <w:kern w:val="0"/>
                <w:szCs w:val="21"/>
              </w:rPr>
            </w:pPr>
          </w:p>
        </w:tc>
        <w:tc>
          <w:tcPr>
            <w:tcW w:w="1911" w:type="dxa"/>
            <w:vMerge w:val="continue"/>
            <w:vAlign w:val="center"/>
          </w:tcPr>
          <w:p w14:paraId="48AD3FF4">
            <w:pPr>
              <w:widowControl/>
              <w:jc w:val="left"/>
              <w:rPr>
                <w:rFonts w:ascii="Times New Roman" w:hAnsi="Times New Roman" w:eastAsia="仿宋_GB2312" w:cs="Times New Roman"/>
                <w:kern w:val="0"/>
                <w:szCs w:val="21"/>
              </w:rPr>
            </w:pPr>
          </w:p>
        </w:tc>
        <w:tc>
          <w:tcPr>
            <w:tcW w:w="1911" w:type="dxa"/>
            <w:vMerge w:val="continue"/>
            <w:vAlign w:val="center"/>
          </w:tcPr>
          <w:p w14:paraId="37B4BDAA">
            <w:pPr>
              <w:widowControl/>
              <w:jc w:val="left"/>
              <w:rPr>
                <w:rFonts w:ascii="Times New Roman" w:hAnsi="Times New Roman" w:eastAsia="仿宋_GB2312" w:cs="Times New Roman"/>
                <w:kern w:val="0"/>
                <w:szCs w:val="21"/>
              </w:rPr>
            </w:pPr>
          </w:p>
        </w:tc>
        <w:tc>
          <w:tcPr>
            <w:tcW w:w="1844" w:type="dxa"/>
            <w:vMerge w:val="continue"/>
            <w:vAlign w:val="center"/>
          </w:tcPr>
          <w:p w14:paraId="4DC8DC54">
            <w:pPr>
              <w:widowControl/>
              <w:jc w:val="left"/>
              <w:rPr>
                <w:rFonts w:ascii="Times New Roman" w:hAnsi="Times New Roman" w:eastAsia="仿宋_GB2312" w:cs="Times New Roman"/>
                <w:kern w:val="0"/>
                <w:szCs w:val="21"/>
              </w:rPr>
            </w:pPr>
          </w:p>
        </w:tc>
        <w:tc>
          <w:tcPr>
            <w:tcW w:w="1911" w:type="dxa"/>
            <w:vMerge w:val="continue"/>
            <w:vAlign w:val="center"/>
          </w:tcPr>
          <w:p w14:paraId="541E9A04">
            <w:pPr>
              <w:widowControl/>
              <w:jc w:val="left"/>
              <w:rPr>
                <w:rFonts w:ascii="Times New Roman" w:hAnsi="Times New Roman" w:eastAsia="仿宋_GB2312" w:cs="Times New Roman"/>
                <w:kern w:val="0"/>
                <w:szCs w:val="21"/>
              </w:rPr>
            </w:pPr>
          </w:p>
        </w:tc>
        <w:tc>
          <w:tcPr>
            <w:tcW w:w="1844" w:type="dxa"/>
            <w:vMerge w:val="continue"/>
            <w:vAlign w:val="center"/>
          </w:tcPr>
          <w:p w14:paraId="10959950">
            <w:pPr>
              <w:widowControl/>
              <w:jc w:val="left"/>
              <w:rPr>
                <w:rFonts w:ascii="Times New Roman" w:hAnsi="Times New Roman" w:eastAsia="仿宋_GB2312" w:cs="Times New Roman"/>
                <w:kern w:val="0"/>
                <w:szCs w:val="21"/>
              </w:rPr>
            </w:pPr>
          </w:p>
        </w:tc>
      </w:tr>
      <w:tr w14:paraId="5C76EE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521D27D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844" w:type="dxa"/>
            <w:shd w:val="clear" w:color="auto" w:fill="auto"/>
            <w:vAlign w:val="center"/>
          </w:tcPr>
          <w:p w14:paraId="68190A3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911" w:type="dxa"/>
            <w:shd w:val="clear" w:color="auto" w:fill="auto"/>
            <w:vAlign w:val="center"/>
          </w:tcPr>
          <w:p w14:paraId="597026A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911" w:type="dxa"/>
            <w:shd w:val="clear" w:color="auto" w:fill="auto"/>
            <w:vAlign w:val="center"/>
          </w:tcPr>
          <w:p w14:paraId="493CB29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1844" w:type="dxa"/>
            <w:shd w:val="clear" w:color="auto" w:fill="auto"/>
            <w:vAlign w:val="center"/>
          </w:tcPr>
          <w:p w14:paraId="0C69E18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1911" w:type="dxa"/>
            <w:shd w:val="clear" w:color="auto" w:fill="auto"/>
            <w:vAlign w:val="center"/>
          </w:tcPr>
          <w:p w14:paraId="355FDD9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1844" w:type="dxa"/>
            <w:shd w:val="clear" w:color="auto" w:fill="auto"/>
            <w:vAlign w:val="center"/>
          </w:tcPr>
          <w:p w14:paraId="0562D50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14:paraId="66E5DD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00C200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44" w:type="dxa"/>
            <w:shd w:val="clear" w:color="auto" w:fill="auto"/>
            <w:vAlign w:val="center"/>
          </w:tcPr>
          <w:p w14:paraId="25A71989">
            <w:pPr>
              <w:jc w:val="right"/>
              <w:rPr>
                <w:rFonts w:ascii="Times New Roman" w:hAnsi="Times New Roman" w:eastAsia="仿宋_GB2312" w:cs="Times New Roman"/>
                <w:kern w:val="0"/>
                <w:szCs w:val="21"/>
              </w:rPr>
            </w:pPr>
          </w:p>
        </w:tc>
        <w:tc>
          <w:tcPr>
            <w:tcW w:w="1911" w:type="dxa"/>
            <w:shd w:val="clear" w:color="auto" w:fill="auto"/>
            <w:vAlign w:val="center"/>
          </w:tcPr>
          <w:p w14:paraId="3D81E0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15,035.00</w:t>
            </w:r>
          </w:p>
        </w:tc>
        <w:tc>
          <w:tcPr>
            <w:tcW w:w="1911" w:type="dxa"/>
            <w:shd w:val="clear" w:color="auto" w:fill="auto"/>
            <w:vAlign w:val="center"/>
          </w:tcPr>
          <w:p w14:paraId="07865B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15,035.00</w:t>
            </w:r>
          </w:p>
        </w:tc>
        <w:tc>
          <w:tcPr>
            <w:tcW w:w="1844" w:type="dxa"/>
            <w:shd w:val="clear" w:color="auto" w:fill="auto"/>
            <w:vAlign w:val="center"/>
          </w:tcPr>
          <w:p w14:paraId="1CD9939E">
            <w:pPr>
              <w:jc w:val="right"/>
              <w:rPr>
                <w:rFonts w:ascii="Times New Roman" w:hAnsi="Times New Roman" w:eastAsia="仿宋_GB2312" w:cs="Times New Roman"/>
                <w:kern w:val="0"/>
                <w:szCs w:val="21"/>
              </w:rPr>
            </w:pPr>
          </w:p>
        </w:tc>
        <w:tc>
          <w:tcPr>
            <w:tcW w:w="1911" w:type="dxa"/>
            <w:shd w:val="clear" w:color="auto" w:fill="auto"/>
            <w:vAlign w:val="center"/>
          </w:tcPr>
          <w:p w14:paraId="2E5007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15,035.00</w:t>
            </w:r>
          </w:p>
        </w:tc>
        <w:tc>
          <w:tcPr>
            <w:tcW w:w="1844" w:type="dxa"/>
            <w:shd w:val="clear" w:color="auto" w:fill="auto"/>
            <w:vAlign w:val="center"/>
          </w:tcPr>
          <w:p w14:paraId="1D161098">
            <w:pPr>
              <w:jc w:val="right"/>
              <w:rPr>
                <w:rFonts w:ascii="Times New Roman" w:hAnsi="Times New Roman" w:eastAsia="仿宋_GB2312" w:cs="Times New Roman"/>
                <w:kern w:val="0"/>
                <w:szCs w:val="21"/>
              </w:rPr>
            </w:pPr>
          </w:p>
        </w:tc>
      </w:tr>
      <w:tr w14:paraId="772AC4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1672116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2189" w:type="dxa"/>
            <w:gridSpan w:val="2"/>
            <w:shd w:val="clear" w:color="auto" w:fill="auto"/>
            <w:vAlign w:val="center"/>
          </w:tcPr>
          <w:p w14:paraId="047FD3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1844" w:type="dxa"/>
            <w:shd w:val="clear" w:color="auto" w:fill="auto"/>
            <w:vAlign w:val="center"/>
          </w:tcPr>
          <w:p w14:paraId="2239A423">
            <w:pPr>
              <w:jc w:val="right"/>
              <w:rPr>
                <w:rFonts w:ascii="Times New Roman" w:hAnsi="Times New Roman" w:eastAsia="仿宋_GB2312" w:cs="Times New Roman"/>
                <w:kern w:val="0"/>
                <w:szCs w:val="21"/>
              </w:rPr>
            </w:pPr>
          </w:p>
        </w:tc>
        <w:tc>
          <w:tcPr>
            <w:tcW w:w="1911" w:type="dxa"/>
            <w:shd w:val="clear" w:color="auto" w:fill="auto"/>
            <w:vAlign w:val="center"/>
          </w:tcPr>
          <w:p w14:paraId="40E24F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911" w:type="dxa"/>
            <w:shd w:val="clear" w:color="auto" w:fill="auto"/>
            <w:vAlign w:val="center"/>
          </w:tcPr>
          <w:p w14:paraId="24D3433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109537CF">
            <w:pPr>
              <w:jc w:val="right"/>
              <w:rPr>
                <w:rFonts w:ascii="Times New Roman" w:hAnsi="Times New Roman" w:eastAsia="仿宋_GB2312" w:cs="Times New Roman"/>
                <w:kern w:val="0"/>
                <w:szCs w:val="21"/>
              </w:rPr>
            </w:pPr>
          </w:p>
        </w:tc>
        <w:tc>
          <w:tcPr>
            <w:tcW w:w="1911" w:type="dxa"/>
            <w:shd w:val="clear" w:color="auto" w:fill="auto"/>
            <w:vAlign w:val="center"/>
          </w:tcPr>
          <w:p w14:paraId="5FDC47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3A9FBD83">
            <w:pPr>
              <w:jc w:val="right"/>
              <w:rPr>
                <w:rFonts w:ascii="Times New Roman" w:hAnsi="Times New Roman" w:eastAsia="仿宋_GB2312" w:cs="Times New Roman"/>
                <w:kern w:val="0"/>
                <w:szCs w:val="21"/>
              </w:rPr>
            </w:pPr>
          </w:p>
        </w:tc>
      </w:tr>
      <w:tr w14:paraId="2B1426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3A290A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w:t>
            </w:r>
          </w:p>
        </w:tc>
        <w:tc>
          <w:tcPr>
            <w:tcW w:w="2189" w:type="dxa"/>
            <w:gridSpan w:val="2"/>
            <w:shd w:val="clear" w:color="auto" w:fill="auto"/>
            <w:vAlign w:val="center"/>
          </w:tcPr>
          <w:p w14:paraId="1D28AB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44" w:type="dxa"/>
            <w:shd w:val="clear" w:color="auto" w:fill="auto"/>
            <w:vAlign w:val="center"/>
          </w:tcPr>
          <w:p w14:paraId="708BDCBA">
            <w:pPr>
              <w:jc w:val="right"/>
              <w:rPr>
                <w:rFonts w:ascii="Times New Roman" w:hAnsi="Times New Roman" w:eastAsia="仿宋_GB2312" w:cs="Times New Roman"/>
                <w:kern w:val="0"/>
                <w:szCs w:val="21"/>
              </w:rPr>
            </w:pPr>
          </w:p>
        </w:tc>
        <w:tc>
          <w:tcPr>
            <w:tcW w:w="1911" w:type="dxa"/>
            <w:shd w:val="clear" w:color="auto" w:fill="auto"/>
            <w:vAlign w:val="center"/>
          </w:tcPr>
          <w:p w14:paraId="30DE99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911" w:type="dxa"/>
            <w:shd w:val="clear" w:color="auto" w:fill="auto"/>
            <w:vAlign w:val="center"/>
          </w:tcPr>
          <w:p w14:paraId="5BE40C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385DC268">
            <w:pPr>
              <w:jc w:val="right"/>
              <w:rPr>
                <w:rFonts w:ascii="Times New Roman" w:hAnsi="Times New Roman" w:eastAsia="仿宋_GB2312" w:cs="Times New Roman"/>
                <w:kern w:val="0"/>
                <w:szCs w:val="21"/>
              </w:rPr>
            </w:pPr>
          </w:p>
        </w:tc>
        <w:tc>
          <w:tcPr>
            <w:tcW w:w="1911" w:type="dxa"/>
            <w:shd w:val="clear" w:color="auto" w:fill="auto"/>
            <w:vAlign w:val="center"/>
          </w:tcPr>
          <w:p w14:paraId="414703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2D8B0102">
            <w:pPr>
              <w:jc w:val="right"/>
              <w:rPr>
                <w:rFonts w:ascii="Times New Roman" w:hAnsi="Times New Roman" w:eastAsia="仿宋_GB2312" w:cs="Times New Roman"/>
                <w:kern w:val="0"/>
                <w:szCs w:val="21"/>
              </w:rPr>
            </w:pPr>
          </w:p>
        </w:tc>
      </w:tr>
      <w:tr w14:paraId="24A93A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253ADE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2189" w:type="dxa"/>
            <w:gridSpan w:val="2"/>
            <w:shd w:val="clear" w:color="auto" w:fill="auto"/>
            <w:vAlign w:val="center"/>
          </w:tcPr>
          <w:p w14:paraId="3B708A6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44" w:type="dxa"/>
            <w:shd w:val="clear" w:color="auto" w:fill="auto"/>
            <w:vAlign w:val="center"/>
          </w:tcPr>
          <w:p w14:paraId="7E860477">
            <w:pPr>
              <w:jc w:val="right"/>
              <w:rPr>
                <w:rFonts w:ascii="Times New Roman" w:hAnsi="Times New Roman" w:eastAsia="仿宋_GB2312" w:cs="Times New Roman"/>
                <w:kern w:val="0"/>
                <w:szCs w:val="21"/>
              </w:rPr>
            </w:pPr>
          </w:p>
        </w:tc>
        <w:tc>
          <w:tcPr>
            <w:tcW w:w="1911" w:type="dxa"/>
            <w:shd w:val="clear" w:color="auto" w:fill="auto"/>
            <w:vAlign w:val="center"/>
          </w:tcPr>
          <w:p w14:paraId="068D80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911" w:type="dxa"/>
            <w:shd w:val="clear" w:color="auto" w:fill="auto"/>
            <w:vAlign w:val="center"/>
          </w:tcPr>
          <w:p w14:paraId="246D59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393CD871">
            <w:pPr>
              <w:jc w:val="right"/>
              <w:rPr>
                <w:rFonts w:ascii="Times New Roman" w:hAnsi="Times New Roman" w:eastAsia="仿宋_GB2312" w:cs="Times New Roman"/>
                <w:kern w:val="0"/>
                <w:szCs w:val="21"/>
              </w:rPr>
            </w:pPr>
          </w:p>
        </w:tc>
        <w:tc>
          <w:tcPr>
            <w:tcW w:w="1911" w:type="dxa"/>
            <w:shd w:val="clear" w:color="auto" w:fill="auto"/>
            <w:vAlign w:val="center"/>
          </w:tcPr>
          <w:p w14:paraId="76D198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15,035.00</w:t>
            </w:r>
          </w:p>
        </w:tc>
        <w:tc>
          <w:tcPr>
            <w:tcW w:w="1844" w:type="dxa"/>
            <w:shd w:val="clear" w:color="auto" w:fill="auto"/>
            <w:vAlign w:val="center"/>
          </w:tcPr>
          <w:p w14:paraId="408E2606">
            <w:pPr>
              <w:jc w:val="right"/>
              <w:rPr>
                <w:rFonts w:ascii="Times New Roman" w:hAnsi="Times New Roman" w:eastAsia="仿宋_GB2312" w:cs="Times New Roman"/>
                <w:kern w:val="0"/>
                <w:szCs w:val="21"/>
              </w:rPr>
            </w:pPr>
          </w:p>
        </w:tc>
      </w:tr>
    </w:tbl>
    <w:p w14:paraId="7AB9E8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478728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34C423F6">
      <w:pPr>
        <w:widowControl/>
        <w:jc w:val="left"/>
        <w:rPr>
          <w:rFonts w:ascii="黑体" w:hAnsi="黑体" w:eastAsia="黑体"/>
          <w:szCs w:val="21"/>
        </w:rPr>
      </w:pPr>
      <w:r>
        <w:rPr>
          <w:rFonts w:ascii="黑体" w:hAnsi="黑体" w:eastAsia="黑体"/>
          <w:szCs w:val="21"/>
        </w:rPr>
        <w:br w:type="page"/>
      </w:r>
    </w:p>
    <w:tbl>
      <w:tblPr>
        <w:tblStyle w:val="7"/>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4761B3FA">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7F9D72AC">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782FA9BA">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5A9377F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785D5007">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6A61B6A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4BAE5FB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5B02035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7CACD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1758607">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37DEDF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74E872F5">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230483EE">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31F2723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3ACA91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94D84A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C618887">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476664C3">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5C6C1AE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398DA5DE">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1B612E4">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624FB7A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F56EDD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49046185">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09BE588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16DDCB24">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2853BABB">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0D3FE30A">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3422D78A">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689DC6D2">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5F3F16F7">
            <w:pPr>
              <w:widowControl/>
              <w:jc w:val="left"/>
              <w:rPr>
                <w:rFonts w:ascii="宋体" w:hAnsi="宋体" w:eastAsia="宋体" w:cs="宋体"/>
                <w:kern w:val="0"/>
                <w:sz w:val="24"/>
                <w:szCs w:val="24"/>
              </w:rPr>
            </w:pPr>
          </w:p>
        </w:tc>
      </w:tr>
      <w:tr w14:paraId="19796B65">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7A310D2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74262A05">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A5E6CC5">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6CBEB27">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0230F29">
            <w:pPr>
              <w:widowControl/>
              <w:jc w:val="left"/>
              <w:rPr>
                <w:rFonts w:ascii="宋体" w:hAnsi="宋体" w:eastAsia="宋体" w:cs="宋体"/>
                <w:kern w:val="0"/>
                <w:sz w:val="24"/>
                <w:szCs w:val="24"/>
              </w:rPr>
            </w:pPr>
          </w:p>
        </w:tc>
      </w:tr>
      <w:tr w14:paraId="01C4DB4A">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1A5F00C1">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DEC27C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5EB2515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CEE073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052A86FD">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513FA1E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372B795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27F5A7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53D67A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062D561">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94D33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D20C25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3780483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5572B7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F244B8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A1C4D1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5A01B4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F0AF1A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5C2CEA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0DF219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1875B9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D4FCEB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952929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B7C8F2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33BC38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0B4B7F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55C911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26D058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0C1B1E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73220B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51B3D7A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ED1A55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921CAF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1E401B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6A0EE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0BCABD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C455C1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4C19BB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3107B7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2AC129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7759A1D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598EB27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380D5A6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23438B4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7A50730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16ACC47">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733DDDE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696B4A04">
      <w:pPr>
        <w:pStyle w:val="11"/>
        <w:rPr>
          <w:sz w:val="72"/>
          <w:szCs w:val="72"/>
        </w:rPr>
        <w:sectPr>
          <w:pgSz w:w="16838" w:h="11906" w:orient="landscape"/>
          <w:pgMar w:top="720" w:right="720" w:bottom="720" w:left="720" w:header="851" w:footer="992" w:gutter="0"/>
          <w:cols w:space="425" w:num="1"/>
          <w:docGrid w:type="lines" w:linePitch="312" w:charSpace="0"/>
        </w:sectPr>
      </w:pPr>
    </w:p>
    <w:p w14:paraId="41F0AE16">
      <w:pPr>
        <w:pStyle w:val="11"/>
        <w:rPr>
          <w:sz w:val="72"/>
          <w:szCs w:val="72"/>
        </w:rPr>
      </w:pPr>
    </w:p>
    <w:p w14:paraId="2F38368A">
      <w:pPr>
        <w:pStyle w:val="11"/>
        <w:rPr>
          <w:sz w:val="72"/>
          <w:szCs w:val="72"/>
        </w:rPr>
      </w:pPr>
    </w:p>
    <w:p w14:paraId="42F3EE8B">
      <w:pPr>
        <w:pStyle w:val="11"/>
        <w:rPr>
          <w:sz w:val="72"/>
          <w:szCs w:val="72"/>
        </w:rPr>
      </w:pPr>
    </w:p>
    <w:p w14:paraId="3229766B">
      <w:pPr>
        <w:pStyle w:val="11"/>
        <w:rPr>
          <w:sz w:val="72"/>
          <w:szCs w:val="72"/>
        </w:rPr>
      </w:pPr>
    </w:p>
    <w:p w14:paraId="01CB40CE">
      <w:pPr>
        <w:pStyle w:val="11"/>
        <w:jc w:val="center"/>
        <w:rPr>
          <w:sz w:val="72"/>
          <w:szCs w:val="72"/>
        </w:rPr>
      </w:pPr>
    </w:p>
    <w:p w14:paraId="5A64F230">
      <w:pPr>
        <w:pStyle w:val="11"/>
        <w:jc w:val="center"/>
        <w:rPr>
          <w:sz w:val="72"/>
          <w:szCs w:val="72"/>
        </w:rPr>
      </w:pPr>
    </w:p>
    <w:p w14:paraId="229E9917">
      <w:pPr>
        <w:pStyle w:val="11"/>
        <w:jc w:val="center"/>
        <w:rPr>
          <w:sz w:val="72"/>
          <w:szCs w:val="72"/>
        </w:rPr>
      </w:pPr>
      <w:r>
        <w:rPr>
          <w:rFonts w:hint="eastAsia"/>
          <w:sz w:val="72"/>
          <w:szCs w:val="72"/>
        </w:rPr>
        <w:t>第三部分</w:t>
      </w:r>
    </w:p>
    <w:p w14:paraId="7CE893DD">
      <w:pPr>
        <w:pStyle w:val="11"/>
        <w:jc w:val="center"/>
        <w:rPr>
          <w:sz w:val="70"/>
          <w:szCs w:val="70"/>
        </w:rPr>
      </w:pPr>
    </w:p>
    <w:p w14:paraId="70DF6E5F">
      <w:pPr>
        <w:pStyle w:val="11"/>
        <w:jc w:val="center"/>
        <w:rPr>
          <w:sz w:val="70"/>
          <w:szCs w:val="70"/>
        </w:rPr>
      </w:pPr>
      <w:r>
        <w:rPr>
          <w:rFonts w:hint="eastAsia"/>
          <w:sz w:val="70"/>
          <w:szCs w:val="70"/>
          <w:lang w:eastAsia="zh-CN"/>
        </w:rPr>
        <w:t>2024年</w:t>
      </w:r>
      <w:r>
        <w:rPr>
          <w:rFonts w:hint="eastAsia"/>
          <w:sz w:val="70"/>
          <w:szCs w:val="70"/>
        </w:rPr>
        <w:t>度部门决算情况说明</w:t>
      </w:r>
    </w:p>
    <w:p w14:paraId="25F94D63">
      <w:pPr>
        <w:widowControl/>
        <w:jc w:val="left"/>
        <w:rPr>
          <w:rFonts w:ascii="黑体" w:eastAsia="黑体" w:cs="黑体"/>
          <w:color w:val="000000"/>
          <w:kern w:val="0"/>
          <w:sz w:val="70"/>
          <w:szCs w:val="70"/>
        </w:rPr>
      </w:pPr>
      <w:r>
        <w:rPr>
          <w:sz w:val="70"/>
          <w:szCs w:val="70"/>
        </w:rPr>
        <w:br w:type="page"/>
      </w:r>
    </w:p>
    <w:p w14:paraId="1D64E0E6">
      <w:pPr>
        <w:pStyle w:val="11"/>
        <w:ind w:firstLine="640" w:firstLineChars="200"/>
        <w:rPr>
          <w:rFonts w:hAnsi="黑体"/>
          <w:b/>
          <w:sz w:val="32"/>
          <w:szCs w:val="32"/>
        </w:rPr>
      </w:pPr>
      <w:r>
        <w:rPr>
          <w:rFonts w:hint="eastAsia" w:hAnsi="黑体"/>
          <w:b/>
          <w:sz w:val="32"/>
          <w:szCs w:val="32"/>
        </w:rPr>
        <w:t>一、收入支出决算总体情况说明</w:t>
      </w:r>
    </w:p>
    <w:p w14:paraId="76224F56">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度收、支总计</w:t>
      </w:r>
      <w:r>
        <w:rPr>
          <w:rFonts w:hint="eastAsia" w:asciiTheme="minorEastAsia" w:hAnsiTheme="minorEastAsia" w:eastAsiaTheme="minorEastAsia"/>
          <w:sz w:val="32"/>
          <w:szCs w:val="32"/>
          <w:lang w:val="en-US" w:eastAsia="zh-CN"/>
        </w:rPr>
        <w:t>27123.61</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17753.97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189.48</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增加项目收支。</w:t>
      </w:r>
    </w:p>
    <w:p w14:paraId="0DCFEE23">
      <w:pPr>
        <w:pStyle w:val="11"/>
        <w:ind w:firstLine="640" w:firstLineChars="200"/>
        <w:rPr>
          <w:rFonts w:hAnsi="黑体"/>
          <w:b/>
          <w:sz w:val="32"/>
          <w:szCs w:val="32"/>
        </w:rPr>
      </w:pPr>
      <w:r>
        <w:rPr>
          <w:rFonts w:hint="eastAsia" w:hAnsi="黑体"/>
          <w:b/>
          <w:sz w:val="32"/>
          <w:szCs w:val="32"/>
        </w:rPr>
        <w:t>二、收入决算情况说明</w:t>
      </w:r>
    </w:p>
    <w:p w14:paraId="600BB218">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度收入合计</w:t>
      </w:r>
      <w:r>
        <w:rPr>
          <w:rFonts w:hint="eastAsia" w:asciiTheme="minorEastAsia" w:hAnsiTheme="minorEastAsia" w:eastAsiaTheme="minorEastAsia"/>
          <w:sz w:val="32"/>
          <w:szCs w:val="32"/>
          <w:lang w:val="en-US" w:eastAsia="zh-CN"/>
        </w:rPr>
        <w:t>27123.61</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27123.61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1E4B35A4">
      <w:pPr>
        <w:pStyle w:val="11"/>
        <w:ind w:firstLine="640" w:firstLineChars="200"/>
        <w:rPr>
          <w:rFonts w:hAnsi="黑体"/>
          <w:b/>
          <w:sz w:val="32"/>
          <w:szCs w:val="32"/>
        </w:rPr>
      </w:pPr>
      <w:r>
        <w:rPr>
          <w:rFonts w:hint="eastAsia" w:hAnsi="黑体"/>
          <w:b/>
          <w:sz w:val="32"/>
          <w:szCs w:val="32"/>
        </w:rPr>
        <w:t>三、支出决算情况说明</w:t>
      </w:r>
    </w:p>
    <w:p w14:paraId="45AC4DC6">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度支出合计</w:t>
      </w:r>
      <w:r>
        <w:rPr>
          <w:rFonts w:hint="eastAsia" w:asciiTheme="minorEastAsia" w:hAnsiTheme="minorEastAsia" w:eastAsiaTheme="minorEastAsia"/>
          <w:sz w:val="32"/>
          <w:szCs w:val="32"/>
          <w:lang w:val="en-US" w:eastAsia="zh-CN"/>
        </w:rPr>
        <w:t>27123.61</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484.96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1.79</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26638.65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98.21</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77E6A3A7">
      <w:pPr>
        <w:pStyle w:val="11"/>
        <w:ind w:firstLine="640" w:firstLineChars="200"/>
        <w:rPr>
          <w:rFonts w:hAnsi="黑体"/>
          <w:b/>
          <w:sz w:val="32"/>
          <w:szCs w:val="32"/>
        </w:rPr>
      </w:pPr>
      <w:r>
        <w:rPr>
          <w:rFonts w:hint="eastAsia" w:hAnsi="黑体"/>
          <w:b/>
          <w:sz w:val="32"/>
          <w:szCs w:val="32"/>
        </w:rPr>
        <w:t>四、财政拨款收入支出决算总体情况说明</w:t>
      </w:r>
    </w:p>
    <w:p w14:paraId="1B6605A2">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度财政拨款收、支总计</w:t>
      </w:r>
      <w:r>
        <w:rPr>
          <w:rFonts w:hint="eastAsia" w:asciiTheme="minorEastAsia" w:hAnsiTheme="minorEastAsia" w:eastAsiaTheme="minorEastAsia"/>
          <w:sz w:val="32"/>
          <w:szCs w:val="32"/>
          <w:lang w:val="en-US" w:eastAsia="zh-CN"/>
        </w:rPr>
        <w:t>27123.61</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17753.97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189.48</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增加项目收支。</w:t>
      </w:r>
    </w:p>
    <w:p w14:paraId="1AEF80BB">
      <w:pPr>
        <w:pStyle w:val="11"/>
        <w:ind w:firstLine="640" w:firstLineChars="200"/>
        <w:rPr>
          <w:rFonts w:hAnsi="黑体"/>
          <w:b/>
          <w:sz w:val="32"/>
          <w:szCs w:val="32"/>
        </w:rPr>
      </w:pPr>
      <w:r>
        <w:rPr>
          <w:rFonts w:hint="eastAsia" w:hAnsi="黑体"/>
          <w:b/>
          <w:sz w:val="32"/>
          <w:szCs w:val="32"/>
        </w:rPr>
        <w:t>五、一般公共预算财政拨款支出决算情况说明</w:t>
      </w:r>
    </w:p>
    <w:p w14:paraId="66B688D0">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04EEF5B2">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12088.61</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44.57</w:t>
      </w:r>
      <w:r>
        <w:rPr>
          <w:rFonts w:hint="eastAsia" w:asciiTheme="minorEastAsia" w:hAnsiTheme="minorEastAsia" w:eastAsiaTheme="minorEastAsia"/>
          <w:sz w:val="32"/>
          <w:szCs w:val="32"/>
        </w:rPr>
        <w:t>%，与上年相比，财政拨款支出增加</w:t>
      </w:r>
      <w:r>
        <w:rPr>
          <w:rFonts w:hint="eastAsia" w:asciiTheme="minorEastAsia" w:hAnsiTheme="minorEastAsia" w:eastAsiaTheme="minorEastAsia"/>
          <w:sz w:val="32"/>
          <w:szCs w:val="32"/>
          <w:lang w:val="en-US" w:eastAsia="zh-CN"/>
        </w:rPr>
        <w:t>11432.36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1742.07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增加项目支出。</w:t>
      </w:r>
    </w:p>
    <w:p w14:paraId="7572BBCC">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69FD4B03">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12088.61</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12088.61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14:paraId="20F942BE">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6130A913">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度财政拨款支出年初预算数为</w:t>
      </w:r>
      <w:r>
        <w:rPr>
          <w:rFonts w:hint="eastAsia" w:asciiTheme="minorEastAsia" w:hAnsiTheme="minorEastAsia" w:eastAsiaTheme="minorEastAsia"/>
          <w:sz w:val="32"/>
          <w:szCs w:val="32"/>
          <w:lang w:val="en-US" w:eastAsia="zh-CN"/>
        </w:rPr>
        <w:t>9369.64</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12088.61</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129.02</w:t>
      </w:r>
      <w:r>
        <w:rPr>
          <w:rFonts w:hint="eastAsia" w:asciiTheme="minorEastAsia" w:hAnsiTheme="minorEastAsia" w:eastAsiaTheme="minorEastAsia"/>
          <w:sz w:val="32"/>
          <w:szCs w:val="32"/>
        </w:rPr>
        <w:t>%，其中：</w:t>
      </w:r>
    </w:p>
    <w:p w14:paraId="342401A2">
      <w:pPr>
        <w:pStyle w:val="11"/>
        <w:numPr>
          <w:ilvl w:val="0"/>
          <w:numId w:val="1"/>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文化旅游体育与传媒支出(类)文化和旅游（款）行政运行（项）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9292.77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11958.4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128.68</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大</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lang w:eastAsia="zh-CN"/>
        </w:rPr>
        <w:t>项目支出增加。</w:t>
      </w:r>
    </w:p>
    <w:p w14:paraId="6197647D">
      <w:pPr>
        <w:pStyle w:val="11"/>
        <w:numPr>
          <w:ilvl w:val="0"/>
          <w:numId w:val="0"/>
        </w:num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社会保障和就业支出（类）行政事业单位养老支出（款）机关事业单位基本养老保险缴费支出（项）</w:t>
      </w:r>
    </w:p>
    <w:p w14:paraId="5845A88C">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33.88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59.46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175.50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大</w:t>
      </w:r>
      <w:r>
        <w:rPr>
          <w:rFonts w:hint="eastAsia" w:asciiTheme="minorEastAsia" w:hAnsiTheme="minorEastAsia" w:eastAsiaTheme="minorEastAsia"/>
          <w:sz w:val="32"/>
          <w:szCs w:val="32"/>
        </w:rPr>
        <w:t>于年初</w:t>
      </w:r>
      <w:r>
        <w:rPr>
          <w:rFonts w:hint="eastAsia" w:asciiTheme="minorEastAsia" w:hAnsiTheme="minorEastAsia" w:eastAsiaTheme="minorEastAsia"/>
          <w:sz w:val="32"/>
          <w:szCs w:val="32"/>
          <w:lang w:eastAsia="zh-CN"/>
        </w:rPr>
        <w:t>预算，由于缴费基数调整的原因。</w:t>
      </w:r>
    </w:p>
    <w:p w14:paraId="58BDFEE4">
      <w:pPr>
        <w:pStyle w:val="11"/>
        <w:numPr>
          <w:ilvl w:val="0"/>
          <w:numId w:val="0"/>
        </w:num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社会保障和就业支出（类）抚恤（款）死亡抚恤（项）</w:t>
      </w:r>
    </w:p>
    <w:p w14:paraId="7A1106C8">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19.83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14:paraId="42DA17C9">
      <w:pPr>
        <w:pStyle w:val="11"/>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eastAsia="zh-CN"/>
        </w:rPr>
        <w:t>（类）行政事业单位医疗（款）事业单位医疗（项）</w:t>
      </w:r>
    </w:p>
    <w:p w14:paraId="27C43844">
      <w:pPr>
        <w:pStyle w:val="11"/>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18.42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17.78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96.53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，决算小于预算是由于基数调整所致。</w:t>
      </w:r>
    </w:p>
    <w:p w14:paraId="2AAF0C5F">
      <w:pPr>
        <w:pStyle w:val="11"/>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住房保障支出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住房改革支出</w:t>
      </w:r>
      <w:r>
        <w:rPr>
          <w:rFonts w:hint="eastAsia" w:asciiTheme="minorEastAsia" w:hAnsiTheme="minorEastAsia" w:eastAsiaTheme="minorEastAsia"/>
          <w:sz w:val="32"/>
          <w:szCs w:val="32"/>
          <w:lang w:val="en-US" w:eastAsia="zh-CN"/>
        </w:rPr>
        <w:t>（款）住房公积金（项）</w:t>
      </w:r>
    </w:p>
    <w:p w14:paraId="7D7C7421">
      <w:pPr>
        <w:pStyle w:val="11"/>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24.57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33.15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134.92%。支出决算大于年初预算是缴费工资基数调整。</w:t>
      </w:r>
    </w:p>
    <w:p w14:paraId="7D9AA049">
      <w:pPr>
        <w:pStyle w:val="11"/>
        <w:ind w:firstLine="640" w:firstLineChars="200"/>
        <w:rPr>
          <w:rFonts w:hAnsi="黑体"/>
          <w:b/>
          <w:sz w:val="32"/>
          <w:szCs w:val="32"/>
        </w:rPr>
      </w:pPr>
      <w:r>
        <w:rPr>
          <w:rFonts w:hint="eastAsia" w:hAnsi="黑体"/>
          <w:b/>
          <w:sz w:val="32"/>
          <w:szCs w:val="32"/>
        </w:rPr>
        <w:t>六、一般公共预算财政拨款基本支出决算情况说明</w:t>
      </w:r>
    </w:p>
    <w:p w14:paraId="4C98BE72">
      <w:pPr>
        <w:pStyle w:val="11"/>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度财政拨款基本支出</w:t>
      </w:r>
      <w:r>
        <w:rPr>
          <w:rFonts w:hint="eastAsia" w:asciiTheme="minorEastAsia" w:hAnsiTheme="minorEastAsia" w:eastAsiaTheme="minorEastAsia"/>
          <w:sz w:val="32"/>
          <w:szCs w:val="32"/>
          <w:lang w:val="en-US" w:eastAsia="zh-CN"/>
        </w:rPr>
        <w:t>484.96</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414.79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85.53</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70.17</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14.47</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14:paraId="5852477C">
      <w:pPr>
        <w:pStyle w:val="11"/>
        <w:ind w:firstLine="640" w:firstLineChars="200"/>
        <w:rPr>
          <w:rFonts w:hAnsi="黑体"/>
          <w:b/>
          <w:sz w:val="32"/>
          <w:szCs w:val="32"/>
        </w:rPr>
      </w:pPr>
      <w:r>
        <w:rPr>
          <w:rFonts w:hint="eastAsia" w:hAnsi="黑体"/>
          <w:b/>
          <w:sz w:val="32"/>
          <w:szCs w:val="32"/>
        </w:rPr>
        <w:t>七、一般公共预算财政拨款“三公”经费支出决算情况说明</w:t>
      </w:r>
    </w:p>
    <w:p w14:paraId="782C2EEF">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0717AC7B">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度“三公”经费财政拨款支出预算为</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3.34</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83.5</w:t>
      </w:r>
      <w:r>
        <w:rPr>
          <w:rFonts w:hint="eastAsia" w:asciiTheme="minorEastAsia" w:hAnsiTheme="minorEastAsia" w:eastAsiaTheme="minorEastAsia"/>
          <w:sz w:val="32"/>
          <w:szCs w:val="32"/>
        </w:rPr>
        <w:t>%，其中：</w:t>
      </w:r>
    </w:p>
    <w:p w14:paraId="118BEE07">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4285E3FD">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3.34</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83.5</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1.31</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28.17</w:t>
      </w:r>
      <w:r>
        <w:rPr>
          <w:rFonts w:hint="eastAsia" w:asciiTheme="minorEastAsia" w:hAnsiTheme="minorEastAsia" w:eastAsiaTheme="minorEastAsia"/>
          <w:sz w:val="32"/>
          <w:szCs w:val="32"/>
        </w:rPr>
        <w:t>%,减少的主要原因是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w:t>
      </w:r>
    </w:p>
    <w:p w14:paraId="7F85947E">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2C98619D">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与年初预算持平</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%,减少（增长）的主要原因是。</w:t>
      </w:r>
    </w:p>
    <w:p w14:paraId="3EB16369">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12C75CAA">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度“三公”经费财政拨款支出决算中，公务接待费支出决算</w:t>
      </w:r>
      <w:r>
        <w:rPr>
          <w:rFonts w:hint="eastAsia" w:asciiTheme="minorEastAsia" w:hAnsiTheme="minorEastAsia" w:eastAsiaTheme="minorEastAsia"/>
          <w:sz w:val="32"/>
          <w:szCs w:val="32"/>
          <w:lang w:val="en-US" w:eastAsia="zh-CN"/>
        </w:rPr>
        <w:t>3.34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11C9B1B6">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14:paraId="1989C720">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3.34</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23</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334</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文化服务体系建设等</w:t>
      </w:r>
      <w:r>
        <w:rPr>
          <w:rFonts w:hint="eastAsia" w:asciiTheme="minorEastAsia" w:hAnsiTheme="minorEastAsia" w:eastAsiaTheme="minorEastAsia"/>
          <w:sz w:val="32"/>
          <w:szCs w:val="32"/>
        </w:rPr>
        <w:t>发生的接待支出。</w:t>
      </w:r>
    </w:p>
    <w:p w14:paraId="1D29F432">
      <w:pPr>
        <w:ind w:firstLine="640" w:firstLineChars="20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万元，单位本级更新公务用车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万元，主要是</w:t>
      </w:r>
      <w:r>
        <w:rPr>
          <w:rFonts w:hint="eastAsia" w:asciiTheme="minorEastAsia" w:hAnsiTheme="minorEastAsia"/>
          <w:sz w:val="32"/>
          <w:szCs w:val="32"/>
          <w:lang w:eastAsia="zh-CN"/>
        </w:rPr>
        <w:t>燃油费及维修费</w:t>
      </w:r>
      <w:r>
        <w:rPr>
          <w:rFonts w:hint="eastAsia" w:asciiTheme="minorEastAsia" w:hAnsiTheme="minorEastAsia"/>
          <w:sz w:val="32"/>
          <w:szCs w:val="32"/>
        </w:rPr>
        <w:t>支出，截止</w:t>
      </w:r>
      <w:r>
        <w:rPr>
          <w:rFonts w:hint="eastAsia" w:asciiTheme="minorEastAsia" w:hAnsiTheme="minorEastAsia"/>
          <w:sz w:val="32"/>
          <w:szCs w:val="32"/>
          <w:lang w:eastAsia="zh-CN"/>
        </w:rPr>
        <w:t>2024年</w:t>
      </w:r>
      <w:r>
        <w:rPr>
          <w:rFonts w:hint="eastAsia" w:asciiTheme="minorEastAsia" w:hAnsiTheme="minorEastAsia"/>
          <w:sz w:val="32"/>
          <w:szCs w:val="32"/>
        </w:rPr>
        <w:t>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14:paraId="0D3C4BE6">
      <w:pPr>
        <w:pStyle w:val="11"/>
        <w:ind w:firstLine="640" w:firstLineChars="200"/>
        <w:rPr>
          <w:rFonts w:hAnsi="黑体"/>
          <w:b/>
          <w:sz w:val="32"/>
          <w:szCs w:val="32"/>
        </w:rPr>
      </w:pPr>
      <w:r>
        <w:rPr>
          <w:rFonts w:hint="eastAsia" w:hAnsi="黑体"/>
          <w:b/>
          <w:sz w:val="32"/>
          <w:szCs w:val="32"/>
        </w:rPr>
        <w:t>八、政府性基金预算收入支出决算情况</w:t>
      </w:r>
    </w:p>
    <w:p w14:paraId="45E894FE">
      <w:pPr>
        <w:pStyle w:val="11"/>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度政府性基金预算财政拨款收入</w:t>
      </w:r>
      <w:r>
        <w:rPr>
          <w:rFonts w:hint="eastAsia" w:asciiTheme="minorEastAsia" w:hAnsiTheme="minorEastAsia" w:eastAsiaTheme="minorEastAsia"/>
          <w:sz w:val="32"/>
          <w:szCs w:val="32"/>
          <w:lang w:val="en-US" w:eastAsia="zh-CN"/>
        </w:rPr>
        <w:t>15035</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15035</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15035</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万元。具体情况如下：</w:t>
      </w:r>
    </w:p>
    <w:p w14:paraId="72690774">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1、其他支出（类）其他政府性基金及对应专项债务收入安排的支出（款）其他地方自行试点项目收益专项债券收入安排的支出（项）。</w:t>
      </w:r>
    </w:p>
    <w:p w14:paraId="51FC5CCF">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15035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年初未单独列入预算。</w:t>
      </w:r>
    </w:p>
    <w:p w14:paraId="67A3E4D4">
      <w:pPr>
        <w:pStyle w:val="11"/>
        <w:ind w:firstLine="640" w:firstLineChars="200"/>
        <w:rPr>
          <w:rFonts w:hAnsi="黑体"/>
          <w:b/>
          <w:sz w:val="32"/>
          <w:szCs w:val="32"/>
        </w:rPr>
      </w:pPr>
      <w:r>
        <w:rPr>
          <w:rFonts w:hint="eastAsia" w:hAnsi="黑体"/>
          <w:b/>
          <w:sz w:val="32"/>
          <w:szCs w:val="32"/>
        </w:rPr>
        <w:t>九、机关运行经费支出说明</w:t>
      </w:r>
    </w:p>
    <w:p w14:paraId="12F04154">
      <w:pPr>
        <w:pStyle w:val="11"/>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度机关运行经费支出</w:t>
      </w:r>
      <w:r>
        <w:rPr>
          <w:rFonts w:hint="eastAsia" w:asciiTheme="minorEastAsia" w:hAnsiTheme="minorEastAsia" w:eastAsiaTheme="minorEastAsia"/>
          <w:sz w:val="32"/>
          <w:szCs w:val="32"/>
          <w:lang w:val="en-US" w:eastAsia="zh-CN"/>
        </w:rPr>
        <w:t>70.17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与年初预算持平。</w:t>
      </w:r>
    </w:p>
    <w:p w14:paraId="7C019D15">
      <w:pPr>
        <w:pStyle w:val="11"/>
        <w:ind w:firstLine="640" w:firstLineChars="200"/>
        <w:rPr>
          <w:rFonts w:hAnsi="黑体"/>
          <w:b/>
          <w:sz w:val="32"/>
          <w:szCs w:val="32"/>
        </w:rPr>
      </w:pPr>
      <w:r>
        <w:rPr>
          <w:rFonts w:hint="eastAsia" w:hAnsi="黑体"/>
          <w:b/>
          <w:sz w:val="32"/>
          <w:szCs w:val="32"/>
        </w:rPr>
        <w:t>十、一般性支出情况说明</w:t>
      </w:r>
    </w:p>
    <w:p w14:paraId="31BCD1B6">
      <w:pPr>
        <w:pStyle w:val="11"/>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14:paraId="0CC64ED0">
      <w:pPr>
        <w:pStyle w:val="11"/>
        <w:ind w:firstLine="640" w:firstLineChars="200"/>
        <w:rPr>
          <w:rFonts w:hAnsi="黑体"/>
          <w:b/>
          <w:sz w:val="32"/>
          <w:szCs w:val="32"/>
        </w:rPr>
      </w:pPr>
      <w:r>
        <w:rPr>
          <w:rFonts w:hint="eastAsia" w:hAnsi="黑体"/>
          <w:b/>
          <w:sz w:val="32"/>
          <w:szCs w:val="32"/>
        </w:rPr>
        <w:t>十一、政府采购支出说明</w:t>
      </w:r>
    </w:p>
    <w:p w14:paraId="065C2D5B">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度政府采购支出总额</w:t>
      </w:r>
      <w:r>
        <w:rPr>
          <w:rFonts w:hint="eastAsia" w:asciiTheme="minorEastAsia" w:hAnsiTheme="minorEastAsia" w:eastAsiaTheme="minorEastAsia"/>
          <w:sz w:val="32"/>
          <w:szCs w:val="32"/>
          <w:lang w:val="en-US" w:eastAsia="zh-CN"/>
        </w:rPr>
        <w:t>26638.65</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26638.65</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26638.65</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5E5FE296">
      <w:pPr>
        <w:pStyle w:val="11"/>
        <w:ind w:firstLine="640" w:firstLineChars="200"/>
        <w:rPr>
          <w:rFonts w:hAnsi="黑体"/>
          <w:b/>
          <w:sz w:val="32"/>
          <w:szCs w:val="32"/>
        </w:rPr>
      </w:pPr>
      <w:r>
        <w:rPr>
          <w:rFonts w:hint="eastAsia" w:hAnsi="黑体"/>
          <w:b/>
          <w:sz w:val="32"/>
          <w:szCs w:val="32"/>
        </w:rPr>
        <w:t>十二、国有资产占用情况说明</w:t>
      </w:r>
    </w:p>
    <w:p w14:paraId="16BE1605">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12月31日，部门（单位）共有车辆</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3F6CD55E">
      <w:pPr>
        <w:pStyle w:val="11"/>
        <w:ind w:firstLine="640" w:firstLineChars="200"/>
        <w:rPr>
          <w:rFonts w:hAnsi="黑体"/>
          <w:b/>
          <w:sz w:val="32"/>
          <w:szCs w:val="32"/>
        </w:rPr>
      </w:pPr>
      <w:r>
        <w:rPr>
          <w:rFonts w:hint="eastAsia" w:hAnsi="黑体"/>
          <w:b/>
          <w:sz w:val="32"/>
          <w:szCs w:val="32"/>
        </w:rPr>
        <w:t>十三、</w:t>
      </w:r>
      <w:r>
        <w:rPr>
          <w:rFonts w:hint="eastAsia" w:hAnsi="黑体"/>
          <w:b/>
          <w:sz w:val="32"/>
          <w:szCs w:val="32"/>
          <w:lang w:eastAsia="zh-CN"/>
        </w:rPr>
        <w:t>2024年</w:t>
      </w:r>
      <w:r>
        <w:rPr>
          <w:rFonts w:hint="eastAsia" w:hAnsi="黑体"/>
          <w:b/>
          <w:sz w:val="32"/>
          <w:szCs w:val="32"/>
        </w:rPr>
        <w:t>度预算绩效情况说明</w:t>
      </w:r>
    </w:p>
    <w:p w14:paraId="6B0B6261">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本部门预算绩效管理开展情况、绩效目标和绩效评价报告等见附件。</w:t>
      </w:r>
    </w:p>
    <w:p w14:paraId="2AB0BB9A">
      <w:pPr>
        <w:pStyle w:val="2"/>
        <w:ind w:left="0" w:leftChars="0" w:firstLine="0" w:firstLineChars="0"/>
        <w:rPr>
          <w:rFonts w:hint="eastAsia" w:ascii="黑体" w:eastAsia="黑体" w:cs="黑体"/>
          <w:color w:val="000000"/>
          <w:kern w:val="0"/>
          <w:sz w:val="70"/>
          <w:szCs w:val="70"/>
        </w:rPr>
      </w:pPr>
    </w:p>
    <w:p w14:paraId="39B7B180">
      <w:pPr>
        <w:pStyle w:val="11"/>
        <w:jc w:val="center"/>
        <w:rPr>
          <w:sz w:val="72"/>
          <w:szCs w:val="72"/>
        </w:rPr>
      </w:pPr>
    </w:p>
    <w:p w14:paraId="266190C3">
      <w:pPr>
        <w:pStyle w:val="11"/>
        <w:jc w:val="center"/>
        <w:rPr>
          <w:rFonts w:hint="eastAsia"/>
          <w:sz w:val="72"/>
          <w:szCs w:val="72"/>
        </w:rPr>
      </w:pPr>
    </w:p>
    <w:p w14:paraId="7C7BCC1C">
      <w:pPr>
        <w:pStyle w:val="11"/>
        <w:jc w:val="center"/>
        <w:rPr>
          <w:rFonts w:hint="eastAsia"/>
          <w:sz w:val="72"/>
          <w:szCs w:val="72"/>
        </w:rPr>
      </w:pPr>
    </w:p>
    <w:p w14:paraId="65F7EEAB">
      <w:pPr>
        <w:pStyle w:val="11"/>
        <w:jc w:val="center"/>
        <w:rPr>
          <w:rFonts w:hint="eastAsia"/>
          <w:sz w:val="72"/>
          <w:szCs w:val="72"/>
        </w:rPr>
      </w:pPr>
    </w:p>
    <w:p w14:paraId="3E6ED4CA">
      <w:pPr>
        <w:pStyle w:val="11"/>
        <w:jc w:val="center"/>
        <w:rPr>
          <w:rFonts w:hint="eastAsia"/>
          <w:sz w:val="72"/>
          <w:szCs w:val="72"/>
        </w:rPr>
      </w:pPr>
    </w:p>
    <w:p w14:paraId="7276DD76">
      <w:pPr>
        <w:pStyle w:val="11"/>
        <w:jc w:val="center"/>
        <w:rPr>
          <w:rFonts w:hint="eastAsia"/>
          <w:sz w:val="72"/>
          <w:szCs w:val="72"/>
        </w:rPr>
      </w:pPr>
    </w:p>
    <w:p w14:paraId="25D7AFB4">
      <w:pPr>
        <w:pStyle w:val="11"/>
        <w:jc w:val="center"/>
        <w:rPr>
          <w:sz w:val="72"/>
          <w:szCs w:val="72"/>
        </w:rPr>
      </w:pPr>
      <w:r>
        <w:rPr>
          <w:rFonts w:hint="eastAsia"/>
          <w:sz w:val="72"/>
          <w:szCs w:val="72"/>
        </w:rPr>
        <w:t>第四部分</w:t>
      </w:r>
    </w:p>
    <w:p w14:paraId="60F43225">
      <w:pPr>
        <w:jc w:val="center"/>
        <w:rPr>
          <w:rFonts w:ascii="黑体" w:eastAsia="黑体" w:cs="黑体"/>
          <w:color w:val="000000"/>
          <w:kern w:val="0"/>
          <w:sz w:val="70"/>
          <w:szCs w:val="70"/>
        </w:rPr>
      </w:pPr>
    </w:p>
    <w:p w14:paraId="257D2F90">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60BDCC7A">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64DF1E9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1、财政拨款收入：指单位本年度从同级财政部门取得的各类财政</w:t>
      </w:r>
    </w:p>
    <w:p w14:paraId="34B861F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拨款。</w:t>
      </w:r>
    </w:p>
    <w:p w14:paraId="62582BF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2．上级补助收入：指事业单位从主管部门和上级单位取得的非财</w:t>
      </w:r>
    </w:p>
    <w:p w14:paraId="3D1C4DD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政补助收入。</w:t>
      </w:r>
    </w:p>
    <w:p w14:paraId="6FB46D8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3．机关运行经费：指行政单位（含参照公务员法管理的事业单位）</w:t>
      </w:r>
    </w:p>
    <w:p w14:paraId="1F49D09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使用一般公共预算安排的基本支出中的公用经费支出，包括办公及印刷</w:t>
      </w:r>
    </w:p>
    <w:p w14:paraId="3D05D29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费、邮电费、差旅费、会议费、福利费、日常维修费、专用材料及一般</w:t>
      </w:r>
    </w:p>
    <w:p w14:paraId="175D73E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设备购置费、办公用房水电费、办公用房取暖费、办公用房物业管理费、</w:t>
      </w:r>
    </w:p>
    <w:p w14:paraId="0956253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公务用车运行维护费及其他费用。</w:t>
      </w:r>
    </w:p>
    <w:p w14:paraId="130B83A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4．“三公”经费：指单位用一般公共预算财政拨款安排的因公出</w:t>
      </w:r>
    </w:p>
    <w:p w14:paraId="33DF9C1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国（境）费、公务用车购置及运行维护费和公务接待费。其中，因公出</w:t>
      </w:r>
    </w:p>
    <w:p w14:paraId="3699888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国（境）费反映单位公务出国（境）的国际旅费、国外城市间交通费、</w:t>
      </w:r>
    </w:p>
    <w:p w14:paraId="5DF39A5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住宿费、伙食费、培训费、公杂费等支出；公务用车购置及运行维护费</w:t>
      </w:r>
    </w:p>
    <w:p w14:paraId="387A2E7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反映单位公务用车购置支出（含车辆购置税、牌照费）以及按规定保留</w:t>
      </w:r>
    </w:p>
    <w:p w14:paraId="4596D7E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的公务用车燃料费、维修费、过路过桥费、保险费、安全奖励费用等支</w:t>
      </w:r>
    </w:p>
    <w:p w14:paraId="4D1F5ED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出；公务接待费反映单位按规定开支的各类公务接待（含外宾接待）费</w:t>
      </w:r>
    </w:p>
    <w:p w14:paraId="1C8CE30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w:t>
      </w:r>
    </w:p>
    <w:p w14:paraId="668A762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5．对附属单位补助支出：指事业单位用财政拨款收入之外的收入</w:t>
      </w:r>
    </w:p>
    <w:p w14:paraId="04F74BD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对附属单位补助发生的支出。</w:t>
      </w:r>
    </w:p>
    <w:p w14:paraId="4A0ACAA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6．经营支出：指事业单位在专业业务活动及其辅助活动之外开展</w:t>
      </w:r>
    </w:p>
    <w:p w14:paraId="714ECEB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非独立核算经营活动发生的支出。</w:t>
      </w:r>
    </w:p>
    <w:p w14:paraId="4ED8A97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7.事业收入：指事业单位开展专业业务活动及其辅助活动取得的</w:t>
      </w:r>
    </w:p>
    <w:p w14:paraId="5CC4B0BD">
      <w:pPr>
        <w:keepNext w:val="0"/>
        <w:keepLines w:val="0"/>
        <w:widowControl/>
        <w:suppressLineNumbers w:val="0"/>
        <w:bidi w:val="0"/>
        <w:jc w:val="left"/>
        <w:rPr>
          <w:rFonts w:hint="eastAsia" w:ascii="宋体" w:hAnsi="宋体" w:eastAsia="宋体" w:cs="宋体"/>
          <w:sz w:val="18"/>
          <w:szCs w:val="18"/>
        </w:rPr>
      </w:pPr>
      <w:bookmarkStart w:id="2" w:name="28"/>
      <w:bookmarkEnd w:id="2"/>
      <w:r>
        <w:rPr>
          <w:rFonts w:hint="eastAsia" w:ascii="宋体" w:hAnsi="宋体" w:eastAsia="宋体" w:cs="宋体"/>
          <w:kern w:val="0"/>
          <w:sz w:val="18"/>
          <w:szCs w:val="18"/>
          <w:lang w:val="en-US" w:eastAsia="zh-CN" w:bidi="ar"/>
        </w:rPr>
        <w:t>- 16 -</w:t>
      </w:r>
    </w:p>
    <w:p w14:paraId="644B2B9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收入，事业单位收到的财政专户实际核拨的教育收费等资金在此反映。</w:t>
      </w:r>
    </w:p>
    <w:p w14:paraId="1EE4ACF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8．经营收入：指事业单位在专业业务活动及其辅助活动之外开展</w:t>
      </w:r>
    </w:p>
    <w:p w14:paraId="031F536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非独立核算经营活动取得的收入。</w:t>
      </w:r>
    </w:p>
    <w:p w14:paraId="45E1301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9．附属单位上缴收入：指事业单位附属独立核算单位按照有关规</w:t>
      </w:r>
    </w:p>
    <w:p w14:paraId="4B85ACA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定上缴的收入。</w:t>
      </w:r>
    </w:p>
    <w:p w14:paraId="3661857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10．其他收入：指单位取得的除上述“财政拨款收入”、“事业收</w:t>
      </w:r>
    </w:p>
    <w:p w14:paraId="5FB0358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入”、“经营收入”等以外的各项收入。</w:t>
      </w:r>
    </w:p>
    <w:p w14:paraId="2D4CABB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11．使用非财政拨款结余：指事业单位使用非财政拨款结余（原事</w:t>
      </w:r>
    </w:p>
    <w:p w14:paraId="38AA0FC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业基金）弥补当年收支差额的数额。</w:t>
      </w:r>
    </w:p>
    <w:p w14:paraId="01D97B7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12．年初结转和结余：指单位上年结转本年使用的基本支出结转、</w:t>
      </w:r>
    </w:p>
    <w:p w14:paraId="20BDFDB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项目支出结转和结余和经营结余。</w:t>
      </w:r>
    </w:p>
    <w:p w14:paraId="0863C12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13．结余分配：指事业单位按规定对非财政拨款结余资金提取的专</w:t>
      </w:r>
    </w:p>
    <w:p w14:paraId="2DF1F8A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用基金、缴纳的所得税和转入非财政拨款结余等。</w:t>
      </w:r>
    </w:p>
    <w:p w14:paraId="563A2BE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14．年末结转和结余资金：指本年度或以前年度预算安排、因客观</w:t>
      </w:r>
    </w:p>
    <w:p w14:paraId="5F71F1F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条件发生变化无法按原计划实施，需要延迟到以后年度按有关规定继续</w:t>
      </w:r>
    </w:p>
    <w:p w14:paraId="74A0066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使用的资金。</w:t>
      </w:r>
    </w:p>
    <w:p w14:paraId="57A3532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15．基本支出：指为保障机构正常运转、完成日常工作任务而发生</w:t>
      </w:r>
    </w:p>
    <w:p w14:paraId="6BC1BBF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的支出，包括人员经费和公用经费。</w:t>
      </w:r>
    </w:p>
    <w:p w14:paraId="5E3DCD9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16．项目支出：指在为完成特定的工作任务和事业发展目标所发生</w:t>
      </w:r>
    </w:p>
    <w:p w14:paraId="1D8FA1B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w:t>
      </w:r>
    </w:p>
    <w:p w14:paraId="50EA21A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17．上缴上级支出：指事业单位按照财政部门和主管部门的规定上</w:t>
      </w:r>
    </w:p>
    <w:p w14:paraId="19C8917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缴上级单位的支出。</w:t>
      </w:r>
    </w:p>
    <w:p w14:paraId="7CE889D3">
      <w:pPr>
        <w:widowControl/>
        <w:jc w:val="left"/>
        <w:rPr>
          <w:rFonts w:hint="eastAsia" w:ascii="宋体" w:hAnsi="宋体" w:eastAsia="宋体" w:cs="宋体"/>
          <w:color w:val="000000"/>
          <w:kern w:val="0"/>
          <w:sz w:val="70"/>
          <w:szCs w:val="70"/>
        </w:rPr>
      </w:pPr>
      <w:bookmarkStart w:id="3" w:name="29"/>
      <w:bookmarkEnd w:id="3"/>
    </w:p>
    <w:p w14:paraId="2507F733">
      <w:pPr>
        <w:pStyle w:val="11"/>
        <w:jc w:val="both"/>
        <w:rPr>
          <w:sz w:val="72"/>
          <w:szCs w:val="72"/>
        </w:rPr>
      </w:pPr>
    </w:p>
    <w:p w14:paraId="39683942">
      <w:pPr>
        <w:ind w:firstLine="640" w:firstLineChars="200"/>
        <w:jc w:val="left"/>
        <w:rPr>
          <w:rFonts w:cs="黑体" w:asciiTheme="minorEastAsia" w:hAnsiTheme="minorEastAsia"/>
          <w:color w:val="000000"/>
          <w:kern w:val="0"/>
          <w:sz w:val="32"/>
          <w:szCs w:val="32"/>
        </w:rPr>
      </w:pPr>
    </w:p>
    <w:p w14:paraId="7E843ED4">
      <w:pPr>
        <w:pStyle w:val="11"/>
        <w:ind w:firstLine="3600" w:firstLineChars="500"/>
        <w:jc w:val="both"/>
        <w:rPr>
          <w:rFonts w:hint="eastAsia"/>
          <w:sz w:val="72"/>
          <w:szCs w:val="72"/>
        </w:rPr>
      </w:pPr>
    </w:p>
    <w:p w14:paraId="599398DF">
      <w:pPr>
        <w:pStyle w:val="11"/>
        <w:ind w:firstLine="3600" w:firstLineChars="500"/>
        <w:jc w:val="both"/>
        <w:rPr>
          <w:rFonts w:hint="eastAsia"/>
          <w:sz w:val="72"/>
          <w:szCs w:val="72"/>
        </w:rPr>
      </w:pPr>
    </w:p>
    <w:p w14:paraId="1821089E">
      <w:pPr>
        <w:pStyle w:val="11"/>
        <w:ind w:firstLine="3600" w:firstLineChars="500"/>
        <w:jc w:val="both"/>
        <w:rPr>
          <w:rFonts w:hint="eastAsia"/>
          <w:sz w:val="72"/>
          <w:szCs w:val="72"/>
        </w:rPr>
      </w:pPr>
    </w:p>
    <w:p w14:paraId="2A1DD288">
      <w:pPr>
        <w:pStyle w:val="11"/>
        <w:ind w:firstLine="3600" w:firstLineChars="500"/>
        <w:jc w:val="both"/>
        <w:rPr>
          <w:sz w:val="72"/>
          <w:szCs w:val="72"/>
        </w:rPr>
      </w:pPr>
      <w:r>
        <w:rPr>
          <w:rFonts w:hint="eastAsia"/>
          <w:sz w:val="72"/>
          <w:szCs w:val="72"/>
        </w:rPr>
        <w:t>第五部分</w:t>
      </w:r>
    </w:p>
    <w:p w14:paraId="111E5060">
      <w:pPr>
        <w:jc w:val="center"/>
        <w:rPr>
          <w:rFonts w:ascii="黑体" w:eastAsia="黑体" w:cs="黑体"/>
          <w:color w:val="000000"/>
          <w:kern w:val="0"/>
          <w:sz w:val="70"/>
          <w:szCs w:val="70"/>
        </w:rPr>
      </w:pPr>
    </w:p>
    <w:p w14:paraId="1D2233A4">
      <w:pPr>
        <w:jc w:val="center"/>
        <w:rPr>
          <w:rFonts w:hint="eastAsia" w:ascii="黑体" w:eastAsia="黑体" w:cs="黑体"/>
          <w:color w:val="000000"/>
          <w:kern w:val="0"/>
          <w:sz w:val="70"/>
          <w:szCs w:val="70"/>
        </w:rPr>
      </w:pPr>
      <w:r>
        <w:rPr>
          <w:rFonts w:hint="eastAsia" w:ascii="黑体" w:eastAsia="黑体" w:cs="黑体"/>
          <w:color w:val="000000"/>
          <w:kern w:val="0"/>
          <w:sz w:val="70"/>
          <w:szCs w:val="70"/>
        </w:rPr>
        <w:t>附件</w:t>
      </w:r>
    </w:p>
    <w:p w14:paraId="3B8ECA6A">
      <w:pPr>
        <w:pStyle w:val="2"/>
        <w:rPr>
          <w:rFonts w:hint="eastAsia" w:ascii="黑体" w:eastAsia="黑体" w:cs="黑体"/>
          <w:color w:val="000000"/>
          <w:kern w:val="0"/>
          <w:sz w:val="70"/>
          <w:szCs w:val="70"/>
        </w:rPr>
      </w:pPr>
    </w:p>
    <w:p w14:paraId="24CECA10">
      <w:pPr>
        <w:pStyle w:val="2"/>
        <w:rPr>
          <w:rFonts w:hint="eastAsia" w:ascii="黑体" w:eastAsia="黑体" w:cs="黑体"/>
          <w:color w:val="000000"/>
          <w:kern w:val="0"/>
          <w:sz w:val="70"/>
          <w:szCs w:val="70"/>
        </w:rPr>
      </w:pPr>
    </w:p>
    <w:p w14:paraId="0641ED3B">
      <w:pPr>
        <w:pStyle w:val="2"/>
        <w:rPr>
          <w:rFonts w:hint="eastAsia" w:ascii="黑体" w:eastAsia="黑体" w:cs="黑体"/>
          <w:color w:val="000000"/>
          <w:kern w:val="0"/>
          <w:sz w:val="70"/>
          <w:szCs w:val="70"/>
        </w:rPr>
      </w:pPr>
    </w:p>
    <w:p w14:paraId="121FA100">
      <w:pPr>
        <w:pStyle w:val="2"/>
        <w:rPr>
          <w:rFonts w:hint="eastAsia" w:ascii="黑体" w:eastAsia="黑体" w:cs="黑体"/>
          <w:color w:val="000000"/>
          <w:kern w:val="0"/>
          <w:sz w:val="70"/>
          <w:szCs w:val="70"/>
        </w:rPr>
      </w:pPr>
    </w:p>
    <w:p w14:paraId="755F7AEA">
      <w:pPr>
        <w:pStyle w:val="2"/>
        <w:rPr>
          <w:rFonts w:hint="eastAsia" w:ascii="黑体" w:eastAsia="黑体" w:cs="黑体"/>
          <w:color w:val="000000"/>
          <w:kern w:val="0"/>
          <w:sz w:val="70"/>
          <w:szCs w:val="70"/>
        </w:rPr>
      </w:pPr>
    </w:p>
    <w:p w14:paraId="50F5495B">
      <w:pPr>
        <w:pStyle w:val="2"/>
        <w:rPr>
          <w:rFonts w:hint="eastAsia" w:ascii="黑体" w:eastAsia="黑体" w:cs="黑体"/>
          <w:color w:val="000000"/>
          <w:kern w:val="0"/>
          <w:sz w:val="70"/>
          <w:szCs w:val="70"/>
        </w:rPr>
      </w:pPr>
    </w:p>
    <w:p w14:paraId="247959E2">
      <w:pPr>
        <w:pStyle w:val="2"/>
        <w:rPr>
          <w:rFonts w:hint="eastAsia" w:ascii="黑体" w:eastAsia="黑体" w:cs="黑体"/>
          <w:color w:val="000000"/>
          <w:kern w:val="0"/>
          <w:sz w:val="70"/>
          <w:szCs w:val="70"/>
        </w:rPr>
      </w:pPr>
    </w:p>
    <w:p w14:paraId="5DF3DF1A">
      <w:pPr>
        <w:pStyle w:val="2"/>
        <w:rPr>
          <w:rFonts w:hint="eastAsia" w:ascii="黑体" w:eastAsia="黑体" w:cs="黑体"/>
          <w:color w:val="000000"/>
          <w:kern w:val="0"/>
          <w:sz w:val="70"/>
          <w:szCs w:val="70"/>
        </w:rPr>
      </w:pPr>
    </w:p>
    <w:p w14:paraId="3E07864D">
      <w:pPr>
        <w:pStyle w:val="2"/>
        <w:rPr>
          <w:rFonts w:hint="eastAsia" w:ascii="黑体" w:eastAsia="黑体" w:cs="黑体"/>
          <w:color w:val="000000"/>
          <w:kern w:val="0"/>
          <w:sz w:val="70"/>
          <w:szCs w:val="70"/>
        </w:rPr>
      </w:pPr>
    </w:p>
    <w:p w14:paraId="1135BAB4">
      <w:pPr>
        <w:pStyle w:val="2"/>
        <w:rPr>
          <w:rFonts w:hint="eastAsia" w:ascii="黑体" w:eastAsia="黑体" w:cs="黑体"/>
          <w:color w:val="000000"/>
          <w:kern w:val="0"/>
          <w:sz w:val="70"/>
          <w:szCs w:val="70"/>
        </w:rPr>
      </w:pPr>
    </w:p>
    <w:p w14:paraId="5A123CA4">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2024年道县文旅广电体育局</w:t>
      </w:r>
    </w:p>
    <w:p w14:paraId="7BEAF3AF">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整体支出</w:t>
      </w:r>
      <w:r>
        <w:rPr>
          <w:rFonts w:hint="eastAsia" w:ascii="方正小标宋简体" w:hAnsi="方正小标宋简体" w:eastAsia="方正小标宋简体" w:cs="方正小标宋简体"/>
          <w:b w:val="0"/>
          <w:bCs w:val="0"/>
          <w:sz w:val="44"/>
          <w:szCs w:val="44"/>
        </w:rPr>
        <w:t>绩效自评报告</w:t>
      </w:r>
    </w:p>
    <w:p w14:paraId="3308EAC9">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72A6EA74">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735B32D5">
      <w:pPr>
        <w:ind w:firstLine="640" w:firstLineChars="200"/>
        <w:rPr>
          <w:rFonts w:hint="eastAsia" w:ascii="宋体" w:hAnsi="宋体" w:eastAsia="宋体" w:cs="宋体"/>
          <w:sz w:val="32"/>
          <w:szCs w:val="32"/>
        </w:rPr>
      </w:pPr>
      <w:r>
        <w:rPr>
          <w:rFonts w:hint="eastAsia" w:ascii="宋体" w:hAnsi="宋体" w:eastAsia="宋体" w:cs="宋体"/>
          <w:sz w:val="32"/>
          <w:szCs w:val="32"/>
        </w:rPr>
        <w:t>文化旅游广电体育局内设10个职能部室，办公室、政工股、财务股、文艺股、广电股、文化执法大队、体育股、产业发展股、行政审批股、文物管理股，下有3个直属事业单位：文化馆、图书馆、祁剧工作室。</w:t>
      </w:r>
    </w:p>
    <w:p w14:paraId="68EE54B0">
      <w:pPr>
        <w:ind w:firstLine="640" w:firstLineChars="200"/>
        <w:rPr>
          <w:rFonts w:hint="eastAsia" w:ascii="宋体" w:hAnsi="宋体" w:eastAsia="宋体" w:cs="宋体"/>
          <w:sz w:val="32"/>
          <w:szCs w:val="32"/>
        </w:rPr>
      </w:pPr>
      <w:r>
        <w:rPr>
          <w:rFonts w:hint="eastAsia" w:ascii="宋体" w:hAnsi="宋体" w:eastAsia="宋体" w:cs="宋体"/>
          <w:sz w:val="32"/>
          <w:szCs w:val="32"/>
        </w:rPr>
        <w:t>行政编制20人，机关后勤服务编制10人，事业编制10人，工勤编制5人。实有在编人数31人。</w:t>
      </w:r>
    </w:p>
    <w:p w14:paraId="08FA07A8">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63440F66">
      <w:pPr>
        <w:ind w:firstLine="640" w:firstLineChars="200"/>
        <w:rPr>
          <w:rFonts w:hint="eastAsia" w:ascii="宋体" w:hAnsi="宋体" w:eastAsia="宋体" w:cs="宋体"/>
          <w:sz w:val="32"/>
          <w:szCs w:val="32"/>
        </w:rPr>
      </w:pPr>
      <w:r>
        <w:rPr>
          <w:rFonts w:hint="eastAsia" w:ascii="宋体" w:hAnsi="宋体" w:eastAsia="宋体" w:cs="宋体"/>
          <w:sz w:val="32"/>
          <w:szCs w:val="32"/>
        </w:rPr>
        <w:t>根据道县人民政府办公室道政办发(2013)30号文件,和永州市文化局的规定，本单位主要工作职责是：</w:t>
      </w:r>
    </w:p>
    <w:p w14:paraId="7DA5ED21">
      <w:pPr>
        <w:ind w:firstLine="640" w:firstLineChars="200"/>
        <w:rPr>
          <w:rFonts w:hint="eastAsia" w:ascii="宋体" w:hAnsi="宋体" w:eastAsia="宋体" w:cs="宋体"/>
          <w:sz w:val="32"/>
          <w:szCs w:val="32"/>
        </w:rPr>
      </w:pPr>
      <w:r>
        <w:rPr>
          <w:rFonts w:hint="eastAsia" w:ascii="宋体" w:hAnsi="宋体" w:eastAsia="宋体" w:cs="宋体"/>
          <w:sz w:val="32"/>
          <w:szCs w:val="32"/>
        </w:rPr>
        <w:t>（1）、贯彻执行党和国家有关文化、旅游、广电、体育法律法规和方针政策；拟订全县文化、旅游、广电、体育事业发展规划并具体组织实施；起草有关地方规范性文件。</w:t>
      </w:r>
    </w:p>
    <w:p w14:paraId="0EC8969C">
      <w:pPr>
        <w:ind w:firstLine="640" w:firstLineChars="200"/>
        <w:rPr>
          <w:rFonts w:hint="eastAsia" w:ascii="宋体" w:hAnsi="宋体" w:eastAsia="宋体" w:cs="宋体"/>
          <w:sz w:val="32"/>
          <w:szCs w:val="32"/>
        </w:rPr>
      </w:pPr>
      <w:r>
        <w:rPr>
          <w:rFonts w:hint="eastAsia" w:ascii="宋体" w:hAnsi="宋体" w:eastAsia="宋体" w:cs="宋体"/>
          <w:sz w:val="32"/>
          <w:szCs w:val="32"/>
        </w:rPr>
        <w:t>（2）、指导、管理全县文学艺术事业；指导艺术创作与生产，重点扶植代表性、示范性、实验性文艺品种，推动各门类艺术的发展；管理全县性重大文化活动。</w:t>
      </w:r>
    </w:p>
    <w:p w14:paraId="670A1923">
      <w:pPr>
        <w:ind w:firstLine="640" w:firstLineChars="200"/>
        <w:rPr>
          <w:rFonts w:hint="eastAsia" w:ascii="宋体" w:hAnsi="宋体" w:eastAsia="宋体" w:cs="宋体"/>
          <w:sz w:val="32"/>
          <w:szCs w:val="32"/>
        </w:rPr>
      </w:pPr>
      <w:r>
        <w:rPr>
          <w:rFonts w:hint="eastAsia" w:ascii="宋体" w:hAnsi="宋体" w:eastAsia="宋体" w:cs="宋体"/>
          <w:sz w:val="32"/>
          <w:szCs w:val="32"/>
        </w:rPr>
        <w:t>(3)、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14:paraId="218E1A20">
      <w:pPr>
        <w:ind w:firstLine="640" w:firstLineChars="200"/>
        <w:rPr>
          <w:rFonts w:hint="eastAsia" w:ascii="宋体" w:hAnsi="宋体" w:eastAsia="宋体" w:cs="宋体"/>
          <w:sz w:val="32"/>
          <w:szCs w:val="32"/>
        </w:rPr>
      </w:pPr>
      <w:r>
        <w:rPr>
          <w:rFonts w:hint="eastAsia" w:ascii="宋体" w:hAnsi="宋体" w:eastAsia="宋体" w:cs="宋体"/>
          <w:sz w:val="32"/>
          <w:szCs w:val="32"/>
        </w:rPr>
        <w:t>(4)、按权限负责全县文化艺术、广播电视领域的行政许可和监督；指导全县文化艺术、旅游发展、广播电视、网络领域的行业学会和协会工作。</w:t>
      </w:r>
    </w:p>
    <w:p w14:paraId="4B048263">
      <w:pPr>
        <w:ind w:firstLine="640" w:firstLineChars="200"/>
        <w:rPr>
          <w:rFonts w:hint="eastAsia" w:ascii="宋体" w:hAnsi="宋体" w:eastAsia="宋体" w:cs="宋体"/>
          <w:sz w:val="32"/>
          <w:szCs w:val="32"/>
        </w:rPr>
      </w:pPr>
      <w:r>
        <w:rPr>
          <w:rFonts w:hint="eastAsia" w:ascii="宋体" w:hAnsi="宋体" w:eastAsia="宋体" w:cs="宋体"/>
          <w:sz w:val="32"/>
          <w:szCs w:val="32"/>
        </w:rPr>
        <w:t>(5)、负责全县公共文化服务体系建设；规划、指导、管理社会文化事业；规划、引导公共文化产品生产；统筹安排全县重点文化设施和文化文物、广播电视新闻出版专项文化经费；</w:t>
      </w:r>
    </w:p>
    <w:p w14:paraId="2CFDDF66">
      <w:pPr>
        <w:ind w:firstLine="640" w:firstLineChars="200"/>
        <w:rPr>
          <w:rFonts w:hint="eastAsia" w:ascii="宋体" w:hAnsi="宋体" w:eastAsia="宋体" w:cs="宋体"/>
          <w:sz w:val="32"/>
          <w:szCs w:val="32"/>
        </w:rPr>
      </w:pPr>
      <w:r>
        <w:rPr>
          <w:rFonts w:hint="eastAsia" w:ascii="宋体" w:hAnsi="宋体" w:eastAsia="宋体" w:cs="宋体"/>
          <w:sz w:val="32"/>
          <w:szCs w:val="32"/>
        </w:rPr>
        <w:t>(6)、承担县“扫黄打非”工作领导小组办公室日常工作。</w:t>
      </w:r>
    </w:p>
    <w:p w14:paraId="19F4438B">
      <w:pPr>
        <w:ind w:firstLine="640" w:firstLineChars="200"/>
        <w:rPr>
          <w:rFonts w:hint="eastAsia" w:ascii="宋体" w:hAnsi="宋体" w:eastAsia="宋体" w:cs="宋体"/>
          <w:sz w:val="32"/>
          <w:szCs w:val="32"/>
        </w:rPr>
      </w:pPr>
      <w:r>
        <w:rPr>
          <w:rFonts w:hint="eastAsia" w:ascii="宋体" w:hAnsi="宋体" w:eastAsia="宋体" w:cs="宋体"/>
          <w:sz w:val="32"/>
          <w:szCs w:val="32"/>
        </w:rPr>
        <w:t>(7)、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14:paraId="259EBD3D">
      <w:pPr>
        <w:ind w:firstLine="640" w:firstLineChars="200"/>
        <w:rPr>
          <w:rFonts w:hint="eastAsia" w:ascii="宋体" w:hAnsi="宋体" w:eastAsia="宋体" w:cs="宋体"/>
          <w:sz w:val="32"/>
          <w:szCs w:val="32"/>
        </w:rPr>
      </w:pPr>
      <w:r>
        <w:rPr>
          <w:rFonts w:hint="eastAsia" w:ascii="宋体" w:hAnsi="宋体" w:eastAsia="宋体" w:cs="宋体"/>
          <w:sz w:val="32"/>
          <w:szCs w:val="32"/>
        </w:rPr>
        <w:t>(8)、负责全县广播电影电视安全播映保障体系建设，监督、检查和指导全县广播电视安全播出工作；组织制定广播电视安全播出应急预案，协调落实防范措施；协调重大宣传活动和重要保障期的广播电视安全播出事项。</w:t>
      </w:r>
    </w:p>
    <w:p w14:paraId="4C6CB6A3">
      <w:pPr>
        <w:ind w:firstLine="640" w:firstLineChars="200"/>
        <w:rPr>
          <w:rFonts w:hint="eastAsia" w:ascii="宋体" w:hAnsi="宋体" w:eastAsia="宋体" w:cs="宋体"/>
          <w:sz w:val="32"/>
          <w:szCs w:val="32"/>
        </w:rPr>
      </w:pPr>
      <w:r>
        <w:rPr>
          <w:rFonts w:hint="eastAsia" w:ascii="宋体" w:hAnsi="宋体" w:eastAsia="宋体" w:cs="宋体"/>
          <w:sz w:val="32"/>
          <w:szCs w:val="32"/>
        </w:rPr>
        <w:t>(9)、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14:paraId="47694208">
      <w:pPr>
        <w:ind w:firstLine="640" w:firstLineChars="200"/>
        <w:rPr>
          <w:rFonts w:hint="eastAsia" w:ascii="宋体" w:hAnsi="宋体" w:eastAsia="宋体" w:cs="宋体"/>
          <w:sz w:val="32"/>
          <w:szCs w:val="32"/>
        </w:rPr>
      </w:pPr>
      <w:r>
        <w:rPr>
          <w:rFonts w:hint="eastAsia" w:ascii="宋体" w:hAnsi="宋体" w:eastAsia="宋体" w:cs="宋体"/>
          <w:sz w:val="32"/>
          <w:szCs w:val="32"/>
        </w:rPr>
        <w:t>(10)、拟订全县文化产业发展规划，引导和促进全县文化产业发展。拟订全县动漫、游戏产业发展规划并组织实施。</w:t>
      </w:r>
    </w:p>
    <w:p w14:paraId="1709F808">
      <w:pPr>
        <w:ind w:firstLine="640" w:firstLineChars="200"/>
        <w:rPr>
          <w:rFonts w:hint="eastAsia" w:ascii="宋体" w:hAnsi="宋体" w:eastAsia="宋体" w:cs="宋体"/>
          <w:sz w:val="32"/>
          <w:szCs w:val="32"/>
        </w:rPr>
      </w:pPr>
      <w:r>
        <w:rPr>
          <w:rFonts w:hint="eastAsia" w:ascii="宋体" w:hAnsi="宋体" w:eastAsia="宋体" w:cs="宋体"/>
          <w:sz w:val="32"/>
          <w:szCs w:val="32"/>
        </w:rPr>
        <w:t>(11)、会同有关部门拟订对外文化交流规划，组织对外文化交流活动；拟定全县文化科技发展规划并组织实施，推进文化科技信息建设。会同有关部门贯彻执行对外及对港澳台的文化交流政策。</w:t>
      </w:r>
    </w:p>
    <w:p w14:paraId="4CE355F8">
      <w:pPr>
        <w:ind w:firstLine="640" w:firstLineChars="200"/>
        <w:rPr>
          <w:rFonts w:hint="eastAsia" w:ascii="宋体" w:hAnsi="宋体" w:eastAsia="宋体" w:cs="宋体"/>
          <w:sz w:val="32"/>
          <w:szCs w:val="32"/>
        </w:rPr>
      </w:pPr>
      <w:r>
        <w:rPr>
          <w:rFonts w:hint="eastAsia" w:ascii="宋体" w:hAnsi="宋体" w:eastAsia="宋体" w:cs="宋体"/>
          <w:sz w:val="32"/>
          <w:szCs w:val="32"/>
        </w:rPr>
        <w:t>(12)、会同有关部门拟订全县文化艺术教育规划并组织实施，指导全县社会艺术教育和文化艺术行业职业教育。</w:t>
      </w:r>
    </w:p>
    <w:p w14:paraId="089D6EEE">
      <w:pPr>
        <w:ind w:firstLine="640" w:firstLineChars="200"/>
        <w:rPr>
          <w:rFonts w:hint="eastAsia" w:ascii="宋体" w:hAnsi="宋体" w:eastAsia="宋体" w:cs="宋体"/>
          <w:sz w:val="32"/>
          <w:szCs w:val="32"/>
        </w:rPr>
      </w:pPr>
      <w:r>
        <w:rPr>
          <w:rFonts w:hint="eastAsia" w:ascii="宋体" w:hAnsi="宋体" w:eastAsia="宋体" w:cs="宋体"/>
          <w:sz w:val="32"/>
          <w:szCs w:val="32"/>
        </w:rPr>
        <w:t xml:space="preserve">(14)、承办县人民政府交办的其它事项。 </w:t>
      </w:r>
    </w:p>
    <w:p w14:paraId="64A4FD94">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66AE053F">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19AD7B99">
      <w:pPr>
        <w:ind w:firstLine="640" w:firstLineChars="200"/>
        <w:rPr>
          <w:rFonts w:hint="eastAsia" w:ascii="宋体" w:hAnsi="宋体" w:eastAsia="宋体" w:cs="宋体"/>
          <w:sz w:val="32"/>
          <w:szCs w:val="32"/>
        </w:rPr>
      </w:pPr>
      <w:r>
        <w:rPr>
          <w:rFonts w:hint="eastAsia" w:ascii="宋体" w:hAnsi="宋体" w:eastAsia="宋体" w:cs="宋体"/>
          <w:sz w:val="32"/>
          <w:szCs w:val="32"/>
        </w:rPr>
        <w:t>目标1、完成小区规划配套图书馆和文体活动室。</w:t>
      </w:r>
    </w:p>
    <w:p w14:paraId="19D5C081">
      <w:pPr>
        <w:ind w:firstLine="640" w:firstLineChars="200"/>
        <w:rPr>
          <w:rFonts w:hint="eastAsia" w:ascii="宋体" w:hAnsi="宋体" w:eastAsia="宋体" w:cs="宋体"/>
          <w:sz w:val="32"/>
          <w:szCs w:val="32"/>
        </w:rPr>
      </w:pPr>
      <w:r>
        <w:rPr>
          <w:rFonts w:hint="eastAsia" w:ascii="宋体" w:hAnsi="宋体" w:eastAsia="宋体" w:cs="宋体"/>
          <w:sz w:val="32"/>
          <w:szCs w:val="32"/>
        </w:rPr>
        <w:t>目标2、整合资源兴建大型图书馆。</w:t>
      </w:r>
    </w:p>
    <w:p w14:paraId="3EB78EF2">
      <w:pPr>
        <w:ind w:firstLine="640" w:firstLineChars="200"/>
        <w:rPr>
          <w:rFonts w:hint="eastAsia" w:ascii="宋体" w:hAnsi="宋体" w:eastAsia="宋体" w:cs="宋体"/>
          <w:sz w:val="32"/>
          <w:szCs w:val="32"/>
        </w:rPr>
      </w:pPr>
      <w:r>
        <w:rPr>
          <w:rFonts w:hint="eastAsia" w:ascii="宋体" w:hAnsi="宋体" w:eastAsia="宋体" w:cs="宋体"/>
          <w:sz w:val="32"/>
          <w:szCs w:val="32"/>
        </w:rPr>
        <w:t>目标3、兴建大型综合文体公园。</w:t>
      </w:r>
    </w:p>
    <w:p w14:paraId="2F858DB4">
      <w:pPr>
        <w:ind w:firstLine="640" w:firstLineChars="200"/>
        <w:rPr>
          <w:rFonts w:hint="eastAsia" w:ascii="宋体" w:hAnsi="宋体" w:eastAsia="宋体" w:cs="宋体"/>
          <w:sz w:val="32"/>
          <w:szCs w:val="32"/>
        </w:rPr>
      </w:pPr>
      <w:r>
        <w:rPr>
          <w:rFonts w:hint="eastAsia" w:ascii="宋体" w:hAnsi="宋体" w:eastAsia="宋体" w:cs="宋体"/>
          <w:sz w:val="32"/>
          <w:szCs w:val="32"/>
        </w:rPr>
        <w:t>目标4、促进乡村公共文化服务均衡发展。</w:t>
      </w:r>
    </w:p>
    <w:p w14:paraId="0E1E850A">
      <w:pPr>
        <w:ind w:firstLine="640" w:firstLineChars="200"/>
        <w:rPr>
          <w:rFonts w:hint="eastAsia" w:ascii="宋体" w:hAnsi="宋体" w:eastAsia="宋体" w:cs="宋体"/>
          <w:sz w:val="32"/>
          <w:szCs w:val="32"/>
        </w:rPr>
      </w:pPr>
      <w:r>
        <w:rPr>
          <w:rFonts w:hint="eastAsia" w:ascii="宋体" w:hAnsi="宋体" w:eastAsia="宋体" w:cs="宋体"/>
          <w:sz w:val="32"/>
          <w:szCs w:val="32"/>
        </w:rPr>
        <w:t>目标5、丰富群众文体活动。</w:t>
      </w:r>
    </w:p>
    <w:p w14:paraId="3D53A760">
      <w:pPr>
        <w:ind w:firstLine="640" w:firstLineChars="200"/>
        <w:rPr>
          <w:rFonts w:hint="eastAsia" w:ascii="宋体" w:hAnsi="宋体" w:eastAsia="宋体" w:cs="宋体"/>
          <w:sz w:val="32"/>
          <w:szCs w:val="32"/>
        </w:rPr>
      </w:pPr>
      <w:r>
        <w:rPr>
          <w:rFonts w:hint="eastAsia" w:ascii="宋体" w:hAnsi="宋体" w:eastAsia="宋体" w:cs="宋体"/>
          <w:sz w:val="32"/>
          <w:szCs w:val="32"/>
        </w:rPr>
        <w:t>目标6、加强文化遗产保护。</w:t>
      </w:r>
    </w:p>
    <w:p w14:paraId="5B5B417A">
      <w:pPr>
        <w:ind w:firstLine="640" w:firstLineChars="200"/>
        <w:rPr>
          <w:rFonts w:hint="eastAsia" w:ascii="宋体" w:hAnsi="宋体" w:eastAsia="宋体" w:cs="宋体"/>
          <w:sz w:val="32"/>
          <w:szCs w:val="32"/>
        </w:rPr>
      </w:pPr>
      <w:r>
        <w:rPr>
          <w:rFonts w:hint="eastAsia" w:ascii="宋体" w:hAnsi="宋体" w:eastAsia="宋体" w:cs="宋体"/>
          <w:sz w:val="32"/>
          <w:szCs w:val="32"/>
        </w:rPr>
        <w:t>目标7、强化文化遗产领域监督问责。</w:t>
      </w:r>
    </w:p>
    <w:p w14:paraId="35370189">
      <w:pPr>
        <w:ind w:firstLine="640" w:firstLineChars="200"/>
        <w:rPr>
          <w:rFonts w:hint="eastAsia" w:ascii="宋体" w:hAnsi="宋体" w:eastAsia="宋体" w:cs="宋体"/>
          <w:sz w:val="32"/>
          <w:szCs w:val="32"/>
        </w:rPr>
      </w:pPr>
      <w:r>
        <w:rPr>
          <w:rFonts w:hint="eastAsia" w:ascii="宋体" w:hAnsi="宋体" w:eastAsia="宋体" w:cs="宋体"/>
          <w:sz w:val="32"/>
          <w:szCs w:val="32"/>
        </w:rPr>
        <w:t xml:space="preserve">目标8、加强基础建设，完善景区遗留部分断头路和安全护栏。            </w:t>
      </w:r>
    </w:p>
    <w:p w14:paraId="19268B26">
      <w:pPr>
        <w:ind w:firstLine="640" w:firstLineChars="200"/>
        <w:rPr>
          <w:rFonts w:hint="eastAsia" w:ascii="宋体" w:hAnsi="宋体" w:eastAsia="宋体" w:cs="宋体"/>
          <w:sz w:val="32"/>
          <w:szCs w:val="32"/>
        </w:rPr>
      </w:pPr>
      <w:r>
        <w:rPr>
          <w:rFonts w:hint="eastAsia" w:ascii="宋体" w:hAnsi="宋体" w:eastAsia="宋体" w:cs="宋体"/>
          <w:sz w:val="32"/>
          <w:szCs w:val="32"/>
        </w:rPr>
        <w:t>目标9、加大文化市场执法力度。</w:t>
      </w:r>
    </w:p>
    <w:p w14:paraId="62B0A804">
      <w:pPr>
        <w:ind w:firstLine="640" w:firstLineChars="200"/>
        <w:rPr>
          <w:rFonts w:hint="eastAsia" w:ascii="宋体" w:hAnsi="宋体" w:eastAsia="宋体" w:cs="宋体"/>
          <w:sz w:val="32"/>
          <w:szCs w:val="32"/>
        </w:rPr>
      </w:pPr>
      <w:r>
        <w:rPr>
          <w:rFonts w:hint="eastAsia" w:ascii="宋体" w:hAnsi="宋体" w:eastAsia="宋体" w:cs="宋体"/>
          <w:sz w:val="32"/>
          <w:szCs w:val="32"/>
        </w:rPr>
        <w:t>目标10、全力开展红色文化宣传。</w:t>
      </w:r>
    </w:p>
    <w:p w14:paraId="7B92A9B6">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73C5C01C">
      <w:pPr>
        <w:adjustRightInd w:val="0"/>
        <w:snapToGrid w:val="0"/>
        <w:spacing w:line="600" w:lineRule="exact"/>
        <w:ind w:firstLine="640" w:firstLineChars="200"/>
        <w:rPr>
          <w:rFonts w:hint="eastAsia" w:ascii="宋体" w:hAnsi="宋体" w:eastAsia="宋体" w:cs="宋体"/>
          <w:b/>
          <w:bCs/>
          <w:sz w:val="32"/>
          <w:szCs w:val="32"/>
        </w:rPr>
      </w:pPr>
      <w:r>
        <w:rPr>
          <w:rFonts w:hint="eastAsia" w:ascii="宋体" w:hAnsi="宋体" w:eastAsia="宋体" w:cs="宋体"/>
          <w:sz w:val="32"/>
          <w:szCs w:val="32"/>
        </w:rPr>
        <w:t>2024年文旅广电体育局整体支出27123.61万元。一般公共预算财政拨款收入12088.61万元。</w:t>
      </w:r>
    </w:p>
    <w:p w14:paraId="50E089AE">
      <w:pPr>
        <w:ind w:firstLine="640" w:firstLineChars="200"/>
        <w:rPr>
          <w:rFonts w:hint="eastAsia" w:ascii="宋体" w:hAnsi="宋体" w:eastAsia="宋体" w:cs="宋体"/>
          <w:sz w:val="32"/>
          <w:szCs w:val="32"/>
        </w:rPr>
      </w:pPr>
      <w:r>
        <w:rPr>
          <w:rFonts w:hint="eastAsia" w:ascii="宋体" w:hAnsi="宋体" w:eastAsia="宋体" w:cs="宋体"/>
          <w:sz w:val="32"/>
          <w:szCs w:val="32"/>
        </w:rPr>
        <w:t>（一）基本支出情况：基本支出484.96万元，其中：工资福利支出394.36万元（包括基本工资131.29万元，津补贴55.88万元，奖金56.92万元，绩效工资40.49万元，基本医疗保障经费及医疗费17.78万元，养老保险及职业年金59.46万元,住房公积金33.15万元）；一般商品和服务支出70.17万元:办公费2.28万元，印刷费4.36万元，电费3.01万元，邮电费0.14万元,差旅费7.79万元，维（护）修费0.96万元，公务接待费3.34万元，劳务费4.50万元，工会经费27万元,其他交通费14.57万元,其他商品服务支出2.22万元；对个人和家庭的补助19.83万元。</w:t>
      </w:r>
    </w:p>
    <w:p w14:paraId="7FD84AB3">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决算数为26638.65万元，其中：月岩创3A景区项目二期建设资金8205万元；三馆一站免费开放66万元；全县旅游资源普查经费5万元；道县文化中心项目建设资金1211万元；道县莲城新世界文化园项目资金979万元；道县幸福里文化创意园项目资金960万元；招商引资工作经费30万元；挑战吉尼斯世界纪录基础服务费、商标使用授权费等经费23万元；公共文化服务体系建设补助资金20万元；省级乡村旅游重点村创建工作经费（专批）6万元；卫星电视地面接收设施专项整治工作经费（核拨）4.9万元；文化市场监控设备维修及宽带网络费9万元；周敦颐遗迹遗址地政协协商协作会议经费5万元；博物馆运营工作经费（核拨）7.9万元; 第四次文物普查经费5.94万元; 祁剧团经费65.91万元。</w:t>
      </w:r>
    </w:p>
    <w:p w14:paraId="6734022E">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08940688">
      <w:pPr>
        <w:ind w:firstLine="640" w:firstLineChars="200"/>
        <w:rPr>
          <w:rFonts w:hint="eastAsia" w:ascii="宋体" w:hAnsi="宋体" w:eastAsia="宋体" w:cs="宋体"/>
          <w:kern w:val="0"/>
          <w:sz w:val="32"/>
          <w:szCs w:val="32"/>
        </w:rPr>
      </w:pPr>
      <w:r>
        <w:rPr>
          <w:rFonts w:hint="eastAsia" w:ascii="宋体" w:hAnsi="宋体" w:eastAsia="宋体" w:cs="宋体"/>
          <w:sz w:val="32"/>
          <w:szCs w:val="32"/>
        </w:rPr>
        <w:t>道县文旅广电体育局2024年政府性基金预算支出15035.00万元。其中：长征国家文化公园（道县段）建设项目资金1235万元；道县濂溪一脉乡村振兴示范片建设项目800万元；何绍基故里景区基础设施建设项目 6000万元；道县全民健身体育中心项目7000万元。</w:t>
      </w:r>
    </w:p>
    <w:p w14:paraId="06650D21">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140D71D5">
      <w:pPr>
        <w:ind w:firstLine="640" w:firstLineChars="200"/>
        <w:rPr>
          <w:rFonts w:hint="eastAsia" w:ascii="宋体" w:hAnsi="宋体" w:eastAsia="宋体" w:cs="宋体"/>
          <w:sz w:val="32"/>
          <w:szCs w:val="32"/>
        </w:rPr>
      </w:pPr>
      <w:r>
        <w:rPr>
          <w:rFonts w:hint="eastAsia" w:ascii="宋体" w:hAnsi="宋体" w:eastAsia="宋体" w:cs="宋体"/>
          <w:sz w:val="32"/>
          <w:szCs w:val="32"/>
        </w:rPr>
        <w:t>道县文旅广电体育局2024年无国有资本经营预算支出。</w:t>
      </w:r>
    </w:p>
    <w:p w14:paraId="72160383">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45344D69">
      <w:pPr>
        <w:ind w:firstLine="640" w:firstLineChars="200"/>
        <w:rPr>
          <w:rFonts w:hint="eastAsia" w:ascii="宋体" w:hAnsi="宋体" w:eastAsia="宋体" w:cs="宋体"/>
          <w:sz w:val="32"/>
          <w:szCs w:val="32"/>
        </w:rPr>
      </w:pPr>
      <w:r>
        <w:rPr>
          <w:rFonts w:hint="eastAsia" w:ascii="宋体" w:hAnsi="宋体" w:eastAsia="宋体" w:cs="宋体"/>
          <w:sz w:val="32"/>
          <w:szCs w:val="32"/>
        </w:rPr>
        <w:t>道县文旅广电体育局2024年无社会保险基金预算支出。</w:t>
      </w:r>
    </w:p>
    <w:p w14:paraId="3BAC9DFD">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六、部门整体支出绩效情况</w:t>
      </w:r>
    </w:p>
    <w:p w14:paraId="42A1E9E1">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以来，在县委、县政府的坚强领导下，在市文旅广体局的关心指导下，道县文旅广体局领导班子以习近平新时代中国特色社会主义思想为指导，深入贯彻落实党的二十大精神，守正创新破难题，凝心聚力谋发展，大力推进道县文旅百亿产业发展，紧紧围绕省市“大抓落实”、高质量发展工作狠抓落实，全面推进道县文旅广体事业高质量发展。</w:t>
      </w:r>
    </w:p>
    <w:p w14:paraId="6142CC79">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一、主要工作开展情况</w:t>
      </w:r>
    </w:p>
    <w:p w14:paraId="61AFFB67">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（一）强化理论武装，提升综合素质，学习入脑入心</w:t>
      </w:r>
    </w:p>
    <w:p w14:paraId="57452687">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局领导班子坚持以习近平新时代中国特色社会主义思想为指引，以贯彻落实党的二十大精神为核心，始终把政治建设摆在首位，坚定拥护“两个确立”，进一步增强“四个意识”、坚定“四个自信”、做到“两个维护”，狠抓班子自身建设，全面提高领导水平和执政能力，班子整体素质不断增强。一年来，局党组组织理论学习中心组（扩大）学习12次，集中深入学习贯彻习近平新时代中国特色社会主义思想、党的二十大精神、党的二十届三中全会、习近平总书记重要讲话</w:t>
      </w:r>
      <w:r>
        <w:rPr>
          <w:rFonts w:hint="eastAsia" w:ascii="宋体" w:hAnsi="宋体" w:eastAsia="宋体" w:cs="宋体"/>
          <w:sz w:val="32"/>
          <w:szCs w:val="32"/>
          <w:lang w:eastAsia="zh-CN"/>
        </w:rPr>
        <w:t>和</w:t>
      </w:r>
      <w:r>
        <w:rPr>
          <w:rFonts w:hint="eastAsia" w:ascii="宋体" w:hAnsi="宋体" w:eastAsia="宋体" w:cs="宋体"/>
          <w:sz w:val="32"/>
          <w:szCs w:val="32"/>
        </w:rPr>
        <w:t>指重要</w:t>
      </w:r>
      <w:bookmarkStart w:id="6" w:name="_GoBack"/>
      <w:bookmarkEnd w:id="6"/>
      <w:r>
        <w:rPr>
          <w:rFonts w:hint="eastAsia" w:ascii="宋体" w:hAnsi="宋体" w:eastAsia="宋体" w:cs="宋体"/>
          <w:sz w:val="32"/>
          <w:szCs w:val="32"/>
        </w:rPr>
        <w:t>示批示精神以及省市县有关会议文件精神、业务知识等12次61项内容。党组会议组织“第一议题”学习16次50项内容，并将意识形态工作纳入党组学习重要内容之一，认真组织党组班子成员学习关于意识形态系列重要讲话精神，把意识形态工作纳入党组学习必学内容，牢牢掌握意识形态工作的主动权。召开主题教育专题学习和研讨4次，扎实推进党的主题教育走深走实，着力提高班子成员领导水平和决策能力，促进全局各项工作上新台阶。</w:t>
      </w:r>
    </w:p>
    <w:p w14:paraId="4C5A528B">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（二）强化民主集中，提升工作合力，班子同心同力</w:t>
      </w:r>
    </w:p>
    <w:p w14:paraId="0B0CE6AE">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年来，局领导班子始终认真贯彻执行中央关于加强民主集中制有关制度和规定，充分发挥班子成员集体领导作用，大事集体决策，小事相互通报，相互协调，全年召开局党组（扩大）会议16次，研究事项302个。领导班子能够充分发挥表率作用，带头遵守制度，带头执行决议，带头维护工作纪律。局领导班子始终讲团结、重友谊，班子成员之间大事讲原则，小事讲风格，心往一处想、劲往一处使，工作上相互帮助，做到了干事业一条心、谋发展一股劲、抓工作一盘棋，营造了民主、平等、和谐、团结的工作氛围。自觉维护班子的集体威信，形成班子内部合力，较好地发挥了领导班子的集体领导作用，圆满完成了全年各项工作任务。成功承办2024春季永州“十场花事”乡村旅游活动启动仪式暨“追光·就来道县”群星演唱会、中国龙舟公开赛（湖南·永州道县站）暨国家非遗道州龙船赛，湘桂粤赣四省区南岭联盟篮球邀请赛、周敦颐遗迹遗址地政协协商协作会议等重大活动，受到了上级高度好评。全县组织公共文化服务活动624场次，举办文艺活动场次136次，培训班348场次，举办展览88场次，组织讲座52场次。道县图书馆举办展览、讲座和培训等活动28场次，公共文化场馆服务惠及群众共323.36万人次。在市对县高质量发展综合绩效评价指标中，道县人均接受文化场馆服务次数数值5.52，全市排名第一。国家非遗道州龙船赛，创造了“参赛数量最多的龙舟赛（团队）”吉尼斯世界纪录。道县创作选送的《龙腾潇湘》获第八届湖南艺术节群众文化活动“三湘群星奖”最佳作品奖（金奖）。湖南省人民政府公布的第十二批省级文物保护单位名单中，道县福岩洞遗址、寨子岭窑址、道县政府早期办公楼等10处被列为省保单位。</w:t>
      </w:r>
    </w:p>
    <w:p w14:paraId="090754E0">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（三）强化意识形态，提升斗争本领，责任抓紧抓实</w:t>
      </w:r>
    </w:p>
    <w:p w14:paraId="7357322A">
      <w:pPr>
        <w:pStyle w:val="2"/>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统一思想，深刻认识意识形态领域斗争复杂性；提高本领，不断增强防范化解意识形态风险能力；敢于斗争，打好意识形态领域斗争战略主动仗。加强意识形态工作责任制建设，压实局党委（党组)领导班子意识形态工作全面领导责任、党委（党组)书记第一责任人责任，党委（党组)分管领导直接责任人责任和其他班子成员“一岗双责”责任。以最坚决的态度、最高的标准、最严的纪律、最好的效果，认真抓好省委第十二巡视组意识形态专项检查反馈的两大类4个具体问题的整改落实，推进整改工作落实落细，建立健全长效管理机制。始终围绕中心、服务大局，坚持不懈用党的创新理论武装头脑、指导实践、推动工作。局党组开展理论学习中心组（扩大）学习12次，四至七月开展党纪学习教育专题研讨4次、利用“一月一片一课一实践”活动，开展“党员活动日”12次，支部书记讲党课4次，观看警示教育片2次，另外创新学习方法，利用“微信”每月推送学习强国内容，让大家随时随地学。意识形态“四个责任”得到持续强化，把学习宣传贯彻党的二十届三中全会精神和全国两会精神作为最重要、最首要政治任务，用习近平新时代中国特色社会主义思想武装全局，坚持求新求活，做深做实，弄懂弄通。全年两次召开局党组会议研究部署意识形态工作，建立具体的工作计划、详细的责任清单，明确党组织书记和分管副职、班子成员等各个工作责任，明确各个党支部责任及履责要求，同时明确一名党建和意识形态工作专干。制定了《道县文化旅游广电体育局意识形态工作检查考核制度》《道县文旅广体局党组意识形态工作报告制度》《道县文旅广体局关于意识形态工作责任制考核制度》《道县文旅广体局意识形态工作分析研判制度》《道县文旅广体局意识形态阵地管理制度》《关于成立道县文化旅游广电体育局意识形态工作分析研判领导小组的通知》等制度，推动意识形态工作常态化。</w:t>
      </w:r>
    </w:p>
    <w:p w14:paraId="37DDD0E7">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（四）强化守正创新，提升履职水平，工作出彩出圈</w:t>
      </w:r>
    </w:p>
    <w:p w14:paraId="30F76F61">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精心组织，文旅活动“火”起来。一是突出特点，开展特色文旅活动。围绕打造全省文化旅游重点县战略，聚焦文旅品牌的持续营销推广，聚焦文农体旅融合发展，充分利用春、夏、秋、冬四季美景，开展“春赏花、夏品俗、秋采果、冬拉练”为主题的四季文旅活动。3月30日，2024春季永州“十场花事”乡村旅游活动启动仪式暨“追光·就来道县”群星演唱会；5月30日至6月2日，成功举办了“清枫杯”中国龙舟公开赛（湖南·永州道县站）暨“龙腾潇湘”中国传统龙舟大赛、“理学圣地·龙腾潇湘”国家非遗道州龙船赛，赛事规格高、规模大，创造了“参赛数量最多的龙舟赛（团队）”吉尼斯世界纪录。整个赛事直播、新闻报道、新媒体推介及相关宣传的阅读总量累计突破10.9亿+，点赞量7000万+。6月1日，成功举办600架无人机群灯光秀，充分展现道县资源禀赋和人文历史，为群众献上一份文化和科技融合的大餐。10余万名群众的欢呼声在潇水河畔、敦颐广场此起彼伏，纷纷为精彩演绎鼓掌叫好。6月5日至12日，成功举办以“理学圣地·迎‘篮’而上”为主题的2024年“村BA”球王争霸赛湖南赛区道县“零道高速”杯篮球赛；</w:t>
      </w:r>
      <w:bookmarkStart w:id="4" w:name="_Toc7829"/>
      <w:bookmarkStart w:id="5" w:name="_Toc19855"/>
      <w:r>
        <w:rPr>
          <w:rFonts w:hint="eastAsia" w:ascii="宋体" w:hAnsi="宋体" w:eastAsia="宋体" w:cs="宋体"/>
          <w:sz w:val="32"/>
          <w:szCs w:val="32"/>
        </w:rPr>
        <w:t>10月11日至12月8日，成功举办2024年湘桂粤赣四省区九市南岭联盟“体彩杯”篮球邀请赛。前三季度，全县旅游总人次401.01万，其中过夜游17.1396万人次，一日游客229.04万人次；旅游综合收入40.96亿元，同比增长14%，其中过夜游收入20.92亿元，一日游收入20.04亿元。预计全年旅游总人次550万，同比增长约13.8%，旅游综合收入59亿元，同比增长约15.6%。二是抓住重点，组织文旅交流推介。11月5日至7日，举行了周敦颐遗迹遗址地政协协商协作会议、成果发布会暨文旅推介会、周敦颐理学文化学术研讨会，来自湖南、河南、江苏、江西、广东、重庆等6省市14地市12县市区的专家们进行了现场发言或书面发言，成立了周敦颐理学文化城市联盟，形成了“七个一”的会议成果：即搭建一个共同协商的平台、组建一个广泛协作的联盟、创立一个学术团体组织、创办一个交流互鉴的刊物、推出一批学术成果、开展一次五湖四海的征文、发布一批以周敦颐为主题的旅游线路，并协商通过了《讲好濂溪故事 坚定文化自信——周敦颐遗迹遗址地政协永州倡议》以周敦颐理学思想为媒，加强对外交往交流，推进文化和旅游深度融合，讲好周敦颐及其理学思想故事，把周敦颐理学思想文化打造为中国文化的世界名片。</w:t>
      </w:r>
      <w:bookmarkEnd w:id="4"/>
      <w:bookmarkEnd w:id="5"/>
      <w:r>
        <w:rPr>
          <w:rFonts w:hint="eastAsia" w:ascii="宋体" w:hAnsi="宋体" w:eastAsia="宋体" w:cs="宋体"/>
          <w:sz w:val="32"/>
          <w:szCs w:val="32"/>
        </w:rPr>
        <w:t>三是破解难点，盘活用好文体场馆。用好盘活文体公园（文体中心），完成文体公园内全面的消防验收、整改，目前举办“十场花事”乡村旅游活动、“百龙出征”仪式、“村BA”球王争霸赛、南岭联盟“体彩杯”篮球邀请赛等大型活动10余场次。完善《道县文体公园运营实施方案》及PPT推介，包装文体公园“五馆一场”运营招商项目。道县文旅广体局、全民健身中心多次前往广东、深圳、江浙地带开展文体公园（文体中心）招商，目前正与美高文体集团、湖南体产集团、四川成都世纪绿洲投资有限公司等公司对接运营项目，初步达成洽谈意见。加大宣传引导，积极参与全国各地文化旅游推介会，宣传道县丰富的文旅资源，推介道县文旅项目。广聚众智打造“绝对忠诚”红色教育研学品牌、周敦颐理学文化研学品牌，国家非遗龙船民俗品牌，为我县红色文化、理学文化、民俗文化、神秘文化、书法文化、稻源文化、始祖文化等七大特色文旅品牌注入强劲动力，提高道县的影响力和美誉度。</w:t>
      </w:r>
    </w:p>
    <w:p w14:paraId="29B57225">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精准招商，文旅项目“强”起来。一是想方设法招商引资。完成了莲城新世界文化园、月岩十七墅民宿度假村、福丰农旅产业园、禾润农旅产业园、鑫亿服饰、丽枫花园度假酒店等5个招商引资项目签约。月岩—铜狮井精品民宿、丽枫花园度假酒店即将签约。精心包装了道县五星级度假酒店项目、宜山公园项目、玉蟾岩农旅融合项目、永纺特色文创街项目、东升军旅基地、月岩民宿6个项目向外招商，走出去招商对接10余次，接待来道洽谈客商30余批次，对接了湖南国典文化艺术发展有限公司、深圳华侨城文旅公司、中道生物科技集团、湖南文星书画院、广东十七墅旅游投资有限公司、广东华沣演艺装备智能产业园、重庆市旅游商会、重庆元共识文化有限公司、重庆师范大学旅游学院、重庆三峡职业学院等单位或企业。完成了城东文旅康养新城、莲城新世界文化园、月岩十七墅民宿、福丰禾润农旅产业园、月岩—铜狮井精品民宿、丽枫花园度假酒店等6个招商引资项目签约，其中在第三届永州旅游发展大会上签约3个。道县宜山岭滑翔伞户外运动基地、鑫亿服饰制造、文体公园运营准备签约。二是千方百计争资立项。道县全民健身体育中心健身项目、全域旅游旅客集散中心建设项目、何绍基故里景区基础设施建设项目、何宝珍故里景区基础设施建设项目、鬼崽岭景区基础设施建设项目等5个项目已上报省财政、发改部门，列为2024年专项债储备项目。道县全民健身体育中心建设项目争取专项债资金7000万元，何绍基故里景区基础设施建设项目争取专项债资金6000万元；玉蟾岩遗址围栏防护工程争取省文物保护资金439.05万元，何宝珍烈士故居消防工程争取省文物保护资金202.54万元。聘请专业公园对玉蟾岩遗址创4A景区进行了初步规划设计。清塘镇楼田村入选第六批湖南省乡村旅游重点村名单，梅花镇贵头村入选湖南省“四个一百”中省级乡村旅游精品村名单。两河口3A景区正在完善标识标牌；何宝珍生平陈列室扩建已完成红线图等待上会审批，《长征·忠诚》情景剧本秀项目正式演出。三是尽心竭力建设项目。全年铺排重点项目10个，前期储备项目8个。目前月岩十七墅民宿项目已完成签约、用地踏勘、测绘、总体规划设计并启动用地租赁工作，投入1200万元预订50套装配式民宿房间；幸福里文化创意园项目和道县莲城新世界文化园项目已落地，幸福里文化创意园已经完成投资5000多万元，是永州市第一家该类型文创园项目，列为全市重点建设项目。目前幸福里文化创意园已进入内装修阶段，内装修进度已完成80%，水景文创餐厅、文创酒店、婚庆大堂、咖啡茶馆十二月底营业。莲城新世界文化园项目已完成主体工程，正在进行室内、室外装修工程，预计12月底正式营业。幸福里文创园、莲城新世界文化园、宜山滑翔户外露营公园等3个项目已入统，投资总额1.23亿元。</w:t>
      </w:r>
    </w:p>
    <w:p w14:paraId="78664126">
      <w:pPr>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精密布局，文旅发展“活”起来。一是勇于争资，抓实文物保护。落实文物安全责任制。落实文物安全巡查以及文物安全值班报告制度，对辖区内文物点开展安全巡查，进一步加强革命文物保护单位险情排查和相关管理工作，同时对检查中发现的安全隐患进行整改。落实文物库房各项安全保卫制度，定期开展文物库房安全检查、盘点工作，确保库房文物安全。积极配合公安机关坚决打击文物犯罪，建立文物安全应急处置联动机制。全年文物安全零事故。争资争项工作有序推进。组织申报文物保护修缮项目6个（何绍基故里古建筑群－东洲草堂文物保护修缮工程、湘桂古道永州段——海龙庙文物保护单位安全防护工程（消防）项目、玉蟾岩遗址文物保护单位安全防护工程（安防）项目、中央红军长征突破第四道封锁线旧址群——湘江战役道县活动旧址一期修缮工程、乌龙庙修缮工程、道县文塔修缮工程）。编制完成了何宝珍烈士故居消防工程设计方案，目前已通过省文物局评审，已下达项目预算审核意见书，项目预算控制数为202.54万元，现准备报财政部门进行评审工作。玉蟾岩遗址围栏防护工程设计方案已通过省文物局审核，已下达项目预算审核意见书（项目预算控制数为439.05万元），已下达资金285万元。何绍基故里古建筑群——进士楼修缮设计方案已编制完成，已报省文物局审核。午田风雨桥消防工程方案已编制完成，已报省文物局审核。二是勤于调查，抓细文物普查。全国第四次文物普查工作有序开展。按照上级部门统一部署，我县第四次文物普查从2024年3月开始至2026年6月结束，普查分三个阶段进行。在第三次全国文物普查中，我县共登记不可移动文物185处，目前已完成复核数量为185处，复核完成率为100％。新发现文物点已完成登记45处。借“第四次全国文物普查”契机与湖南省第十二批省级文物保护单位申报的机遇，围绕大遗址保护工程、《长征忠诚》革命文物保护利用工程、湖湘文化源文物活化工程三大脉络增补12处文物点，完善标识体系。福岩洞遗址、寨子岭窑址、道县文塔、沙田古建筑群、田广洞古建筑群、司空岩村古建筑群、小坪古建筑群、道县政府早期办公楼、小周塘村陈树湘师长养伤岩洞、红四团（耿飚、杨成武）攻城指挥所旧址等10处被湖南省人民政府公布为湖南省第十二批省级文物保护单位。三是敢于亮剑，抓严文化执法。加大执法力度。全局出动执法人员2400余人次，对道县内所有的文化经营场所进行巡查，巡查KTV约420余家次，网吧1900余家次，影院、电玩城、电竞馆190余家次，共查处案件15起，对情节较轻的11起给予警告教育，并对4起违法行为较为严重的场所作出了行政处罚。推进执法建设。截至目前2024年行政许可共办理4件，行政处罚办理5件，行政确认5件。均在全国信用信息共享平台进行公示。统筹执法人员执法证管理工作，做好执法人员考试、培训、换证等工作，确保执法证有效可行，并通过行政执法证件管理系统进行管理。严格行政执法综合管理信息系统录入。开展了道县文旅广体局2024年度案卷评查工作并积极参与了县司法局和市支队组织的案卷评查工作。参加了全市文化市场行政执法技能比武并获得三等奖（全市第4名）。梳理权责清单。经梳理，我局行政职权共计7类，共计336项；其中行政许可21项，行政处罚231项，行政强制4项，行政检查36项，行政确认7项，行政奖励1项，其他行政权力10项。四是严于执法，抓好安全生产。认真贯彻落实习近平总书记重要指示批示精神，进一步推进安全生产治本攻坚三年行动、安全守底行动和“三抓三查三严”安全生产百日攻坚专项行动。牢固树立底线思维和红线意识，强化责任意识，以“安全第一、预防为主、综合治理”为指导方针，以隐患排查常态化，整改落实规范化，督导检查持续化为原则，全力做到“全覆盖、无死角、重实效”，全面防范文旅行业领域安全事故发生，提升应急事件处置能力，确保文旅行业领域平稳有序发展。健全治理体系，压实五方责任，全面深化文旅领域顽瘴痼疾综合治理工作。目前共组织安全检查180多次，排查安全隐患110个，已整改到位109个（1处为濂溪故里广场舞台升降台木板腐朽老化，正在整改中）；其中重大隐患7个，已整改到位6个（1处为古城墙维护，正在整改中）。</w:t>
      </w:r>
    </w:p>
    <w:p w14:paraId="2794250C">
      <w:pPr>
        <w:wordWrap w:val="0"/>
        <w:topLinePunct/>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精细服务，文旅产业“热”起来。一是全面统筹产业布局。年初便制定了百亿文旅康养产业工作方案，重新建立了领导、调度、督查、考核、问责等五项机制，调整成立道县文旅康养产业链领导小组。每月召开文旅工作调度会议，对文旅工作事项推进、政策执行、市场反馈等进行实时调度。每季度组织文旅工作座谈会，深入研讨文旅产业发展趋势，提出政策建议，推动产业升级。6月，根据县委、县政府安排，县文旅产业链组成一个专业组、县政协分成三个课题组分别在县内相关部门单位、乡镇、村，外出浙江、贵州、福建、江西等地，进行以赛促旅·以赛兴城，做强非遗龙船文化大产业专题调研，编制了《道州龙船文化产业三年发展规划（2025—2027年）》。清塘镇楼田村入选第六批湖南省乡村旅游重点村名单，梅花镇贵头村入选湖南省“四个一百”中省级乡村旅游精品村名单，营江街道芒头寨村入选2024年湖南省非遗村镇示范点名单。幸福里文化创意园项目和道县莲城新世界文化园项目已试营业。二是全力抓好文化活动。2024年道县组织公共文化服务活动713场次，惠及群众共384.5927万人次。促进百亿文旅康养产业发展，努力营造氛围聚集人气，今年集中组织开展了永州“十场花事”乡村旅游活动启动仪式暨“追光·就来道县”群星演唱会、“清枫杯”中国龙舟公开赛暨“农商行杯”国家非遗道州龙船赛、“村BA”球王争霸湖南赛区道县“零道高速”杯篮球赛、2024年湘桂粤赣四省区九市南岭联盟“体彩杯”篮球邀请赛、百龙出征仪式、“游购乡村·好物迎春”年货欢乐购、年画与非遗展、春之歌新年音乐会、“元宵喜乐猜灯谜·书香年味两相宜”游园会、“铸魂·2024·清明祭英烈”“追游美景风光－－摄影大赛”“骑行、微马步行趣味乡村慢游”“追理学之光·唱理学之歌”公益演唱会、“活力道州·健康起舞”、第十六个“全民健身日”系列活动及广场舞展演、环九嶷山“六月六”民族文化交流活动暨＂四季村晚＂道县洪塘营瑶族乡夏季村晚文艺演出、幸福新瑶乡·戏曲进万家2024年演艺惠民文艺演出、2024“濂溪悟道”月岩中秋·国庆晚宴联谊等活动。道县博物馆已正常开放，目前接待游客观众10万余人次。道县创作选送的《龙腾潇湘》获第八届湖南艺术节群众文化活动“三湘群星奖”最佳作品奖（金奖）。三是全速推动景区运营。精心运营陈树湘红色文化园、濂溪故里两个4A景区和巩固全县中小学生研学市场，着力打造了以陈树湘忠诚之路，濂溪故里理学文化之路，道县博物馆历史学习之路的中小学生研学精品课程，并将课程融入永州市中小学生研学实践教育协会。用好四省十九县传承陈树湘“绝对忠诚”精神联盟联络协商平台，打造好成人研学精品课程，特别是《我是陈树湘》数字艺术课、《故事靶场》《长征·忠诚》等沉浸式体验产品通过线上宣传引客、线下汇报争客持续全面运营。打造六条旅游精品线路：红色信仰之旅（陈树湘红色文化园-何宝珍故里；红军渡-红军墙-葫芦岩渡口-茶园渡口-禾塘决策会议旧址-湘江战役豪福指挥部旧址－蒋家岭战斗遗址；小周塘馒头岭战斗遗址-石马神断肠明志地）；修身悟道之旅（寇公楼-濂溪故里风景区－月岩）；文明溯源之旅（玉蟾岩遗址-福岩洞遗址）；寻奇探秘之旅（两河口－鬼崽岭）；石刻研学之旅（月岩石刻－含晖岩石刻）；古村休闲之旅（小坪村一楼田村－修宜村；龙村－沙田村-庄村）。四是全心投入优质服务。创新举措成立“十心行动”工作专班，全县齐心协力开展提升旅游优质服务“十心行动”（即“吃之放心、住之暖心、行之顺心、游之舒心、购之称心、娱之开心、导之热心、演之安心、宣之诚心、待之真心”），道县文旅良好形象全面提质。组织县文旅广体局、县旅发中心、县市场监督管理局、县公安局、县卫监局联合行动，摸排全县吃、住、娱、游等行业100余商家信息，筛选出58家优质商家作为“旅游接待形象品牌店”创建单位，上传平台5家，签约合作商家10家，组织商家集中培训2次，积极为“乐游道州”平台宣传引流，构建“大服务网”。为深入实施文旅培育工程的重要平台，打造特色三栖文旅推介志愿者，加强导游讲解人才队伍建设，我们还举办了道县第一期文旅推介志愿者培训活动，着力打造一支素质过硬、结构完整、服务热情的高水平文旅推介讲解员专业队伍，第一期文旅推介志愿者培训班历时20天，培训内容既有理论知识的学习，也有实践操作技能的训练，既有县情介绍，也有特色旅游资源分析，包括导游基本业务知识、政务商务接待礼仪、旅游法律法规和应急处理、普通话训练、摄影摄像技术等内容，第一批75名志愿者获得结业证书。</w:t>
      </w:r>
    </w:p>
    <w:p w14:paraId="5378FC3F">
      <w:pPr>
        <w:spacing w:line="520" w:lineRule="exact"/>
        <w:ind w:firstLine="640" w:firstLineChars="200"/>
        <w:rPr>
          <w:rFonts w:hint="eastAsia" w:ascii="宋体" w:hAnsi="宋体" w:eastAsia="宋体" w:cs="宋体"/>
          <w:b/>
          <w:bCs/>
          <w:sz w:val="32"/>
          <w:szCs w:val="32"/>
        </w:rPr>
      </w:pPr>
    </w:p>
    <w:p w14:paraId="6B2ABB8C">
      <w:pPr>
        <w:spacing w:line="520" w:lineRule="exact"/>
        <w:ind w:firstLine="640" w:firstLineChars="200"/>
        <w:rPr>
          <w:rFonts w:hint="eastAsia" w:ascii="宋体" w:hAnsi="宋体" w:eastAsia="宋体" w:cs="宋体"/>
          <w:b/>
          <w:bCs/>
          <w:sz w:val="32"/>
          <w:szCs w:val="32"/>
        </w:rPr>
      </w:pPr>
    </w:p>
    <w:p w14:paraId="3AEECD6D">
      <w:pPr>
        <w:spacing w:line="520" w:lineRule="exact"/>
        <w:ind w:firstLine="640" w:firstLineChars="200"/>
        <w:rPr>
          <w:rFonts w:hint="eastAsia" w:ascii="宋体" w:hAnsi="宋体" w:eastAsia="宋体" w:cs="宋体"/>
          <w:b/>
          <w:bCs/>
          <w:sz w:val="32"/>
          <w:szCs w:val="32"/>
        </w:rPr>
      </w:pPr>
    </w:p>
    <w:p w14:paraId="7B7E8F14">
      <w:pPr>
        <w:spacing w:line="520" w:lineRule="exact"/>
        <w:ind w:firstLine="640" w:firstLineChars="200"/>
        <w:rPr>
          <w:rFonts w:hint="eastAsia" w:ascii="宋体" w:hAnsi="宋体" w:eastAsia="宋体" w:cs="宋体"/>
          <w:color w:val="000000"/>
          <w:sz w:val="32"/>
          <w:szCs w:val="32"/>
        </w:rPr>
      </w:pPr>
      <w:r>
        <w:rPr>
          <w:rFonts w:hint="eastAsia" w:ascii="宋体" w:hAnsi="宋体" w:eastAsia="宋体" w:cs="宋体"/>
          <w:b/>
          <w:bCs/>
          <w:sz w:val="32"/>
          <w:szCs w:val="32"/>
        </w:rPr>
        <w:t>七、存在的问题和困难</w:t>
      </w:r>
    </w:p>
    <w:p w14:paraId="6600B888">
      <w:pPr>
        <w:pStyle w:val="6"/>
        <w:widowControl/>
        <w:shd w:val="clear" w:color="auto" w:fill="FFFFFF"/>
        <w:spacing w:beforeAutospacing="0" w:afterAutospacing="0" w:line="520" w:lineRule="exact"/>
        <w:ind w:firstLine="640" w:firstLineChars="200"/>
        <w:jc w:val="both"/>
        <w:rPr>
          <w:rFonts w:hint="eastAsia" w:ascii="宋体" w:hAnsi="宋体" w:eastAsia="宋体" w:cs="宋体"/>
          <w:color w:val="333333"/>
          <w:sz w:val="32"/>
          <w:szCs w:val="32"/>
        </w:rPr>
      </w:pPr>
      <w:r>
        <w:rPr>
          <w:rFonts w:hint="eastAsia" w:ascii="宋体" w:hAnsi="宋体" w:eastAsia="宋体" w:cs="宋体"/>
          <w:b/>
          <w:bCs/>
          <w:kern w:val="2"/>
          <w:sz w:val="32"/>
          <w:szCs w:val="32"/>
        </w:rPr>
        <w:t>（一）文旅体产业结构不优，发展不平衡。</w:t>
      </w:r>
      <w:r>
        <w:rPr>
          <w:rFonts w:hint="eastAsia" w:ascii="宋体" w:hAnsi="宋体" w:eastAsia="宋体" w:cs="宋体"/>
          <w:color w:val="333333"/>
          <w:sz w:val="32"/>
          <w:szCs w:val="32"/>
        </w:rPr>
        <w:t>我县文旅体产业普遍规模较小（年营业收入200万左右），结构不优，发展不平衡。加之前期受疫情影响，受冲击很大，难以形成新的经济增长亮点。</w:t>
      </w:r>
    </w:p>
    <w:p w14:paraId="722532EF">
      <w:pPr>
        <w:spacing w:line="520" w:lineRule="exact"/>
        <w:ind w:firstLine="640" w:firstLineChars="200"/>
        <w:rPr>
          <w:rFonts w:hint="eastAsia" w:ascii="宋体" w:hAnsi="宋体" w:eastAsia="宋体" w:cs="宋体"/>
          <w:color w:val="333333"/>
          <w:kern w:val="0"/>
          <w:sz w:val="32"/>
          <w:szCs w:val="32"/>
        </w:rPr>
      </w:pPr>
      <w:r>
        <w:rPr>
          <w:rFonts w:hint="eastAsia" w:ascii="宋体" w:hAnsi="宋体" w:eastAsia="宋体" w:cs="宋体"/>
          <w:b/>
          <w:bCs/>
          <w:sz w:val="32"/>
          <w:szCs w:val="32"/>
        </w:rPr>
        <w:t>（二）干部队伍年龄结构偏大，执法改革不彻底。</w:t>
      </w:r>
      <w:r>
        <w:rPr>
          <w:rFonts w:hint="eastAsia" w:ascii="宋体" w:hAnsi="宋体" w:eastAsia="宋体" w:cs="宋体"/>
          <w:color w:val="333333"/>
          <w:kern w:val="0"/>
          <w:sz w:val="32"/>
          <w:szCs w:val="32"/>
        </w:rPr>
        <w:t>文化市场综合执法改革过程中，行政职能更为宽泛，涉及文化、文物、旅游、广电、体育等行业，编制冻结，不能公开招考或选调专业人才进入，工作人员年龄偏大化严重，行业培训经费相对不足，执法人员开展的培训较少，面对新形势文化市场综合执法工作推动较为困难。</w:t>
      </w:r>
    </w:p>
    <w:p w14:paraId="03A31530">
      <w:pPr>
        <w:spacing w:line="520" w:lineRule="exact"/>
        <w:ind w:firstLine="640" w:firstLineChars="200"/>
        <w:rPr>
          <w:rFonts w:hint="eastAsia" w:ascii="宋体" w:hAnsi="宋体" w:eastAsia="宋体" w:cs="宋体"/>
          <w:color w:val="333333"/>
          <w:kern w:val="0"/>
          <w:sz w:val="32"/>
          <w:szCs w:val="32"/>
        </w:rPr>
      </w:pPr>
      <w:r>
        <w:rPr>
          <w:rFonts w:hint="eastAsia" w:ascii="宋体" w:hAnsi="宋体" w:eastAsia="宋体" w:cs="宋体"/>
          <w:b/>
          <w:bCs/>
          <w:sz w:val="32"/>
          <w:szCs w:val="32"/>
        </w:rPr>
        <w:t>（三）财政资金支持力度小，工作开展难推动。</w:t>
      </w:r>
      <w:r>
        <w:rPr>
          <w:rFonts w:hint="eastAsia" w:ascii="宋体" w:hAnsi="宋体" w:eastAsia="宋体" w:cs="宋体"/>
          <w:color w:val="333333"/>
          <w:kern w:val="0"/>
          <w:sz w:val="32"/>
          <w:szCs w:val="32"/>
        </w:rPr>
        <w:t>如支持旅游发展的激励资金、各类文化旅游体育活动经费、A级旅游景区节目提质资金、旅游商品研发资金、公共文体设施后续提质、维护资金等都相对缺乏，发展文旅产业难以得到支撑，财政预算下拨的经费无法满足工作需求，工作开展很被动。</w:t>
      </w:r>
    </w:p>
    <w:p w14:paraId="673EC107">
      <w:pPr>
        <w:spacing w:line="520" w:lineRule="exact"/>
        <w:ind w:firstLine="640" w:firstLineChars="200"/>
        <w:rPr>
          <w:rFonts w:hint="eastAsia" w:ascii="宋体" w:hAnsi="宋体" w:eastAsia="宋体" w:cs="宋体"/>
          <w:sz w:val="32"/>
          <w:szCs w:val="32"/>
        </w:rPr>
      </w:pPr>
      <w:r>
        <w:rPr>
          <w:rFonts w:hint="eastAsia" w:ascii="宋体" w:hAnsi="宋体" w:eastAsia="宋体" w:cs="宋体"/>
          <w:b/>
          <w:bCs/>
          <w:sz w:val="32"/>
          <w:szCs w:val="32"/>
        </w:rPr>
        <w:t>（四）专业人才配备严重不足，专业能力明显弱化。</w:t>
      </w:r>
      <w:r>
        <w:rPr>
          <w:rFonts w:hint="eastAsia" w:ascii="宋体" w:hAnsi="宋体" w:eastAsia="宋体" w:cs="宋体"/>
          <w:color w:val="333333"/>
          <w:kern w:val="0"/>
          <w:sz w:val="32"/>
          <w:szCs w:val="32"/>
        </w:rPr>
        <w:t>文旅广体系统改革后原文化、文物、文化执法、旅游、广电、体育六个单位职能合并后，面对业务工作量的突增，原有的机关编制人员没有相应增加，一人身兼数职，疲于应付。同时，文化文艺、文物、体育、旅游等专业人才面临断层。</w:t>
      </w:r>
    </w:p>
    <w:p w14:paraId="7DEFD216">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42F6A5CE">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0254D198">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25BA4F0F">
      <w:pPr>
        <w:ind w:firstLine="640" w:firstLineChars="200"/>
        <w:rPr>
          <w:rFonts w:hint="eastAsia" w:ascii="宋体" w:hAnsi="宋体" w:eastAsia="宋体" w:cs="宋体"/>
          <w:sz w:val="32"/>
          <w:szCs w:val="32"/>
        </w:rPr>
      </w:pPr>
      <w:r>
        <w:rPr>
          <w:rFonts w:hint="eastAsia" w:ascii="宋体" w:hAnsi="宋体" w:eastAsia="宋体" w:cs="宋体"/>
          <w:color w:val="000000"/>
          <w:sz w:val="32"/>
          <w:szCs w:val="32"/>
        </w:rPr>
        <w:t>3、加强队伍建设，抓好绩效评价管理部门的队伍建设和业务指导，培养部门的绩效管理队伍，建立绩效评价的长期机制</w:t>
      </w:r>
      <w:r>
        <w:rPr>
          <w:rFonts w:hint="eastAsia" w:ascii="宋体" w:hAnsi="宋体" w:eastAsia="宋体" w:cs="宋体"/>
          <w:sz w:val="32"/>
          <w:szCs w:val="32"/>
        </w:rPr>
        <w:t>。</w:t>
      </w:r>
    </w:p>
    <w:p w14:paraId="319CFB17">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586D0249">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本年度绩效自评结果为99分。按规定时间内将2024年度专项资金绩效自评报告、整体部门支出绩效自评报告在本部门门户网站公开，并接受社会监督。</w:t>
      </w:r>
    </w:p>
    <w:p w14:paraId="4637B4C4">
      <w:pPr>
        <w:ind w:firstLine="640" w:firstLineChars="200"/>
        <w:jc w:val="center"/>
        <w:rPr>
          <w:rFonts w:hint="eastAsia" w:ascii="宋体" w:hAnsi="宋体" w:eastAsia="宋体" w:cs="宋体"/>
          <w:sz w:val="32"/>
          <w:szCs w:val="32"/>
        </w:rPr>
      </w:pP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道县文旅广电体育局</w:t>
      </w:r>
    </w:p>
    <w:p w14:paraId="3B01C708">
      <w:pPr>
        <w:ind w:firstLine="640" w:firstLineChars="200"/>
        <w:jc w:val="center"/>
        <w:rPr>
          <w:rFonts w:hint="eastAsia" w:ascii="宋体" w:hAnsi="宋体" w:eastAsia="宋体" w:cs="宋体"/>
          <w:sz w:val="32"/>
          <w:szCs w:val="32"/>
        </w:rPr>
      </w:pPr>
      <w:r>
        <w:rPr>
          <w:rFonts w:hint="eastAsia" w:ascii="宋体" w:hAnsi="宋体" w:cs="宋体"/>
          <w:sz w:val="32"/>
          <w:szCs w:val="32"/>
          <w:lang w:val="en-US" w:eastAsia="zh-CN"/>
        </w:rPr>
        <w:t xml:space="preserve">                              </w:t>
      </w:r>
      <w:r>
        <w:rPr>
          <w:rFonts w:hint="eastAsia" w:ascii="宋体" w:hAnsi="宋体" w:eastAsia="宋体" w:cs="宋体"/>
          <w:sz w:val="32"/>
          <w:szCs w:val="32"/>
        </w:rPr>
        <w:t>202</w:t>
      </w:r>
      <w:r>
        <w:rPr>
          <w:rFonts w:hint="eastAsia" w:ascii="宋体" w:hAnsi="宋体" w:cs="宋体"/>
          <w:sz w:val="32"/>
          <w:szCs w:val="32"/>
          <w:lang w:val="en-US" w:eastAsia="zh-CN"/>
        </w:rPr>
        <w:t>5</w:t>
      </w:r>
      <w:r>
        <w:rPr>
          <w:rFonts w:hint="eastAsia" w:ascii="宋体" w:hAnsi="宋体" w:eastAsia="宋体" w:cs="宋体"/>
          <w:sz w:val="32"/>
          <w:szCs w:val="32"/>
        </w:rPr>
        <w:t>年</w:t>
      </w:r>
      <w:r>
        <w:rPr>
          <w:rFonts w:hint="eastAsia" w:ascii="宋体" w:hAnsi="宋体" w:cs="宋体"/>
          <w:sz w:val="32"/>
          <w:szCs w:val="32"/>
          <w:lang w:val="en-US" w:eastAsia="zh-CN"/>
        </w:rPr>
        <w:t>6</w:t>
      </w:r>
      <w:r>
        <w:rPr>
          <w:rFonts w:hint="eastAsia" w:ascii="宋体" w:hAnsi="宋体" w:eastAsia="宋体" w:cs="宋体"/>
          <w:sz w:val="32"/>
          <w:szCs w:val="32"/>
        </w:rPr>
        <w:t>月</w:t>
      </w:r>
      <w:r>
        <w:rPr>
          <w:rFonts w:hint="eastAsia" w:ascii="宋体" w:hAnsi="宋体" w:cs="宋体"/>
          <w:sz w:val="32"/>
          <w:szCs w:val="32"/>
          <w:lang w:val="en-US" w:eastAsia="zh-CN"/>
        </w:rPr>
        <w:t>20</w:t>
      </w:r>
      <w:r>
        <w:rPr>
          <w:rFonts w:hint="eastAsia" w:ascii="宋体" w:hAnsi="宋体" w:eastAsia="宋体" w:cs="宋体"/>
          <w:sz w:val="32"/>
          <w:szCs w:val="32"/>
        </w:rPr>
        <w:t>日</w:t>
      </w:r>
    </w:p>
    <w:p w14:paraId="4147FB54">
      <w:pPr>
        <w:pStyle w:val="2"/>
        <w:ind w:left="0" w:leftChars="0" w:firstLine="0" w:firstLineChars="0"/>
        <w:rPr>
          <w:rFonts w:hint="eastAsia" w:ascii="黑体" w:eastAsia="黑体" w:cs="黑体"/>
          <w:color w:val="000000"/>
          <w:kern w:val="0"/>
          <w:sz w:val="70"/>
          <w:szCs w:val="70"/>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110E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879EA">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D4ECB"/>
    <w:multiLevelType w:val="singleLevel"/>
    <w:tmpl w:val="067D4EC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313F9"/>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5324"/>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13C3BBF"/>
    <w:rsid w:val="042C0EBC"/>
    <w:rsid w:val="061D4F46"/>
    <w:rsid w:val="089B6610"/>
    <w:rsid w:val="0D5A3453"/>
    <w:rsid w:val="10412FF9"/>
    <w:rsid w:val="12455284"/>
    <w:rsid w:val="142B0C77"/>
    <w:rsid w:val="19446BB3"/>
    <w:rsid w:val="198E0740"/>
    <w:rsid w:val="19FE52DB"/>
    <w:rsid w:val="1C6E0A8D"/>
    <w:rsid w:val="275B279A"/>
    <w:rsid w:val="294915A6"/>
    <w:rsid w:val="2D5B3AF4"/>
    <w:rsid w:val="34AE6BFF"/>
    <w:rsid w:val="35301D0A"/>
    <w:rsid w:val="37FE7E9E"/>
    <w:rsid w:val="38934A8A"/>
    <w:rsid w:val="3BD60F63"/>
    <w:rsid w:val="403B17C4"/>
    <w:rsid w:val="42EA58C9"/>
    <w:rsid w:val="44DA57EF"/>
    <w:rsid w:val="45132AAF"/>
    <w:rsid w:val="48783B47"/>
    <w:rsid w:val="4A4E65A8"/>
    <w:rsid w:val="4C511268"/>
    <w:rsid w:val="4DAB7D28"/>
    <w:rsid w:val="4E5550AA"/>
    <w:rsid w:val="4E61488B"/>
    <w:rsid w:val="4EC2129C"/>
    <w:rsid w:val="507330BC"/>
    <w:rsid w:val="534C78B7"/>
    <w:rsid w:val="54464A06"/>
    <w:rsid w:val="56BC6502"/>
    <w:rsid w:val="57BC2DC5"/>
    <w:rsid w:val="5843668E"/>
    <w:rsid w:val="58F46E60"/>
    <w:rsid w:val="58F509F1"/>
    <w:rsid w:val="59987F3E"/>
    <w:rsid w:val="5A4357A5"/>
    <w:rsid w:val="5B5166D7"/>
    <w:rsid w:val="5F6F3852"/>
    <w:rsid w:val="5FFD695C"/>
    <w:rsid w:val="60EB6DD7"/>
    <w:rsid w:val="61783115"/>
    <w:rsid w:val="630F5A97"/>
    <w:rsid w:val="67B83316"/>
    <w:rsid w:val="6A25569E"/>
    <w:rsid w:val="6CA04DB4"/>
    <w:rsid w:val="6CA90E7F"/>
    <w:rsid w:val="6ECD1612"/>
    <w:rsid w:val="716C5E20"/>
    <w:rsid w:val="71B84B08"/>
    <w:rsid w:val="74FA4CA9"/>
    <w:rsid w:val="77083CE0"/>
    <w:rsid w:val="77732DB5"/>
    <w:rsid w:val="78EF3ADA"/>
    <w:rsid w:val="795D745C"/>
    <w:rsid w:val="7A087B17"/>
    <w:rsid w:val="7F912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47</Pages>
  <Words>2173</Words>
  <Characters>2346</Characters>
  <Lines>69</Lines>
  <Paragraphs>19</Paragraphs>
  <TotalTime>3</TotalTime>
  <ScaleCrop>false</ScaleCrop>
  <LinksUpToDate>false</LinksUpToDate>
  <CharactersWithSpaces>2379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2025-12-04T21:21:59Z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534C500C5E52408F92C5750CDE91AD6C_13</vt:lpwstr>
  </property>
  <property fmtid="{D5CDD505-2E9C-101B-9397-08002B2CF9AE}" pid="4" name="KSOTemplateDocerSaveRecord">
    <vt:lpwstr>eyJoZGlkIjoiYzYxN2RkYTBhNDA4MWUzNzRmMDdiN2FlZjRjZGVhMTQifQ==</vt:lpwstr>
  </property>
</Properties>
</file>