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09" w:rsidRDefault="00BB7078">
      <w:pPr>
        <w:jc w:val="center"/>
        <w:rPr>
          <w:rFonts w:ascii="仿宋" w:eastAsia="仿宋" w:cs="仿宋"/>
          <w:b/>
          <w:bCs/>
          <w:sz w:val="36"/>
          <w:szCs w:val="36"/>
        </w:rPr>
      </w:pPr>
      <w:r>
        <w:rPr>
          <w:rFonts w:ascii="仿宋" w:eastAsia="仿宋" w:cs="仿宋" w:hint="eastAsia"/>
          <w:b/>
          <w:bCs/>
          <w:sz w:val="36"/>
          <w:szCs w:val="36"/>
        </w:rPr>
        <w:t>2024</w:t>
      </w:r>
      <w:r>
        <w:rPr>
          <w:rFonts w:ascii="仿宋" w:eastAsia="仿宋" w:cs="仿宋" w:hint="eastAsia"/>
          <w:b/>
          <w:bCs/>
          <w:sz w:val="36"/>
          <w:szCs w:val="36"/>
        </w:rPr>
        <w:t>年道县道路运输</w:t>
      </w:r>
      <w:r>
        <w:rPr>
          <w:rFonts w:ascii="仿宋" w:eastAsia="仿宋" w:cs="仿宋"/>
          <w:b/>
          <w:bCs/>
          <w:sz w:val="36"/>
          <w:szCs w:val="36"/>
        </w:rPr>
        <w:t>服务中心</w:t>
      </w:r>
      <w:r>
        <w:rPr>
          <w:rFonts w:ascii="仿宋" w:eastAsia="仿宋" w:cs="仿宋" w:hint="eastAsia"/>
          <w:b/>
          <w:bCs/>
          <w:sz w:val="36"/>
          <w:szCs w:val="36"/>
        </w:rPr>
        <w:t>绩效自评报告</w:t>
      </w:r>
    </w:p>
    <w:p w:rsidR="00632609" w:rsidRDefault="00632609">
      <w:pPr>
        <w:jc w:val="center"/>
        <w:rPr>
          <w:rFonts w:ascii="仿宋" w:eastAsia="仿宋" w:cs="仿宋"/>
          <w:b/>
          <w:bCs/>
          <w:sz w:val="32"/>
          <w:szCs w:val="32"/>
        </w:rPr>
      </w:pPr>
    </w:p>
    <w:p w:rsidR="00632609" w:rsidRDefault="00BB7078" w:rsidP="00632609">
      <w:pPr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一、基本情况</w:t>
      </w:r>
    </w:p>
    <w:p w:rsidR="00632609" w:rsidRDefault="00BB7078">
      <w:pPr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（一）部门（单位）基本情况</w:t>
      </w:r>
    </w:p>
    <w:p w:rsidR="00632609" w:rsidRDefault="00BB7078">
      <w:pPr>
        <w:spacing w:line="560" w:lineRule="exact"/>
        <w:ind w:firstLine="6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人员概括：本单位属财政全额拨款公益性事业单位，核定事业编制</w:t>
      </w:r>
      <w:r>
        <w:rPr>
          <w:rFonts w:ascii="仿宋" w:eastAsia="仿宋" w:cs="仿宋" w:hint="eastAsia"/>
          <w:sz w:val="32"/>
          <w:szCs w:val="32"/>
        </w:rPr>
        <w:t>38</w:t>
      </w:r>
      <w:r>
        <w:rPr>
          <w:rFonts w:ascii="仿宋" w:eastAsia="仿宋" w:cs="仿宋" w:hint="eastAsia"/>
          <w:sz w:val="32"/>
          <w:szCs w:val="32"/>
        </w:rPr>
        <w:t>名，现有在职人员</w:t>
      </w:r>
      <w:r w:rsidR="00CE7086">
        <w:rPr>
          <w:rFonts w:ascii="仿宋" w:eastAsia="仿宋" w:cs="仿宋"/>
          <w:sz w:val="32"/>
          <w:szCs w:val="32"/>
        </w:rPr>
        <w:t>75</w:t>
      </w:r>
      <w:r>
        <w:rPr>
          <w:rFonts w:ascii="仿宋" w:eastAsia="仿宋" w:cs="仿宋" w:hint="eastAsia"/>
          <w:sz w:val="32"/>
          <w:szCs w:val="32"/>
        </w:rPr>
        <w:t>人</w:t>
      </w:r>
      <w:r w:rsidR="00CE7086">
        <w:rPr>
          <w:rFonts w:ascii="仿宋" w:eastAsia="仿宋" w:cs="仿宋"/>
          <w:sz w:val="32"/>
          <w:szCs w:val="32"/>
        </w:rPr>
        <w:t>,</w:t>
      </w:r>
      <w:r w:rsidR="00CE7086">
        <w:rPr>
          <w:rFonts w:ascii="仿宋" w:eastAsia="仿宋" w:cs="仿宋" w:hint="eastAsia"/>
          <w:sz w:val="32"/>
          <w:szCs w:val="32"/>
        </w:rPr>
        <w:t>退休人员27人</w:t>
      </w:r>
      <w:r>
        <w:rPr>
          <w:rFonts w:ascii="仿宋" w:eastAsia="仿宋" w:cs="仿宋" w:hint="eastAsia"/>
          <w:sz w:val="32"/>
          <w:szCs w:val="32"/>
        </w:rPr>
        <w:t>。</w:t>
      </w:r>
      <w:r>
        <w:rPr>
          <w:rFonts w:ascii="仿宋" w:eastAsia="仿宋" w:cs="仿宋" w:hint="eastAsia"/>
          <w:sz w:val="32"/>
          <w:szCs w:val="32"/>
        </w:rPr>
        <w:t>其中管理人员</w:t>
      </w:r>
      <w:r w:rsidR="00BF5FED">
        <w:rPr>
          <w:rFonts w:ascii="仿宋" w:eastAsia="仿宋" w:cs="仿宋" w:hint="eastAsia"/>
          <w:sz w:val="32"/>
          <w:szCs w:val="32"/>
        </w:rPr>
        <w:t>10</w:t>
      </w:r>
      <w:r>
        <w:rPr>
          <w:rFonts w:ascii="仿宋" w:eastAsia="仿宋" w:cs="仿宋" w:hint="eastAsia"/>
          <w:sz w:val="32"/>
          <w:szCs w:val="32"/>
        </w:rPr>
        <w:t>人，</w:t>
      </w:r>
      <w:r w:rsidR="00BF5FED">
        <w:rPr>
          <w:rFonts w:ascii="仿宋" w:eastAsia="仿宋" w:cs="仿宋" w:hint="eastAsia"/>
          <w:sz w:val="32"/>
          <w:szCs w:val="32"/>
        </w:rPr>
        <w:t>专业技术人员6人，</w:t>
      </w:r>
      <w:r>
        <w:rPr>
          <w:rFonts w:ascii="仿宋" w:eastAsia="仿宋" w:cs="仿宋" w:hint="eastAsia"/>
          <w:sz w:val="32"/>
          <w:szCs w:val="32"/>
        </w:rPr>
        <w:t>高级技师</w:t>
      </w:r>
      <w:r w:rsidR="00BF5FED">
        <w:rPr>
          <w:rFonts w:ascii="仿宋" w:eastAsia="仿宋" w:cs="仿宋" w:hint="eastAsia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人，技师</w:t>
      </w:r>
      <w:r w:rsidR="00BF5FED">
        <w:rPr>
          <w:rFonts w:ascii="仿宋" w:eastAsia="仿宋" w:cs="仿宋" w:hint="eastAsia"/>
          <w:sz w:val="32"/>
          <w:szCs w:val="32"/>
        </w:rPr>
        <w:t>19</w:t>
      </w:r>
      <w:r>
        <w:rPr>
          <w:rFonts w:ascii="仿宋" w:eastAsia="仿宋" w:cs="仿宋" w:hint="eastAsia"/>
          <w:sz w:val="32"/>
          <w:szCs w:val="32"/>
        </w:rPr>
        <w:t>人，高级工</w:t>
      </w:r>
      <w:r w:rsidR="00BF5FED"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 w:hint="eastAsia"/>
          <w:sz w:val="32"/>
          <w:szCs w:val="32"/>
        </w:rPr>
        <w:t>人，中级工</w:t>
      </w:r>
      <w:r w:rsidR="00BF5FED">
        <w:rPr>
          <w:rFonts w:ascii="仿宋" w:eastAsia="仿宋" w:cs="仿宋" w:hint="eastAsia"/>
          <w:sz w:val="32"/>
          <w:szCs w:val="32"/>
        </w:rPr>
        <w:t>12</w:t>
      </w:r>
      <w:r>
        <w:rPr>
          <w:rFonts w:ascii="仿宋" w:eastAsia="仿宋" w:cs="仿宋" w:hint="eastAsia"/>
          <w:sz w:val="32"/>
          <w:szCs w:val="32"/>
        </w:rPr>
        <w:t>人，初级工</w:t>
      </w:r>
      <w:r w:rsidR="00BF5FED">
        <w:rPr>
          <w:rFonts w:ascii="仿宋" w:eastAsia="仿宋" w:cs="仿宋" w:hint="eastAsia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人。</w:t>
      </w:r>
    </w:p>
    <w:p w:rsidR="00632609" w:rsidRDefault="00BB7078">
      <w:pPr>
        <w:spacing w:line="560" w:lineRule="exact"/>
        <w:ind w:firstLine="6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（二）主要职能</w:t>
      </w:r>
      <w:r>
        <w:rPr>
          <w:rFonts w:ascii="仿宋" w:eastAsia="仿宋" w:cs="仿宋" w:hint="eastAsia"/>
          <w:sz w:val="32"/>
          <w:szCs w:val="32"/>
        </w:rPr>
        <w:t xml:space="preserve"> </w:t>
      </w:r>
      <w:r>
        <w:rPr>
          <w:rFonts w:ascii="仿宋" w:eastAsia="仿宋" w:cs="仿宋" w:hint="eastAsia"/>
          <w:sz w:val="32"/>
          <w:szCs w:val="32"/>
        </w:rPr>
        <w:t>：</w:t>
      </w:r>
    </w:p>
    <w:p w:rsidR="00632609" w:rsidRDefault="00BB7078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cs="仿宋" w:hint="eastAsia"/>
          <w:sz w:val="32"/>
          <w:szCs w:val="32"/>
        </w:rPr>
        <w:t>负责宣传贯彻落实《中华人民共和国道路运输条例》、《湖南省道路运输条例》等国家有关道路运输的方针、政策、法规、规章。</w:t>
      </w:r>
      <w:r>
        <w:rPr>
          <w:rStyle w:val="apple-converted-space"/>
          <w:rFonts w:ascii="仿宋" w:eastAsia="仿宋" w:cs="仿宋" w:hint="eastAsia"/>
          <w:sz w:val="32"/>
          <w:szCs w:val="32"/>
        </w:rPr>
        <w:t> </w:t>
      </w:r>
      <w:r>
        <w:rPr>
          <w:rFonts w:ascii="仿宋" w:eastAsia="仿宋" w:cs="仿宋" w:hint="eastAsia"/>
          <w:color w:val="333333"/>
          <w:sz w:val="32"/>
          <w:szCs w:val="32"/>
        </w:rPr>
        <w:br/>
      </w:r>
      <w:r>
        <w:rPr>
          <w:rFonts w:ascii="仿宋" w:eastAsia="仿宋" w:cs="仿宋" w:hint="eastAsia"/>
          <w:sz w:val="32"/>
          <w:szCs w:val="32"/>
        </w:rPr>
        <w:t xml:space="preserve">　</w:t>
      </w:r>
      <w:r>
        <w:rPr>
          <w:rFonts w:ascii="仿宋" w:eastAsia="仿宋" w:cs="仿宋" w:hint="eastAsia"/>
          <w:sz w:val="32"/>
          <w:szCs w:val="32"/>
        </w:rPr>
        <w:t xml:space="preserve">  2</w:t>
      </w:r>
      <w:r>
        <w:rPr>
          <w:rFonts w:ascii="仿宋" w:eastAsia="仿宋" w:cs="仿宋" w:hint="eastAsia"/>
          <w:sz w:val="32"/>
          <w:szCs w:val="32"/>
        </w:rPr>
        <w:t>、负责对旅客、货物流量、流向的调查研究和预测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cs="仿宋" w:hint="eastAsia"/>
          <w:sz w:val="32"/>
          <w:szCs w:val="32"/>
        </w:rPr>
        <w:t>为上级交通主管部门制订行业发展规划提供依据。</w:t>
      </w:r>
      <w:r>
        <w:rPr>
          <w:rStyle w:val="apple-converted-space"/>
          <w:rFonts w:ascii="仿宋" w:eastAsia="仿宋" w:cs="仿宋" w:hint="eastAsia"/>
          <w:sz w:val="32"/>
          <w:szCs w:val="32"/>
        </w:rPr>
        <w:t> </w:t>
      </w:r>
      <w:r>
        <w:rPr>
          <w:rFonts w:ascii="仿宋" w:eastAsia="仿宋" w:cs="仿宋" w:hint="eastAsia"/>
          <w:color w:val="333333"/>
          <w:sz w:val="32"/>
          <w:szCs w:val="32"/>
        </w:rPr>
        <w:br/>
      </w:r>
      <w:r>
        <w:rPr>
          <w:rFonts w:ascii="仿宋" w:eastAsia="仿宋" w:cs="仿宋" w:hint="eastAsia"/>
          <w:sz w:val="32"/>
          <w:szCs w:val="32"/>
        </w:rPr>
        <w:t xml:space="preserve">　</w:t>
      </w:r>
      <w:r>
        <w:rPr>
          <w:rFonts w:ascii="仿宋" w:eastAsia="仿宋" w:cs="仿宋" w:hint="eastAsia"/>
          <w:sz w:val="32"/>
          <w:szCs w:val="32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、负责本辖区道路旅客运输、货物运输、机动车维修、驾驶员培训和客（货）运站场的行业管理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；</w:t>
      </w:r>
      <w:r>
        <w:rPr>
          <w:rFonts w:ascii="仿宋" w:eastAsia="仿宋" w:cs="仿宋" w:hint="eastAsia"/>
          <w:sz w:val="32"/>
          <w:szCs w:val="32"/>
        </w:rPr>
        <w:t>根据管理权限，核发从事客运经营、货物运输经营、机动车驾驶员培训经营、汽车客（货）运站场经营的经营证照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" w:eastAsia="仿宋" w:cs="仿宋" w:hint="eastAsia"/>
          <w:color w:val="333333"/>
          <w:sz w:val="32"/>
          <w:szCs w:val="32"/>
        </w:rPr>
        <w:br/>
      </w:r>
      <w:r>
        <w:rPr>
          <w:rFonts w:ascii="仿宋" w:eastAsia="仿宋" w:cs="仿宋" w:hint="eastAsia"/>
          <w:sz w:val="32"/>
          <w:szCs w:val="32"/>
        </w:rPr>
        <w:t xml:space="preserve">　</w:t>
      </w:r>
      <w:r>
        <w:rPr>
          <w:rFonts w:ascii="仿宋" w:eastAsia="仿宋" w:cs="仿宋" w:hint="eastAsia"/>
          <w:sz w:val="32"/>
          <w:szCs w:val="32"/>
        </w:rPr>
        <w:t xml:space="preserve">  4</w:t>
      </w:r>
      <w:r>
        <w:rPr>
          <w:rFonts w:ascii="仿宋" w:eastAsia="仿宋" w:cs="仿宋" w:hint="eastAsia"/>
          <w:sz w:val="32"/>
          <w:szCs w:val="32"/>
        </w:rPr>
        <w:t>、负责组织协调重点物资、大宗物资、重点站（场）集散物资的运输工作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cs="仿宋" w:hint="eastAsia"/>
          <w:sz w:val="32"/>
          <w:szCs w:val="32"/>
        </w:rPr>
        <w:t>做好战备、救灾、抢险等指令性紧急物资的运输组织工作。</w:t>
      </w:r>
      <w:r>
        <w:rPr>
          <w:rStyle w:val="apple-converted-space"/>
          <w:rFonts w:ascii="仿宋" w:eastAsia="仿宋" w:cs="仿宋" w:hint="eastAsia"/>
          <w:sz w:val="32"/>
          <w:szCs w:val="32"/>
        </w:rPr>
        <w:t> </w:t>
      </w:r>
      <w:r>
        <w:rPr>
          <w:rFonts w:ascii="仿宋" w:eastAsia="仿宋" w:cs="仿宋" w:hint="eastAsia"/>
          <w:color w:val="333333"/>
          <w:sz w:val="32"/>
          <w:szCs w:val="32"/>
        </w:rPr>
        <w:br/>
      </w:r>
      <w:r>
        <w:rPr>
          <w:rFonts w:ascii="仿宋" w:eastAsia="仿宋" w:cs="仿宋" w:hint="eastAsia"/>
          <w:sz w:val="32"/>
          <w:szCs w:val="32"/>
        </w:rPr>
        <w:t xml:space="preserve">　</w:t>
      </w:r>
      <w:r>
        <w:rPr>
          <w:rFonts w:ascii="仿宋" w:eastAsia="仿宋" w:cs="仿宋" w:hint="eastAsia"/>
          <w:sz w:val="32"/>
          <w:szCs w:val="32"/>
        </w:rPr>
        <w:t xml:space="preserve">  5</w:t>
      </w:r>
      <w:r>
        <w:rPr>
          <w:rFonts w:ascii="仿宋" w:eastAsia="仿宋" w:cs="仿宋" w:hint="eastAsia"/>
          <w:sz w:val="32"/>
          <w:szCs w:val="32"/>
        </w:rPr>
        <w:t>、负责本辖区道路运输行业和主要经济、技术指标的统计汇总及上报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cs="仿宋" w:hint="eastAsia"/>
          <w:sz w:val="32"/>
          <w:szCs w:val="32"/>
        </w:rPr>
        <w:t>掌握本辖区道路运输经济情况，为上级宏观决策提供依据</w:t>
      </w: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632609" w:rsidRDefault="00BB7078"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color w:val="333333"/>
          <w:sz w:val="32"/>
          <w:szCs w:val="32"/>
          <w:shd w:val="clear" w:color="auto" w:fill="FFFFFF"/>
        </w:rPr>
        <w:lastRenderedPageBreak/>
        <w:t>依法查处</w:t>
      </w:r>
      <w:r>
        <w:rPr>
          <w:rFonts w:ascii="仿宋" w:eastAsia="仿宋" w:cs="仿宋" w:hint="eastAsia"/>
          <w:sz w:val="32"/>
          <w:szCs w:val="32"/>
        </w:rPr>
        <w:t>本辖区道路旅客运输、货物运输、机动车维修、驾驶员培训和客（货）运站场的各种违规违。</w:t>
      </w:r>
    </w:p>
    <w:p w:rsidR="00632609" w:rsidRDefault="00BB7078" w:rsidP="00632609">
      <w:pPr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二、年度总体支出绩效目标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（一）强化学习，提升队伍能力</w:t>
      </w:r>
      <w:r>
        <w:rPr>
          <w:rFonts w:ascii="仿宋" w:eastAsia="仿宋" w:cs="仿宋" w:hint="eastAsia"/>
          <w:sz w:val="32"/>
          <w:szCs w:val="32"/>
        </w:rPr>
        <w:t xml:space="preserve"> </w:t>
      </w:r>
    </w:p>
    <w:p w:rsidR="00632609" w:rsidRDefault="00BB7078">
      <w:pPr>
        <w:adjustRightInd w:val="0"/>
        <w:snapToGrid w:val="0"/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今年</w:t>
      </w:r>
      <w:r>
        <w:rPr>
          <w:rFonts w:ascii="仿宋" w:eastAsia="仿宋" w:cs="仿宋" w:hint="eastAsia"/>
          <w:sz w:val="32"/>
          <w:szCs w:val="32"/>
        </w:rPr>
        <w:t>，本单位加大力量，不断强化队伍建设和党风廉政建设。一是</w:t>
      </w:r>
      <w:r>
        <w:rPr>
          <w:rFonts w:ascii="仿宋" w:eastAsia="仿宋" w:cs="仿宋" w:hint="eastAsia"/>
          <w:sz w:val="32"/>
          <w:szCs w:val="32"/>
        </w:rPr>
        <w:t>深入开展</w:t>
      </w:r>
      <w:r>
        <w:rPr>
          <w:rFonts w:ascii="仿宋" w:eastAsia="仿宋" w:cs="仿宋" w:hint="eastAsia"/>
          <w:sz w:val="32"/>
          <w:szCs w:val="32"/>
        </w:rPr>
        <w:t>“三会一课”、“习近平总书记重要讲话”、“二十</w:t>
      </w:r>
      <w:r>
        <w:rPr>
          <w:rFonts w:ascii="仿宋" w:eastAsia="仿宋" w:cs="仿宋" w:hint="eastAsia"/>
          <w:sz w:val="32"/>
          <w:szCs w:val="32"/>
        </w:rPr>
        <w:t>届三中全会</w:t>
      </w:r>
      <w:r>
        <w:rPr>
          <w:rFonts w:ascii="仿宋" w:eastAsia="仿宋" w:cs="仿宋" w:hint="eastAsia"/>
          <w:sz w:val="32"/>
          <w:szCs w:val="32"/>
        </w:rPr>
        <w:t>精神”学习教育活动，以学习新修订的《中国共产党纪律处分条例》和《准则》、党章党规和习近平总书记系列重要讲话精神为载体，组织全体党员干部职工开展专题</w:t>
      </w:r>
      <w:r>
        <w:rPr>
          <w:rFonts w:ascii="仿宋" w:eastAsia="仿宋" w:cs="仿宋" w:hint="eastAsia"/>
          <w:sz w:val="32"/>
          <w:szCs w:val="32"/>
        </w:rPr>
        <w:t>讨论</w:t>
      </w:r>
      <w:r>
        <w:rPr>
          <w:rFonts w:ascii="仿宋" w:eastAsia="仿宋" w:cs="仿宋" w:hint="eastAsia"/>
          <w:sz w:val="32"/>
          <w:szCs w:val="32"/>
        </w:rPr>
        <w:t>，进一步深化干部创先争优意识，提升干部服务意识，增强干部执行力，营造干事创业的良好氛围，建设一支忠</w:t>
      </w:r>
      <w:r>
        <w:rPr>
          <w:rFonts w:ascii="仿宋" w:eastAsia="仿宋" w:cs="仿宋" w:hint="eastAsia"/>
          <w:sz w:val="32"/>
          <w:szCs w:val="32"/>
        </w:rPr>
        <w:t>诚，干净，担当的队伍。二是开展干部职工的法制宣传教育，开展了</w:t>
      </w:r>
      <w:r>
        <w:rPr>
          <w:rFonts w:ascii="仿宋" w:eastAsia="仿宋" w:cs="仿宋" w:hint="eastAsia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期的法制教育培训，组织班子成员开展</w:t>
      </w:r>
      <w:r>
        <w:rPr>
          <w:rFonts w:ascii="仿宋" w:eastAsia="仿宋" w:cs="仿宋" w:hint="eastAsia"/>
          <w:sz w:val="32"/>
          <w:szCs w:val="32"/>
        </w:rPr>
        <w:t>4</w:t>
      </w:r>
      <w:r>
        <w:rPr>
          <w:rFonts w:ascii="仿宋" w:eastAsia="仿宋" w:cs="仿宋" w:hint="eastAsia"/>
          <w:sz w:val="32"/>
          <w:szCs w:val="32"/>
        </w:rPr>
        <w:t>次领导干部集中学法活动，全面灌输安全法等相关法律法规的重点要点，增强法制意识，提高人员依法行政能力。</w:t>
      </w:r>
    </w:p>
    <w:p w:rsidR="00632609" w:rsidRDefault="00BB7078">
      <w:pPr>
        <w:spacing w:line="500" w:lineRule="exact"/>
        <w:ind w:firstLine="6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（二）规范引导，促进运输发展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1-12</w:t>
      </w:r>
      <w:r>
        <w:rPr>
          <w:rFonts w:ascii="仿宋" w:eastAsia="仿宋" w:cs="仿宋" w:hint="eastAsia"/>
          <w:sz w:val="32"/>
          <w:szCs w:val="32"/>
        </w:rPr>
        <w:t>月，共办理营运车辆年审</w:t>
      </w: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347</w:t>
      </w:r>
      <w:r>
        <w:rPr>
          <w:rFonts w:ascii="仿宋" w:eastAsia="仿宋" w:cs="仿宋" w:hint="eastAsia"/>
          <w:sz w:val="32"/>
          <w:szCs w:val="32"/>
        </w:rPr>
        <w:t>台次（货车</w:t>
      </w:r>
      <w:r>
        <w:rPr>
          <w:rFonts w:ascii="仿宋" w:eastAsia="仿宋" w:cs="仿宋" w:hint="eastAsia"/>
          <w:sz w:val="32"/>
          <w:szCs w:val="32"/>
        </w:rPr>
        <w:t>1181</w:t>
      </w:r>
      <w:r>
        <w:rPr>
          <w:rFonts w:ascii="仿宋" w:eastAsia="仿宋" w:cs="仿宋" w:hint="eastAsia"/>
          <w:sz w:val="32"/>
          <w:szCs w:val="32"/>
        </w:rPr>
        <w:t>台次、客车</w:t>
      </w: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66</w:t>
      </w:r>
      <w:r>
        <w:rPr>
          <w:rFonts w:ascii="仿宋" w:eastAsia="仿宋" w:cs="仿宋" w:hint="eastAsia"/>
          <w:sz w:val="32"/>
          <w:szCs w:val="32"/>
        </w:rPr>
        <w:t>台次），新增货运车辆</w:t>
      </w:r>
      <w:r>
        <w:rPr>
          <w:rFonts w:ascii="仿宋" w:eastAsia="仿宋" w:cs="仿宋" w:hint="eastAsia"/>
          <w:sz w:val="32"/>
          <w:szCs w:val="32"/>
        </w:rPr>
        <w:t>486</w:t>
      </w:r>
      <w:r>
        <w:rPr>
          <w:rFonts w:ascii="仿宋" w:eastAsia="仿宋" w:cs="仿宋" w:hint="eastAsia"/>
          <w:sz w:val="32"/>
          <w:szCs w:val="32"/>
        </w:rPr>
        <w:t>台，客运车辆</w:t>
      </w:r>
      <w:r>
        <w:rPr>
          <w:rFonts w:ascii="仿宋" w:eastAsia="仿宋" w:cs="仿宋" w:hint="eastAsia"/>
          <w:sz w:val="32"/>
          <w:szCs w:val="32"/>
        </w:rPr>
        <w:t>49</w:t>
      </w:r>
      <w:r>
        <w:rPr>
          <w:rFonts w:ascii="仿宋" w:eastAsia="仿宋" w:cs="仿宋" w:hint="eastAsia"/>
          <w:sz w:val="32"/>
          <w:szCs w:val="32"/>
        </w:rPr>
        <w:t>台，网约车</w:t>
      </w:r>
      <w:r>
        <w:rPr>
          <w:rFonts w:ascii="仿宋" w:eastAsia="仿宋" w:cs="仿宋" w:hint="eastAsia"/>
          <w:sz w:val="32"/>
          <w:szCs w:val="32"/>
        </w:rPr>
        <w:t>216</w:t>
      </w:r>
      <w:r>
        <w:rPr>
          <w:rFonts w:ascii="仿宋" w:eastAsia="仿宋" w:cs="仿宋" w:hint="eastAsia"/>
          <w:sz w:val="32"/>
          <w:szCs w:val="32"/>
        </w:rPr>
        <w:t>台。</w:t>
      </w:r>
      <w:r>
        <w:rPr>
          <w:rFonts w:ascii="仿宋_GB2312" w:eastAsia="仿宋_GB2312" w:cs="Arial" w:hint="eastAsia"/>
          <w:sz w:val="32"/>
          <w:szCs w:val="32"/>
        </w:rPr>
        <w:t>完成客运量</w:t>
      </w:r>
      <w:r>
        <w:rPr>
          <w:rFonts w:ascii="仿宋_GB2312" w:eastAsia="仿宋_GB2312" w:cs="Arial" w:hint="eastAsia"/>
          <w:sz w:val="32"/>
          <w:szCs w:val="32"/>
        </w:rPr>
        <w:t>139.7</w:t>
      </w:r>
      <w:r>
        <w:rPr>
          <w:rFonts w:ascii="仿宋_GB2312" w:eastAsia="仿宋_GB2312" w:cs="Arial" w:hint="eastAsia"/>
          <w:sz w:val="32"/>
          <w:szCs w:val="32"/>
        </w:rPr>
        <w:t>万人，客运周转量</w:t>
      </w:r>
      <w:r>
        <w:rPr>
          <w:rFonts w:ascii="仿宋_GB2312" w:eastAsia="仿宋_GB2312" w:cs="Arial" w:hint="eastAsia"/>
          <w:sz w:val="32"/>
          <w:szCs w:val="32"/>
        </w:rPr>
        <w:t>14668.5</w:t>
      </w:r>
      <w:r>
        <w:rPr>
          <w:rFonts w:ascii="仿宋_GB2312" w:eastAsia="仿宋_GB2312" w:cs="Arial" w:hint="eastAsia"/>
          <w:sz w:val="32"/>
          <w:szCs w:val="32"/>
        </w:rPr>
        <w:t>万人公里，比去年同期上升</w:t>
      </w:r>
      <w:r>
        <w:rPr>
          <w:rFonts w:ascii="仿宋_GB2312" w:eastAsia="仿宋_GB2312" w:cs="Arial" w:hint="eastAsia"/>
          <w:sz w:val="32"/>
          <w:szCs w:val="32"/>
        </w:rPr>
        <w:t>48%</w:t>
      </w:r>
      <w:r>
        <w:rPr>
          <w:rFonts w:ascii="仿宋_GB2312" w:eastAsia="仿宋_GB2312" w:cs="Arial" w:hint="eastAsia"/>
          <w:sz w:val="32"/>
          <w:szCs w:val="32"/>
        </w:rPr>
        <w:t>；完成货运量</w:t>
      </w:r>
      <w:r>
        <w:rPr>
          <w:rFonts w:ascii="仿宋_GB2312" w:eastAsia="仿宋_GB2312" w:cs="Arial" w:hint="eastAsia"/>
          <w:sz w:val="32"/>
          <w:szCs w:val="32"/>
        </w:rPr>
        <w:t>382.2</w:t>
      </w:r>
      <w:r>
        <w:rPr>
          <w:rFonts w:ascii="仿宋_GB2312" w:eastAsia="仿宋_GB2312" w:cs="Arial" w:hint="eastAsia"/>
          <w:sz w:val="32"/>
          <w:szCs w:val="32"/>
        </w:rPr>
        <w:t>万吨，货运周转量</w:t>
      </w:r>
      <w:r>
        <w:rPr>
          <w:rFonts w:ascii="仿宋_GB2312" w:eastAsia="仿宋_GB2312" w:cs="Arial" w:hint="eastAsia"/>
          <w:sz w:val="32"/>
          <w:szCs w:val="32"/>
        </w:rPr>
        <w:t>4013.1</w:t>
      </w:r>
      <w:r>
        <w:rPr>
          <w:rFonts w:ascii="仿宋_GB2312" w:eastAsia="仿宋_GB2312" w:cs="Arial" w:hint="eastAsia"/>
          <w:sz w:val="32"/>
          <w:szCs w:val="32"/>
        </w:rPr>
        <w:t>万吨公里，比去年同期上升</w:t>
      </w:r>
      <w:r>
        <w:rPr>
          <w:rFonts w:ascii="仿宋_GB2312" w:eastAsia="仿宋_GB2312" w:cs="Arial" w:hint="eastAsia"/>
          <w:sz w:val="32"/>
          <w:szCs w:val="32"/>
        </w:rPr>
        <w:t>34.5%</w:t>
      </w:r>
      <w:r>
        <w:rPr>
          <w:rFonts w:ascii="仿宋" w:eastAsia="仿宋" w:cs="仿宋" w:hint="eastAsia"/>
          <w:sz w:val="32"/>
          <w:szCs w:val="32"/>
        </w:rPr>
        <w:t>。</w:t>
      </w:r>
    </w:p>
    <w:p w:rsidR="00632609" w:rsidRDefault="00BB7078">
      <w:pPr>
        <w:spacing w:line="500" w:lineRule="exact"/>
        <w:ind w:firstLine="6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、简化程序，提高效能</w:t>
      </w:r>
    </w:p>
    <w:p w:rsidR="00632609" w:rsidRDefault="00BB7078">
      <w:pPr>
        <w:spacing w:line="500" w:lineRule="exact"/>
        <w:ind w:firstLine="6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今年以来，按照“一件事一次办”要求，简化道路运输许可审批程序，把一些非重大事项进行集中受理，实行“一站式”审批，将业务受理、许可、办证集中在政务中心业务大厅窗口统一办理。重大事项的前置审批，由相关部门负责人集中审查，及时研究，当场告知予以许可或不予许可的决</w:t>
      </w:r>
      <w:r>
        <w:rPr>
          <w:rFonts w:ascii="仿宋" w:eastAsia="仿宋" w:cs="仿宋" w:hint="eastAsia"/>
          <w:sz w:val="32"/>
          <w:szCs w:val="32"/>
        </w:rPr>
        <w:lastRenderedPageBreak/>
        <w:t>定，简化了审核流程。为营运车辆办证、道路运输相关业务的许可节约时</w:t>
      </w:r>
      <w:r>
        <w:rPr>
          <w:rFonts w:ascii="仿宋" w:eastAsia="仿宋" w:cs="仿宋" w:hint="eastAsia"/>
          <w:sz w:val="32"/>
          <w:szCs w:val="32"/>
        </w:rPr>
        <w:t>间，省去了“跑路”次数，努力实现</w:t>
      </w:r>
      <w:r>
        <w:rPr>
          <w:rFonts w:ascii="仿宋" w:eastAsia="仿宋" w:cs="仿宋" w:hint="eastAsia"/>
          <w:sz w:val="32"/>
          <w:szCs w:val="32"/>
        </w:rPr>
        <w:t xml:space="preserve"> </w:t>
      </w:r>
      <w:r>
        <w:rPr>
          <w:rFonts w:ascii="仿宋" w:eastAsia="仿宋" w:cs="仿宋" w:hint="eastAsia"/>
          <w:sz w:val="32"/>
          <w:szCs w:val="32"/>
        </w:rPr>
        <w:t>“便民、高效”的服务宗旨落到实处。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、联动整改，保障利益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开展城乡油补专项上下联动整改行动。通过制定《道县城乡油补联动整改工作方案》，成立工作领导小组，明确责任和分工，规范审核、申报程序。重点督查农村客运及出租车油补发放漏申、漏报、漏发、错发情况，严肃查处虚报、多报、骗取油补、克扣油补专项资金行为，确保油补发放公平、公正，保障经营者合法利益。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、</w:t>
      </w:r>
      <w:r>
        <w:rPr>
          <w:rFonts w:ascii="仿宋" w:eastAsia="仿宋" w:cs="仿宋" w:hint="eastAsia"/>
          <w:color w:val="000000"/>
          <w:sz w:val="32"/>
          <w:szCs w:val="32"/>
        </w:rPr>
        <w:t>规范营运，统筹规划</w:t>
      </w:r>
    </w:p>
    <w:p w:rsidR="00632609" w:rsidRDefault="00BB7078">
      <w:pPr>
        <w:pStyle w:val="1"/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Style w:val="NormalCharacter"/>
          <w:rFonts w:ascii="仿宋" w:eastAsia="仿宋" w:cs="仿宋_GB2312" w:hint="eastAsia"/>
          <w:kern w:val="56"/>
          <w:sz w:val="32"/>
          <w:szCs w:val="32"/>
        </w:rPr>
        <w:t>自</w:t>
      </w:r>
      <w:r>
        <w:rPr>
          <w:rStyle w:val="NormalCharacter"/>
          <w:rFonts w:ascii="仿宋" w:eastAsia="仿宋" w:cs="仿宋_GB2312" w:hint="eastAsia"/>
          <w:kern w:val="56"/>
          <w:sz w:val="32"/>
          <w:szCs w:val="32"/>
        </w:rPr>
        <w:t>2023</w:t>
      </w:r>
      <w:r>
        <w:rPr>
          <w:rStyle w:val="NormalCharacter"/>
          <w:rFonts w:ascii="仿宋" w:eastAsia="仿宋" w:cs="仿宋_GB2312" w:hint="eastAsia"/>
          <w:kern w:val="56"/>
          <w:sz w:val="32"/>
          <w:szCs w:val="32"/>
        </w:rPr>
        <w:t>年</w:t>
      </w:r>
      <w:r>
        <w:rPr>
          <w:rStyle w:val="NormalCharacter"/>
          <w:rFonts w:ascii="仿宋" w:eastAsia="仿宋" w:cs="仿宋_GB2312" w:hint="eastAsia"/>
          <w:kern w:val="56"/>
          <w:sz w:val="32"/>
          <w:szCs w:val="32"/>
        </w:rPr>
        <w:t>6</w:t>
      </w:r>
      <w:r>
        <w:rPr>
          <w:rStyle w:val="NormalCharacter"/>
          <w:rFonts w:ascii="仿宋" w:eastAsia="仿宋" w:cs="仿宋_GB2312" w:hint="eastAsia"/>
          <w:kern w:val="56"/>
          <w:sz w:val="32"/>
          <w:szCs w:val="32"/>
        </w:rPr>
        <w:t>月省交通运输厅正式行文明确我县为全省</w:t>
      </w:r>
      <w:r>
        <w:rPr>
          <w:rFonts w:ascii="仿宋" w:eastAsia="仿宋" w:cs="仿宋_GB2312" w:hint="eastAsia"/>
          <w:color w:val="000000"/>
          <w:kern w:val="56"/>
          <w:sz w:val="32"/>
          <w:szCs w:val="32"/>
        </w:rPr>
        <w:t>城乡客运一体化创建县</w:t>
      </w:r>
      <w:r>
        <w:rPr>
          <w:rFonts w:ascii="仿宋" w:eastAsia="仿宋" w:cs="仿宋_GB2312" w:hint="eastAsia"/>
          <w:color w:val="000000"/>
          <w:kern w:val="56"/>
          <w:sz w:val="32"/>
          <w:szCs w:val="32"/>
        </w:rPr>
        <w:t>以来</w:t>
      </w:r>
      <w:r>
        <w:rPr>
          <w:rFonts w:ascii="仿宋" w:eastAsia="仿宋" w:cs="仿宋_GB2312" w:hint="eastAsia"/>
          <w:color w:val="000000"/>
          <w:kern w:val="56"/>
          <w:sz w:val="32"/>
          <w:szCs w:val="32"/>
        </w:rPr>
        <w:t>，</w:t>
      </w:r>
      <w:r>
        <w:rPr>
          <w:rFonts w:ascii="仿宋" w:eastAsia="仿宋" w:cs="仿宋_GB2312" w:hint="eastAsia"/>
          <w:color w:val="000000"/>
          <w:kern w:val="56"/>
          <w:sz w:val="32"/>
          <w:szCs w:val="32"/>
        </w:rPr>
        <w:t>按照创建方案，对标对表，并督促县公交公司按要求做好创建验收达标工作。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202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4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年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5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月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28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日到市交通运输局、省交通运输厅运输处对接汇报城乡客运一体化创建工作，申请创建验收工作。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6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月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12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日县政府提交创建验收函到市交通运输局。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6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月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26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日市交通运输局完成预验收，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7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月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11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日完成全省城乡客运一体化复核验收，并顺利通过。比省厅规定验收时间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(2025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年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7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月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)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提前一年，比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2024</w:t>
      </w:r>
      <w:r>
        <w:rPr>
          <w:rStyle w:val="NormalCharacter"/>
          <w:rFonts w:ascii="仿宋" w:eastAsia="仿宋" w:cs="仿宋" w:hint="eastAsia"/>
          <w:kern w:val="56"/>
          <w:sz w:val="32"/>
          <w:szCs w:val="32"/>
        </w:rPr>
        <w:t>年工作计划目标任务提前半年完成</w:t>
      </w:r>
      <w:r>
        <w:rPr>
          <w:rFonts w:ascii="仿宋" w:eastAsia="仿宋" w:cs="仿宋" w:hint="eastAsia"/>
          <w:color w:val="000000"/>
          <w:sz w:val="32"/>
          <w:szCs w:val="32"/>
        </w:rPr>
        <w:t>。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（三）强化监管，确保安全稳定</w:t>
      </w:r>
    </w:p>
    <w:p w:rsidR="00632609" w:rsidRDefault="00BB7078">
      <w:pPr>
        <w:spacing w:line="500" w:lineRule="exact"/>
        <w:ind w:firstLine="60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、进一步加大安全宣传力度，规范运输市场秩序，确保道路运输安全生产。</w:t>
      </w:r>
    </w:p>
    <w:p w:rsidR="00632609" w:rsidRDefault="00BB7078">
      <w:pPr>
        <w:spacing w:line="500" w:lineRule="exact"/>
        <w:ind w:firstLineChars="200" w:firstLine="640"/>
        <w:jc w:val="lef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至</w:t>
      </w:r>
      <w:r>
        <w:rPr>
          <w:rFonts w:ascii="仿宋" w:eastAsia="仿宋" w:cs="仿宋" w:hint="eastAsia"/>
          <w:sz w:val="32"/>
          <w:szCs w:val="32"/>
        </w:rPr>
        <w:t>12</w:t>
      </w:r>
      <w:r>
        <w:rPr>
          <w:rFonts w:ascii="仿宋" w:eastAsia="仿宋" w:cs="仿宋" w:hint="eastAsia"/>
          <w:sz w:val="32"/>
          <w:szCs w:val="32"/>
        </w:rPr>
        <w:t>月份，参加</w:t>
      </w:r>
      <w:r>
        <w:rPr>
          <w:rFonts w:ascii="仿宋_GB2312" w:eastAsia="仿宋_GB2312" w:hint="eastAsia"/>
          <w:sz w:val="32"/>
          <w:szCs w:val="32"/>
        </w:rPr>
        <w:t>企业安全例会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次，</w:t>
      </w:r>
      <w:r>
        <w:rPr>
          <w:rFonts w:ascii="仿宋" w:eastAsia="仿宋" w:cs="仿宋" w:hint="eastAsia"/>
          <w:sz w:val="32"/>
          <w:szCs w:val="32"/>
        </w:rPr>
        <w:t>企业安全教育培训</w:t>
      </w:r>
      <w:r>
        <w:rPr>
          <w:rFonts w:ascii="仿宋" w:eastAsia="仿宋" w:cs="仿宋" w:hint="eastAsia"/>
          <w:sz w:val="32"/>
          <w:szCs w:val="32"/>
        </w:rPr>
        <w:t>4</w:t>
      </w:r>
      <w:r>
        <w:rPr>
          <w:rFonts w:ascii="仿宋" w:eastAsia="仿宋" w:cs="仿宋" w:hint="eastAsia"/>
          <w:sz w:val="32"/>
          <w:szCs w:val="32"/>
        </w:rPr>
        <w:t>次，共进行</w:t>
      </w:r>
      <w:r>
        <w:rPr>
          <w:rFonts w:ascii="仿宋" w:eastAsia="仿宋" w:cs="仿宋"/>
          <w:kern w:val="0"/>
          <w:sz w:val="32"/>
          <w:szCs w:val="32"/>
        </w:rPr>
        <w:t>安全巡查</w:t>
      </w:r>
      <w:r>
        <w:rPr>
          <w:rFonts w:ascii="仿宋" w:eastAsia="仿宋" w:cs="仿宋" w:hint="eastAsia"/>
          <w:kern w:val="0"/>
          <w:sz w:val="32"/>
          <w:szCs w:val="32"/>
        </w:rPr>
        <w:t>68</w:t>
      </w:r>
      <w:r>
        <w:rPr>
          <w:rFonts w:ascii="仿宋" w:eastAsia="仿宋" w:cs="仿宋"/>
          <w:kern w:val="0"/>
          <w:sz w:val="32"/>
          <w:szCs w:val="32"/>
        </w:rPr>
        <w:t>次</w:t>
      </w:r>
      <w:r>
        <w:rPr>
          <w:rFonts w:ascii="仿宋" w:eastAsia="仿宋" w:cs="仿宋" w:hint="eastAsia"/>
          <w:kern w:val="0"/>
          <w:sz w:val="32"/>
          <w:szCs w:val="32"/>
        </w:rPr>
        <w:t>，累计巡查企业</w:t>
      </w:r>
      <w:r>
        <w:rPr>
          <w:rFonts w:ascii="仿宋" w:eastAsia="仿宋" w:cs="仿宋" w:hint="eastAsia"/>
          <w:kern w:val="0"/>
          <w:sz w:val="32"/>
          <w:szCs w:val="32"/>
        </w:rPr>
        <w:t>665</w:t>
      </w:r>
      <w:r>
        <w:rPr>
          <w:rFonts w:ascii="仿宋" w:eastAsia="仿宋" w:cs="仿宋" w:hint="eastAsia"/>
          <w:kern w:val="0"/>
          <w:sz w:val="32"/>
          <w:szCs w:val="32"/>
        </w:rPr>
        <w:t>家，</w:t>
      </w:r>
      <w:r>
        <w:rPr>
          <w:rFonts w:ascii="仿宋" w:eastAsia="仿宋" w:cs="仿宋" w:hint="eastAsia"/>
          <w:sz w:val="32"/>
          <w:szCs w:val="32"/>
        </w:rPr>
        <w:t>查出安全隐患</w:t>
      </w:r>
      <w:r>
        <w:rPr>
          <w:rFonts w:ascii="仿宋" w:eastAsia="仿宋" w:cs="仿宋" w:hint="eastAsia"/>
          <w:sz w:val="32"/>
          <w:szCs w:val="32"/>
        </w:rPr>
        <w:t>171</w:t>
      </w:r>
      <w:r>
        <w:rPr>
          <w:rFonts w:ascii="仿宋" w:eastAsia="仿宋" w:cs="仿宋" w:hint="eastAsia"/>
          <w:sz w:val="32"/>
          <w:szCs w:val="32"/>
        </w:rPr>
        <w:t>处，下达安全隐患整改通知书</w:t>
      </w:r>
      <w:r>
        <w:rPr>
          <w:rFonts w:ascii="仿宋" w:eastAsia="仿宋" w:cs="仿宋" w:hint="eastAsia"/>
          <w:sz w:val="32"/>
          <w:szCs w:val="32"/>
        </w:rPr>
        <w:t>137</w:t>
      </w:r>
      <w:r>
        <w:rPr>
          <w:rFonts w:ascii="仿宋" w:eastAsia="仿宋" w:cs="仿宋" w:hint="eastAsia"/>
          <w:sz w:val="32"/>
          <w:szCs w:val="32"/>
        </w:rPr>
        <w:t>份，约谈企业负责人共</w:t>
      </w:r>
      <w:r>
        <w:rPr>
          <w:rFonts w:ascii="仿宋" w:eastAsia="仿宋" w:cs="仿宋" w:hint="eastAsia"/>
          <w:sz w:val="32"/>
          <w:szCs w:val="32"/>
        </w:rPr>
        <w:t>13</w:t>
      </w:r>
      <w:r>
        <w:rPr>
          <w:rFonts w:ascii="仿宋" w:eastAsia="仿宋" w:cs="仿宋" w:hint="eastAsia"/>
          <w:sz w:val="32"/>
          <w:szCs w:val="32"/>
        </w:rPr>
        <w:t>次，</w:t>
      </w:r>
      <w:r>
        <w:rPr>
          <w:rFonts w:ascii="仿宋" w:eastAsia="仿宋" w:cs="仿宋" w:hint="eastAsia"/>
          <w:kern w:val="0"/>
          <w:sz w:val="32"/>
          <w:szCs w:val="32"/>
        </w:rPr>
        <w:t>依法注销企业共</w:t>
      </w:r>
      <w:r>
        <w:rPr>
          <w:rFonts w:ascii="仿宋" w:eastAsia="仿宋" w:cs="仿宋" w:hint="eastAsia"/>
          <w:kern w:val="0"/>
          <w:sz w:val="32"/>
          <w:szCs w:val="32"/>
        </w:rPr>
        <w:t>3</w:t>
      </w:r>
      <w:r>
        <w:rPr>
          <w:rFonts w:ascii="仿宋" w:eastAsia="仿宋" w:cs="仿宋" w:hint="eastAsia"/>
          <w:kern w:val="0"/>
          <w:sz w:val="32"/>
          <w:szCs w:val="32"/>
        </w:rPr>
        <w:t>家，</w:t>
      </w:r>
      <w:r>
        <w:rPr>
          <w:rFonts w:ascii="仿宋" w:eastAsia="仿宋" w:cs="仿宋" w:hint="eastAsia"/>
          <w:sz w:val="32"/>
          <w:szCs w:val="32"/>
        </w:rPr>
        <w:t>已</w:t>
      </w:r>
      <w:r>
        <w:rPr>
          <w:rFonts w:ascii="仿宋" w:eastAsia="仿宋" w:cs="仿宋" w:hint="eastAsia"/>
          <w:sz w:val="32"/>
          <w:szCs w:val="32"/>
        </w:rPr>
        <w:t>全部整改</w:t>
      </w:r>
      <w:r>
        <w:rPr>
          <w:rFonts w:ascii="仿宋" w:eastAsia="仿宋" w:cs="仿宋" w:hint="eastAsia"/>
          <w:sz w:val="32"/>
          <w:szCs w:val="32"/>
        </w:rPr>
        <w:lastRenderedPageBreak/>
        <w:t>到位，整改率达</w:t>
      </w:r>
      <w:r>
        <w:rPr>
          <w:rFonts w:ascii="仿宋" w:eastAsia="仿宋" w:cs="仿宋" w:hint="eastAsia"/>
          <w:sz w:val="32"/>
          <w:szCs w:val="32"/>
        </w:rPr>
        <w:t>100%</w:t>
      </w:r>
      <w:r>
        <w:rPr>
          <w:rFonts w:ascii="仿宋" w:eastAsia="仿宋" w:cs="仿宋" w:hint="eastAsia"/>
          <w:sz w:val="32"/>
          <w:szCs w:val="32"/>
        </w:rPr>
        <w:t>。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、全面开展安全生产宣传教育活动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今年以来，以“隐患清零”</w:t>
      </w:r>
      <w:r>
        <w:rPr>
          <w:rFonts w:ascii="仿宋" w:eastAsia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cs="仿宋" w:hint="eastAsia"/>
          <w:sz w:val="32"/>
          <w:szCs w:val="32"/>
        </w:rPr>
        <w:t>“安全生产月”活动为中心，全面开展安全知识宣传、安全警示教育、安全防范和应急处置演练相关活动。一是深入企业召开安全例会，通过“安全生产大家谈”“班前会”“以案说法”</w:t>
      </w:r>
      <w:r>
        <w:rPr>
          <w:rFonts w:ascii="仿宋" w:eastAsia="仿宋" w:cs="仿宋" w:hint="eastAsia"/>
          <w:sz w:val="32"/>
          <w:szCs w:val="32"/>
        </w:rPr>
        <w:t>等</w:t>
      </w:r>
      <w:r>
        <w:rPr>
          <w:rFonts w:ascii="仿宋" w:eastAsia="仿宋" w:cs="仿宋" w:hint="eastAsia"/>
          <w:sz w:val="32"/>
          <w:szCs w:val="32"/>
        </w:rPr>
        <w:t>方式进行</w:t>
      </w:r>
      <w:r>
        <w:rPr>
          <w:rFonts w:ascii="仿宋" w:eastAsia="仿宋" w:cs="仿宋" w:hint="eastAsia"/>
          <w:sz w:val="32"/>
          <w:szCs w:val="32"/>
        </w:rPr>
        <w:t>警示教育</w:t>
      </w:r>
      <w:r>
        <w:rPr>
          <w:rFonts w:ascii="仿宋" w:eastAsia="仿宋" w:cs="仿宋" w:hint="eastAsia"/>
          <w:sz w:val="32"/>
          <w:szCs w:val="32"/>
        </w:rPr>
        <w:t>，提高道路客运企业、客运站、维修企业、驾驶员培训机构的负责人及安全管理人员、安全生产人员和驾乘人员、教练员的安全防范和应急处理能力。二是深入企业、站场开展安全宣传，聚焦“人人讲安全、个个会应急——畅通生命通道”主题</w:t>
      </w: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>，突出“两客一危”和农村客运运输安全，</w:t>
      </w:r>
      <w:r>
        <w:rPr>
          <w:rFonts w:ascii="仿宋" w:eastAsia="仿宋" w:cs="仿宋" w:hint="eastAsia"/>
          <w:spacing w:val="4"/>
          <w:sz w:val="32"/>
          <w:szCs w:val="32"/>
        </w:rPr>
        <w:t>与安全生产宣传教育“七进”活动相结合，</w:t>
      </w: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>认真开展“安全生产公众日活动”。采取在活动现场设置展板、现场咨询、发放宣传产品、现场演示安全应急常识和自救互救方法，传播危险化学品安全知识，回答群众关心的热点问题，提升全民安全意识，提高公众避灾、防灾技能。</w:t>
      </w:r>
      <w:r>
        <w:rPr>
          <w:rFonts w:ascii="仿宋" w:eastAsia="仿宋" w:cs="仿宋" w:hint="eastAsia"/>
          <w:spacing w:val="4"/>
          <w:sz w:val="32"/>
          <w:szCs w:val="32"/>
        </w:rPr>
        <w:t>积极开展群众性安</w:t>
      </w:r>
      <w:r>
        <w:rPr>
          <w:rFonts w:ascii="仿宋" w:eastAsia="仿宋" w:cs="仿宋" w:hint="eastAsia"/>
          <w:spacing w:val="4"/>
          <w:sz w:val="32"/>
          <w:szCs w:val="32"/>
        </w:rPr>
        <w:t>全文化活动，加强全民道路运输安全意识宣传教育。</w:t>
      </w:r>
      <w:r>
        <w:rPr>
          <w:rFonts w:ascii="仿宋" w:eastAsia="仿宋" w:cs="仿宋" w:hint="eastAsia"/>
          <w:sz w:val="32"/>
          <w:szCs w:val="32"/>
        </w:rPr>
        <w:t>提高群众的安全生产和安全防范意识，效果显著。三是组织开展了一次道路运输突发事件应急救援演练。</w:t>
      </w:r>
      <w:r>
        <w:rPr>
          <w:rFonts w:ascii="仿宋" w:eastAsia="仿宋" w:cs="仿宋" w:hint="eastAsia"/>
          <w:color w:val="000000"/>
          <w:sz w:val="32"/>
          <w:szCs w:val="32"/>
          <w:shd w:val="clear" w:color="auto" w:fill="FFFFFF"/>
        </w:rPr>
        <w:t>强化标准规范意识，提高应急处置能力。</w:t>
      </w:r>
      <w:r>
        <w:rPr>
          <w:rFonts w:ascii="仿宋" w:eastAsia="仿宋" w:cs="仿宋" w:hint="eastAsia"/>
          <w:sz w:val="32"/>
          <w:szCs w:val="32"/>
        </w:rPr>
        <w:t>掌握道路运输突发事件应急救援知识。</w:t>
      </w:r>
    </w:p>
    <w:p w:rsidR="00632609" w:rsidRDefault="00BB7078">
      <w:pPr>
        <w:spacing w:line="50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～</w:t>
      </w:r>
      <w:r>
        <w:rPr>
          <w:rFonts w:ascii="仿宋" w:eastAsia="仿宋" w:cs="仿宋" w:hint="eastAsia"/>
          <w:sz w:val="32"/>
          <w:szCs w:val="32"/>
        </w:rPr>
        <w:t>12</w:t>
      </w:r>
      <w:r>
        <w:rPr>
          <w:rFonts w:ascii="仿宋" w:eastAsia="仿宋" w:cs="仿宋" w:hint="eastAsia"/>
          <w:sz w:val="32"/>
          <w:szCs w:val="32"/>
        </w:rPr>
        <w:t>月，</w:t>
      </w:r>
      <w:r>
        <w:rPr>
          <w:rFonts w:ascii="仿宋" w:eastAsia="仿宋" w:cs="仿宋" w:hint="eastAsia"/>
          <w:sz w:val="32"/>
          <w:szCs w:val="32"/>
        </w:rPr>
        <w:t>共</w:t>
      </w:r>
      <w:r>
        <w:rPr>
          <w:rFonts w:ascii="仿宋" w:eastAsia="仿宋" w:cs="仿宋" w:hint="eastAsia"/>
          <w:sz w:val="32"/>
          <w:szCs w:val="32"/>
        </w:rPr>
        <w:t>发放宣传资料</w:t>
      </w:r>
      <w:r>
        <w:rPr>
          <w:rFonts w:ascii="仿宋" w:eastAsia="仿宋" w:cs="仿宋" w:hint="eastAsia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8</w:t>
      </w:r>
      <w:r>
        <w:rPr>
          <w:rFonts w:ascii="仿宋" w:eastAsia="仿宋" w:cs="仿宋" w:hint="eastAsia"/>
          <w:sz w:val="32"/>
          <w:szCs w:val="32"/>
        </w:rPr>
        <w:t>000</w:t>
      </w:r>
      <w:r>
        <w:rPr>
          <w:rFonts w:ascii="仿宋" w:eastAsia="仿宋" w:cs="仿宋" w:hint="eastAsia"/>
          <w:sz w:val="32"/>
          <w:szCs w:val="32"/>
        </w:rPr>
        <w:t>份，接受群众安全知识咨询</w:t>
      </w:r>
      <w:r>
        <w:rPr>
          <w:rFonts w:ascii="仿宋" w:eastAsia="仿宋" w:cs="仿宋" w:hint="eastAsia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000</w:t>
      </w:r>
      <w:r>
        <w:rPr>
          <w:rFonts w:ascii="仿宋" w:eastAsia="仿宋" w:cs="仿宋" w:hint="eastAsia"/>
          <w:sz w:val="32"/>
          <w:szCs w:val="32"/>
        </w:rPr>
        <w:t>余人次，安全宣传氛围浓厚。</w:t>
      </w:r>
    </w:p>
    <w:p w:rsidR="00632609" w:rsidRDefault="00BB7078" w:rsidP="00632609">
      <w:pPr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三、一般公共预算支出情况</w:t>
      </w:r>
    </w:p>
    <w:p w:rsidR="00632609" w:rsidRDefault="00BB7078">
      <w:pPr>
        <w:adjustRightInd w:val="0"/>
        <w:snapToGrid w:val="0"/>
        <w:spacing w:line="560" w:lineRule="exact"/>
        <w:ind w:firstLine="641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2024</w:t>
      </w:r>
      <w:r>
        <w:rPr>
          <w:rFonts w:ascii="仿宋" w:eastAsia="仿宋" w:cs="仿宋" w:hint="eastAsia"/>
          <w:sz w:val="32"/>
          <w:szCs w:val="32"/>
        </w:rPr>
        <w:t>年道县道路运输服务中心整体支出</w:t>
      </w:r>
      <w:r>
        <w:rPr>
          <w:rFonts w:ascii="仿宋" w:eastAsia="仿宋" w:cs="仿宋" w:hint="eastAsia"/>
          <w:sz w:val="32"/>
          <w:szCs w:val="32"/>
        </w:rPr>
        <w:t>1322.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8</w:t>
      </w:r>
      <w:r>
        <w:rPr>
          <w:rFonts w:ascii="仿宋" w:eastAsia="仿宋" w:cs="仿宋" w:hint="eastAsia"/>
          <w:sz w:val="32"/>
          <w:szCs w:val="32"/>
        </w:rPr>
        <w:t>万元。一般公共预算财政拨款收入</w:t>
      </w:r>
      <w:r>
        <w:rPr>
          <w:rFonts w:ascii="仿宋" w:eastAsia="仿宋" w:cs="仿宋" w:hint="eastAsia"/>
          <w:sz w:val="32"/>
          <w:szCs w:val="32"/>
        </w:rPr>
        <w:t>1322.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8</w:t>
      </w:r>
      <w:r>
        <w:rPr>
          <w:rFonts w:ascii="仿宋" w:eastAsia="仿宋" w:cs="仿宋" w:hint="eastAsia"/>
          <w:sz w:val="32"/>
          <w:szCs w:val="32"/>
        </w:rPr>
        <w:t>万元。</w:t>
      </w:r>
    </w:p>
    <w:p w:rsidR="00632609" w:rsidRDefault="00BB7078">
      <w:pPr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（一）基本支出情况：</w:t>
      </w:r>
      <w:r>
        <w:rPr>
          <w:rFonts w:ascii="仿宋" w:eastAsia="仿宋" w:cs="仿宋" w:hint="eastAsia"/>
          <w:sz w:val="32"/>
          <w:szCs w:val="32"/>
        </w:rPr>
        <w:t>2024</w:t>
      </w:r>
      <w:r>
        <w:rPr>
          <w:rFonts w:ascii="仿宋" w:eastAsia="仿宋" w:cs="仿宋" w:hint="eastAsia"/>
          <w:sz w:val="32"/>
          <w:szCs w:val="32"/>
        </w:rPr>
        <w:t>年决算数为</w:t>
      </w:r>
      <w:r>
        <w:rPr>
          <w:rFonts w:ascii="仿宋" w:eastAsia="仿宋" w:cs="仿宋"/>
          <w:sz w:val="32"/>
          <w:szCs w:val="32"/>
        </w:rPr>
        <w:t>998.57</w:t>
      </w:r>
      <w:r>
        <w:rPr>
          <w:rFonts w:ascii="仿宋" w:eastAsia="仿宋" w:cs="仿宋" w:hint="eastAsia"/>
          <w:sz w:val="32"/>
          <w:szCs w:val="32"/>
        </w:rPr>
        <w:t>万元，其中工资福利支出：</w:t>
      </w:r>
      <w:r>
        <w:rPr>
          <w:rFonts w:ascii="仿宋" w:eastAsia="仿宋" w:cs="仿宋"/>
          <w:sz w:val="32"/>
          <w:szCs w:val="32"/>
        </w:rPr>
        <w:t>898.03</w:t>
      </w:r>
      <w:r>
        <w:rPr>
          <w:rFonts w:ascii="仿宋" w:eastAsia="仿宋" w:cs="仿宋" w:hint="eastAsia"/>
          <w:sz w:val="32"/>
          <w:szCs w:val="32"/>
        </w:rPr>
        <w:t>万元（基本工资</w:t>
      </w:r>
      <w:r>
        <w:rPr>
          <w:rFonts w:ascii="仿宋" w:eastAsia="仿宋" w:cs="仿宋"/>
          <w:sz w:val="32"/>
          <w:szCs w:val="32"/>
        </w:rPr>
        <w:t>309.82</w:t>
      </w:r>
      <w:r>
        <w:rPr>
          <w:rFonts w:ascii="仿宋" w:eastAsia="仿宋" w:cs="仿宋" w:hint="eastAsia"/>
          <w:sz w:val="32"/>
          <w:szCs w:val="32"/>
        </w:rPr>
        <w:t>万元、</w:t>
      </w:r>
      <w:r>
        <w:rPr>
          <w:rFonts w:ascii="仿宋" w:eastAsia="仿宋" w:cs="仿宋" w:hint="eastAsia"/>
          <w:sz w:val="32"/>
          <w:szCs w:val="32"/>
        </w:rPr>
        <w:lastRenderedPageBreak/>
        <w:t>津补贴</w:t>
      </w:r>
      <w:r>
        <w:rPr>
          <w:rFonts w:ascii="仿宋" w:eastAsia="仿宋" w:cs="仿宋"/>
          <w:sz w:val="32"/>
          <w:szCs w:val="32"/>
        </w:rPr>
        <w:t>130.60</w:t>
      </w:r>
      <w:r>
        <w:rPr>
          <w:rFonts w:ascii="仿宋" w:eastAsia="仿宋" w:cs="仿宋" w:hint="eastAsia"/>
          <w:sz w:val="32"/>
          <w:szCs w:val="32"/>
        </w:rPr>
        <w:t>万元、奖金</w:t>
      </w:r>
      <w:r>
        <w:rPr>
          <w:rFonts w:ascii="仿宋" w:eastAsia="仿宋" w:cs="仿宋"/>
          <w:sz w:val="32"/>
          <w:szCs w:val="32"/>
        </w:rPr>
        <w:t>47</w:t>
      </w:r>
      <w:r>
        <w:rPr>
          <w:rFonts w:ascii="仿宋" w:eastAsia="仿宋" w:cs="仿宋" w:hint="eastAsia"/>
          <w:sz w:val="32"/>
          <w:szCs w:val="32"/>
        </w:rPr>
        <w:t>万元、绩效工资</w:t>
      </w:r>
      <w:r>
        <w:rPr>
          <w:rFonts w:ascii="仿宋" w:eastAsia="仿宋" w:cs="仿宋"/>
          <w:sz w:val="32"/>
          <w:szCs w:val="32"/>
        </w:rPr>
        <w:t>180.78</w:t>
      </w:r>
      <w:r>
        <w:rPr>
          <w:rFonts w:ascii="仿宋" w:eastAsia="仿宋" w:cs="仿宋" w:hint="eastAsia"/>
          <w:sz w:val="32"/>
          <w:szCs w:val="32"/>
        </w:rPr>
        <w:t>万元，养老保险金</w:t>
      </w:r>
      <w:r>
        <w:rPr>
          <w:rFonts w:ascii="仿宋" w:eastAsia="仿宋" w:cs="仿宋"/>
          <w:sz w:val="32"/>
          <w:szCs w:val="32"/>
        </w:rPr>
        <w:t>83.35</w:t>
      </w:r>
      <w:r>
        <w:rPr>
          <w:rFonts w:ascii="仿宋" w:eastAsia="仿宋" w:cs="仿宋" w:hint="eastAsia"/>
          <w:sz w:val="32"/>
          <w:szCs w:val="32"/>
        </w:rPr>
        <w:t>万元、医疗保险金</w:t>
      </w:r>
      <w:r>
        <w:rPr>
          <w:rFonts w:ascii="仿宋" w:eastAsia="仿宋" w:cs="仿宋"/>
          <w:sz w:val="32"/>
          <w:szCs w:val="32"/>
        </w:rPr>
        <w:t>45.32</w:t>
      </w:r>
      <w:r>
        <w:rPr>
          <w:rFonts w:ascii="仿宋" w:eastAsia="仿宋" w:cs="仿宋" w:hint="eastAsia"/>
          <w:sz w:val="32"/>
          <w:szCs w:val="32"/>
        </w:rPr>
        <w:t>万元，职业年金缴费</w:t>
      </w:r>
      <w:r>
        <w:rPr>
          <w:rFonts w:ascii="仿宋" w:eastAsia="仿宋" w:cs="仿宋"/>
          <w:sz w:val="32"/>
          <w:szCs w:val="32"/>
        </w:rPr>
        <w:t>19.43</w:t>
      </w:r>
      <w:r>
        <w:rPr>
          <w:rFonts w:ascii="仿宋" w:eastAsia="仿宋" w:cs="仿宋" w:hint="eastAsia"/>
          <w:sz w:val="32"/>
          <w:szCs w:val="32"/>
        </w:rPr>
        <w:t>万元</w:t>
      </w:r>
      <w:r>
        <w:rPr>
          <w:rFonts w:ascii="仿宋" w:eastAsia="仿宋" w:cs="仿宋"/>
          <w:sz w:val="32"/>
          <w:szCs w:val="32"/>
        </w:rPr>
        <w:t>，其他社会保障缴费</w:t>
      </w:r>
      <w:r>
        <w:rPr>
          <w:rFonts w:ascii="仿宋" w:eastAsia="仿宋" w:cs="仿宋"/>
          <w:sz w:val="32"/>
          <w:szCs w:val="32"/>
        </w:rPr>
        <w:t>67.81</w:t>
      </w:r>
      <w:r>
        <w:rPr>
          <w:rFonts w:ascii="仿宋" w:eastAsia="仿宋" w:cs="仿宋"/>
          <w:sz w:val="32"/>
          <w:szCs w:val="32"/>
        </w:rPr>
        <w:t>万元，住房公积金</w:t>
      </w:r>
      <w:r>
        <w:rPr>
          <w:rFonts w:ascii="仿宋" w:eastAsia="仿宋" w:cs="仿宋"/>
          <w:sz w:val="32"/>
          <w:szCs w:val="32"/>
        </w:rPr>
        <w:t>13.92</w:t>
      </w:r>
      <w:r>
        <w:rPr>
          <w:rFonts w:ascii="仿宋" w:eastAsia="仿宋" w:cs="仿宋"/>
          <w:sz w:val="32"/>
          <w:szCs w:val="32"/>
        </w:rPr>
        <w:t>万元</w:t>
      </w:r>
      <w:r>
        <w:rPr>
          <w:rFonts w:ascii="仿宋" w:eastAsia="仿宋" w:cs="仿宋" w:hint="eastAsia"/>
          <w:sz w:val="32"/>
          <w:szCs w:val="32"/>
        </w:rPr>
        <w:t>）；一般商品和服务支出</w:t>
      </w:r>
      <w:r>
        <w:rPr>
          <w:rFonts w:ascii="仿宋" w:eastAsia="仿宋" w:cs="仿宋"/>
          <w:sz w:val="32"/>
          <w:szCs w:val="32"/>
        </w:rPr>
        <w:t>93.27</w:t>
      </w:r>
      <w:r>
        <w:rPr>
          <w:rFonts w:ascii="仿宋" w:eastAsia="仿宋" w:cs="仿宋" w:hint="eastAsia"/>
          <w:sz w:val="32"/>
          <w:szCs w:val="32"/>
        </w:rPr>
        <w:t>万元（办公费</w:t>
      </w:r>
      <w:r>
        <w:rPr>
          <w:rFonts w:ascii="仿宋" w:eastAsia="仿宋" w:cs="仿宋"/>
          <w:sz w:val="32"/>
          <w:szCs w:val="32"/>
        </w:rPr>
        <w:t>20.8</w:t>
      </w:r>
      <w:r>
        <w:rPr>
          <w:rFonts w:ascii="仿宋" w:eastAsia="仿宋" w:cs="仿宋" w:hint="eastAsia"/>
          <w:sz w:val="32"/>
          <w:szCs w:val="32"/>
        </w:rPr>
        <w:t>万元、印刷费</w:t>
      </w: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/>
          <w:sz w:val="32"/>
          <w:szCs w:val="32"/>
        </w:rPr>
        <w:t>9.07</w:t>
      </w:r>
      <w:r>
        <w:rPr>
          <w:rFonts w:ascii="仿宋" w:eastAsia="仿宋" w:cs="仿宋" w:hint="eastAsia"/>
          <w:sz w:val="32"/>
          <w:szCs w:val="32"/>
        </w:rPr>
        <w:t>万元、电费</w:t>
      </w:r>
      <w:r>
        <w:rPr>
          <w:rFonts w:ascii="仿宋" w:eastAsia="仿宋" w:cs="仿宋" w:hint="eastAsia"/>
          <w:sz w:val="32"/>
          <w:szCs w:val="32"/>
        </w:rPr>
        <w:t>0.</w:t>
      </w:r>
      <w:r>
        <w:rPr>
          <w:rFonts w:ascii="仿宋" w:eastAsia="仿宋" w:cs="仿宋"/>
          <w:sz w:val="32"/>
          <w:szCs w:val="32"/>
        </w:rPr>
        <w:t>8</w:t>
      </w:r>
      <w:r>
        <w:rPr>
          <w:rFonts w:ascii="仿宋" w:eastAsia="仿宋" w:cs="仿宋" w:hint="eastAsia"/>
          <w:sz w:val="32"/>
          <w:szCs w:val="32"/>
        </w:rPr>
        <w:t>万元、邮电费</w:t>
      </w:r>
      <w:r>
        <w:rPr>
          <w:rFonts w:ascii="仿宋" w:eastAsia="仿宋" w:cs="仿宋" w:hint="eastAsia"/>
          <w:sz w:val="32"/>
          <w:szCs w:val="32"/>
        </w:rPr>
        <w:t>0.</w:t>
      </w:r>
      <w:r>
        <w:rPr>
          <w:rFonts w:ascii="仿宋" w:eastAsia="仿宋" w:cs="仿宋"/>
          <w:sz w:val="32"/>
          <w:szCs w:val="32"/>
        </w:rPr>
        <w:t>6</w:t>
      </w:r>
      <w:r>
        <w:rPr>
          <w:rFonts w:ascii="仿宋" w:eastAsia="仿宋" w:cs="仿宋" w:hint="eastAsia"/>
          <w:sz w:val="32"/>
          <w:szCs w:val="32"/>
        </w:rPr>
        <w:t>万元、差旅费</w:t>
      </w:r>
      <w:r>
        <w:rPr>
          <w:rFonts w:ascii="仿宋" w:eastAsia="仿宋" w:cs="仿宋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万元、培训费</w:t>
      </w:r>
      <w:r>
        <w:rPr>
          <w:rFonts w:ascii="仿宋" w:eastAsia="仿宋" w:cs="仿宋" w:hint="eastAsia"/>
          <w:sz w:val="32"/>
          <w:szCs w:val="32"/>
        </w:rPr>
        <w:t>0.5</w:t>
      </w:r>
      <w:r>
        <w:rPr>
          <w:rFonts w:ascii="仿宋" w:eastAsia="仿宋" w:cs="仿宋" w:hint="eastAsia"/>
          <w:sz w:val="32"/>
          <w:szCs w:val="32"/>
        </w:rPr>
        <w:t>万元、公务接待</w:t>
      </w:r>
      <w:r>
        <w:rPr>
          <w:rFonts w:ascii="仿宋" w:eastAsia="仿宋" w:cs="仿宋" w:hint="eastAsia"/>
          <w:sz w:val="32"/>
          <w:szCs w:val="32"/>
        </w:rPr>
        <w:t>0.59</w:t>
      </w:r>
      <w:r>
        <w:rPr>
          <w:rFonts w:ascii="仿宋" w:eastAsia="仿宋" w:cs="仿宋" w:hint="eastAsia"/>
          <w:sz w:val="32"/>
          <w:szCs w:val="32"/>
        </w:rPr>
        <w:t>万元、专用材料费</w:t>
      </w:r>
      <w:r>
        <w:rPr>
          <w:rFonts w:ascii="仿宋" w:eastAsia="仿宋" w:cs="仿宋" w:hint="eastAsia"/>
          <w:sz w:val="32"/>
          <w:szCs w:val="32"/>
        </w:rPr>
        <w:t>1.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万元、劳务费</w:t>
      </w:r>
      <w:r>
        <w:rPr>
          <w:rFonts w:ascii="仿宋" w:eastAsia="仿宋" w:cs="仿宋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万元、工会经费</w:t>
      </w:r>
      <w:r>
        <w:rPr>
          <w:rFonts w:ascii="仿宋" w:eastAsia="仿宋" w:cs="仿宋"/>
          <w:sz w:val="32"/>
          <w:szCs w:val="32"/>
        </w:rPr>
        <w:t>22</w:t>
      </w:r>
      <w:r>
        <w:rPr>
          <w:rFonts w:ascii="仿宋" w:eastAsia="仿宋" w:cs="仿宋" w:hint="eastAsia"/>
          <w:sz w:val="32"/>
          <w:szCs w:val="32"/>
        </w:rPr>
        <w:t>万元、福利费</w:t>
      </w: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/>
          <w:sz w:val="32"/>
          <w:szCs w:val="32"/>
        </w:rPr>
        <w:t>1.5</w:t>
      </w:r>
      <w:r>
        <w:rPr>
          <w:rFonts w:ascii="仿宋" w:eastAsia="仿宋" w:cs="仿宋" w:hint="eastAsia"/>
          <w:sz w:val="32"/>
          <w:szCs w:val="32"/>
        </w:rPr>
        <w:t>万元、公务用车运行维护费</w:t>
      </w:r>
      <w:r>
        <w:rPr>
          <w:rFonts w:ascii="仿宋" w:eastAsia="仿宋" w:cs="仿宋" w:hint="eastAsia"/>
          <w:sz w:val="32"/>
          <w:szCs w:val="32"/>
        </w:rPr>
        <w:t>4.91</w:t>
      </w:r>
      <w:r>
        <w:rPr>
          <w:rFonts w:ascii="仿宋" w:eastAsia="仿宋" w:cs="仿宋" w:hint="eastAsia"/>
          <w:sz w:val="32"/>
          <w:szCs w:val="32"/>
        </w:rPr>
        <w:t>万元、其他交通费用</w:t>
      </w:r>
      <w:r>
        <w:rPr>
          <w:rFonts w:ascii="仿宋" w:eastAsia="仿宋" w:cs="仿宋" w:hint="eastAsia"/>
          <w:sz w:val="32"/>
          <w:szCs w:val="32"/>
        </w:rPr>
        <w:t>2.5</w:t>
      </w:r>
      <w:r>
        <w:rPr>
          <w:rFonts w:ascii="仿宋" w:eastAsia="仿宋" w:cs="仿宋" w:hint="eastAsia"/>
          <w:sz w:val="32"/>
          <w:szCs w:val="32"/>
        </w:rPr>
        <w:t>万元、其他商品和服务支出</w:t>
      </w:r>
      <w:r>
        <w:rPr>
          <w:rFonts w:ascii="仿宋" w:eastAsia="仿宋" w:cs="仿宋" w:hint="eastAsia"/>
          <w:sz w:val="32"/>
          <w:szCs w:val="32"/>
        </w:rPr>
        <w:t>2.8</w:t>
      </w:r>
      <w:r>
        <w:rPr>
          <w:rFonts w:ascii="仿宋" w:eastAsia="仿宋" w:cs="仿宋"/>
          <w:sz w:val="32"/>
          <w:szCs w:val="32"/>
        </w:rPr>
        <w:t>0</w:t>
      </w:r>
      <w:r>
        <w:rPr>
          <w:rFonts w:ascii="仿宋" w:eastAsia="仿宋" w:cs="仿宋" w:hint="eastAsia"/>
          <w:sz w:val="32"/>
          <w:szCs w:val="32"/>
        </w:rPr>
        <w:t>万元）。</w:t>
      </w:r>
    </w:p>
    <w:p w:rsidR="00632609" w:rsidRDefault="00BB7078">
      <w:pPr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（二）项目支出情况：</w:t>
      </w:r>
      <w:r>
        <w:rPr>
          <w:rFonts w:ascii="仿宋" w:eastAsia="仿宋" w:cs="仿宋" w:hint="eastAsia"/>
          <w:sz w:val="32"/>
          <w:szCs w:val="32"/>
        </w:rPr>
        <w:t>2024</w:t>
      </w:r>
      <w:r>
        <w:rPr>
          <w:rFonts w:ascii="仿宋" w:eastAsia="仿宋" w:cs="仿宋" w:hint="eastAsia"/>
          <w:sz w:val="32"/>
          <w:szCs w:val="32"/>
        </w:rPr>
        <w:t>年决算数为</w:t>
      </w:r>
      <w:r>
        <w:rPr>
          <w:rFonts w:ascii="仿宋" w:eastAsia="仿宋" w:cs="仿宋"/>
          <w:sz w:val="32"/>
          <w:szCs w:val="32"/>
        </w:rPr>
        <w:t>326.71</w:t>
      </w:r>
      <w:r>
        <w:rPr>
          <w:rFonts w:ascii="仿宋" w:eastAsia="仿宋" w:cs="仿宋" w:hint="eastAsia"/>
          <w:sz w:val="32"/>
          <w:szCs w:val="32"/>
        </w:rPr>
        <w:t>万元，其中一般商品和服务支出</w:t>
      </w:r>
      <w:r>
        <w:rPr>
          <w:rFonts w:ascii="仿宋" w:eastAsia="仿宋" w:cs="仿宋"/>
          <w:sz w:val="32"/>
          <w:szCs w:val="32"/>
        </w:rPr>
        <w:t>38.8</w:t>
      </w:r>
      <w:r>
        <w:rPr>
          <w:rFonts w:ascii="仿宋" w:eastAsia="仿宋" w:cs="仿宋" w:hint="eastAsia"/>
          <w:sz w:val="32"/>
          <w:szCs w:val="32"/>
        </w:rPr>
        <w:t>万元（办公费</w:t>
      </w:r>
      <w:r>
        <w:rPr>
          <w:rFonts w:ascii="仿宋" w:eastAsia="仿宋" w:cs="仿宋"/>
          <w:sz w:val="32"/>
          <w:szCs w:val="32"/>
        </w:rPr>
        <w:t>38.8</w:t>
      </w:r>
      <w:r>
        <w:rPr>
          <w:rFonts w:ascii="仿宋" w:eastAsia="仿宋" w:cs="仿宋" w:hint="eastAsia"/>
          <w:sz w:val="32"/>
          <w:szCs w:val="32"/>
        </w:rPr>
        <w:t>万元）；对个人和家庭的补助</w:t>
      </w:r>
      <w:r>
        <w:rPr>
          <w:rFonts w:ascii="仿宋" w:eastAsia="仿宋" w:cs="仿宋"/>
          <w:sz w:val="32"/>
          <w:szCs w:val="32"/>
        </w:rPr>
        <w:t>287.91</w:t>
      </w:r>
      <w:r>
        <w:rPr>
          <w:rFonts w:ascii="仿宋" w:eastAsia="仿宋" w:cs="仿宋" w:hint="eastAsia"/>
          <w:sz w:val="32"/>
          <w:szCs w:val="32"/>
        </w:rPr>
        <w:t>万元（</w:t>
      </w:r>
      <w:r>
        <w:rPr>
          <w:rFonts w:ascii="仿宋" w:eastAsia="仿宋" w:cs="仿宋"/>
          <w:sz w:val="32"/>
          <w:szCs w:val="32"/>
        </w:rPr>
        <w:t>奖励</w:t>
      </w:r>
      <w:r>
        <w:rPr>
          <w:rFonts w:ascii="仿宋" w:eastAsia="仿宋" w:cs="仿宋" w:hint="eastAsia"/>
          <w:sz w:val="32"/>
          <w:szCs w:val="32"/>
        </w:rPr>
        <w:t>金</w:t>
      </w:r>
      <w:r>
        <w:rPr>
          <w:rFonts w:ascii="仿宋" w:eastAsia="仿宋" w:cs="仿宋"/>
          <w:sz w:val="32"/>
          <w:szCs w:val="32"/>
        </w:rPr>
        <w:t>287.91</w:t>
      </w:r>
      <w:r>
        <w:rPr>
          <w:rFonts w:ascii="仿宋" w:eastAsia="仿宋" w:cs="仿宋" w:hint="eastAsia"/>
          <w:sz w:val="32"/>
          <w:szCs w:val="32"/>
        </w:rPr>
        <w:t>万元）。</w:t>
      </w:r>
    </w:p>
    <w:p w:rsidR="00632609" w:rsidRDefault="00BB7078" w:rsidP="00632609">
      <w:pPr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四、政府性基金预算支出情况</w:t>
      </w:r>
    </w:p>
    <w:p w:rsidR="00632609" w:rsidRDefault="00BB7078">
      <w:pPr>
        <w:spacing w:line="560" w:lineRule="exact"/>
        <w:ind w:firstLineChars="200" w:firstLine="64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道县道路运输服务中心</w:t>
      </w:r>
      <w:r>
        <w:rPr>
          <w:rFonts w:ascii="仿宋" w:eastAsia="仿宋" w:cs="仿宋" w:hint="eastAsia"/>
          <w:sz w:val="32"/>
          <w:szCs w:val="32"/>
        </w:rPr>
        <w:t>2024</w:t>
      </w:r>
      <w:r>
        <w:rPr>
          <w:rFonts w:ascii="仿宋" w:eastAsia="仿宋" w:cs="仿宋" w:hint="eastAsia"/>
          <w:sz w:val="32"/>
          <w:szCs w:val="32"/>
        </w:rPr>
        <w:t>年无政府性基金预算。</w:t>
      </w:r>
    </w:p>
    <w:p w:rsidR="00632609" w:rsidRDefault="00BB7078" w:rsidP="00632609">
      <w:pPr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五、国有资本经营预算支出情况</w:t>
      </w:r>
    </w:p>
    <w:p w:rsidR="00632609" w:rsidRDefault="00BB7078">
      <w:pPr>
        <w:spacing w:line="560" w:lineRule="exact"/>
        <w:ind w:firstLineChars="200" w:firstLine="640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道县道路运输服务中心</w:t>
      </w:r>
      <w:r>
        <w:rPr>
          <w:rFonts w:ascii="仿宋" w:eastAsia="仿宋" w:cs="仿宋" w:hint="eastAsia"/>
          <w:sz w:val="32"/>
          <w:szCs w:val="32"/>
        </w:rPr>
        <w:t>2024</w:t>
      </w:r>
      <w:r>
        <w:rPr>
          <w:rFonts w:ascii="仿宋" w:eastAsia="仿宋" w:cs="仿宋" w:hint="eastAsia"/>
          <w:sz w:val="32"/>
          <w:szCs w:val="32"/>
        </w:rPr>
        <w:t>年无国有资本经营预算支出。</w:t>
      </w:r>
    </w:p>
    <w:p w:rsidR="00632609" w:rsidRDefault="00BB7078" w:rsidP="00632609">
      <w:pPr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六、社会保险基金预算支出情况</w:t>
      </w:r>
    </w:p>
    <w:p w:rsidR="00632609" w:rsidRDefault="00BB7078">
      <w:pPr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道县道路运输服务中心</w:t>
      </w:r>
      <w:r>
        <w:rPr>
          <w:rFonts w:ascii="仿宋" w:eastAsia="仿宋" w:cs="仿宋" w:hint="eastAsia"/>
          <w:sz w:val="32"/>
          <w:szCs w:val="32"/>
        </w:rPr>
        <w:t>2024</w:t>
      </w:r>
      <w:r>
        <w:rPr>
          <w:rFonts w:ascii="仿宋" w:eastAsia="仿宋" w:cs="仿宋" w:hint="eastAsia"/>
          <w:sz w:val="32"/>
          <w:szCs w:val="32"/>
        </w:rPr>
        <w:t>年无社会保险基</w:t>
      </w:r>
      <w:r>
        <w:rPr>
          <w:rFonts w:ascii="仿宋" w:eastAsia="仿宋" w:cs="仿宋" w:hint="eastAsia"/>
          <w:sz w:val="32"/>
          <w:szCs w:val="32"/>
        </w:rPr>
        <w:t>金预算支出。</w:t>
      </w:r>
    </w:p>
    <w:p w:rsidR="00632609" w:rsidRDefault="00BB7078" w:rsidP="00632609">
      <w:pPr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七、部门整体支出绩效情况</w:t>
      </w:r>
    </w:p>
    <w:p w:rsidR="00632609" w:rsidRDefault="00BB7078"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我所财务管理严格依法依规，做到公开公平公正，严格执行各项有关法律法规、财经纪律、财务规章制。</w:t>
      </w:r>
    </w:p>
    <w:p w:rsidR="00632609" w:rsidRDefault="00BB7078" w:rsidP="00632609">
      <w:pPr>
        <w:adjustRightInd w:val="0"/>
        <w:snapToGrid w:val="0"/>
        <w:spacing w:line="560" w:lineRule="exact"/>
        <w:ind w:firstLineChars="200" w:firstLine="643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八、存在的主要问题</w:t>
      </w:r>
    </w:p>
    <w:p w:rsidR="00632609" w:rsidRDefault="00BB7078"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lastRenderedPageBreak/>
        <w:t>存在的问题：相关管理制度还有待进一步完善，</w:t>
      </w:r>
      <w:r>
        <w:rPr>
          <w:rFonts w:ascii="仿宋" w:eastAsia="仿宋" w:cs="仿宋" w:hint="eastAsia"/>
          <w:sz w:val="32"/>
          <w:szCs w:val="32"/>
        </w:rPr>
        <w:t>财务管理还存在一些不足，账务处理资金使用不够规范。</w:t>
      </w:r>
    </w:p>
    <w:p w:rsidR="00632609" w:rsidRDefault="00BB7078" w:rsidP="00632609">
      <w:pPr>
        <w:adjustRightInd w:val="0"/>
        <w:snapToGrid w:val="0"/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九、改进措施和有关建议</w:t>
      </w:r>
    </w:p>
    <w:p w:rsidR="00632609" w:rsidRDefault="00BB7078"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、加强财务管理力度，提高财务人员业务水平，严格按财政规定使用资金。</w:t>
      </w:r>
    </w:p>
    <w:p w:rsidR="00632609" w:rsidRDefault="00BB7078"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</w:t>
      </w:r>
      <w:r>
        <w:rPr>
          <w:rFonts w:ascii="仿宋" w:eastAsia="仿宋" w:cs="仿宋" w:hint="eastAsia"/>
          <w:sz w:val="32"/>
          <w:szCs w:val="32"/>
        </w:rPr>
        <w:t>、规范账务处理，提高财务信息质量。</w:t>
      </w:r>
    </w:p>
    <w:p w:rsidR="00632609" w:rsidRDefault="00BB7078"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严格按照《会计法》、《政府单位会计制度》等规定执行财务核算，并结合实际情况，完整、准确地披露相关信息，做到决算与预算相衔接。</w:t>
      </w:r>
    </w:p>
    <w:p w:rsidR="00632609" w:rsidRDefault="00BB7078"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3</w:t>
      </w:r>
      <w:r>
        <w:rPr>
          <w:rFonts w:ascii="仿宋" w:eastAsia="仿宋" w:cs="仿宋" w:hint="eastAsia"/>
          <w:sz w:val="32"/>
          <w:szCs w:val="32"/>
        </w:rPr>
        <w:t>、严格执行财政国库统一管理政策，把控财政资金纳入单位预算。</w:t>
      </w:r>
    </w:p>
    <w:p w:rsidR="00632609" w:rsidRDefault="00BB7078"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4</w:t>
      </w:r>
      <w:r>
        <w:rPr>
          <w:rFonts w:ascii="仿宋" w:eastAsia="仿宋" w:cs="仿宋" w:hint="eastAsia"/>
          <w:sz w:val="32"/>
          <w:szCs w:val="32"/>
        </w:rPr>
        <w:t>、加强会计基础工作，单位财务部门要对原始凭证逐一审核，对不合规定的票据不予报销入账。</w:t>
      </w:r>
    </w:p>
    <w:p w:rsidR="00632609" w:rsidRDefault="00BB7078">
      <w:pPr>
        <w:adjustRightInd w:val="0"/>
        <w:snapToGrid w:val="0"/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color w:val="000000"/>
          <w:sz w:val="32"/>
          <w:szCs w:val="32"/>
        </w:rPr>
        <w:t>5</w:t>
      </w:r>
      <w:r>
        <w:rPr>
          <w:rFonts w:ascii="仿宋" w:eastAsia="仿宋" w:cs="仿宋" w:hint="eastAsia"/>
          <w:color w:val="000000"/>
          <w:sz w:val="32"/>
          <w:szCs w:val="32"/>
        </w:rPr>
        <w:t>、建议：加强队伍建设，注重培训和培养相关人员，抓好绩效评价管理部门的队伍建设和业务指导，培养部门的绩效管理队伍，建立绩效评价的长期机制</w:t>
      </w:r>
      <w:r>
        <w:rPr>
          <w:rFonts w:ascii="仿宋" w:eastAsia="仿宋" w:cs="仿宋" w:hint="eastAsia"/>
          <w:sz w:val="32"/>
          <w:szCs w:val="32"/>
        </w:rPr>
        <w:t>。</w:t>
      </w:r>
    </w:p>
    <w:p w:rsidR="00632609" w:rsidRDefault="00BB7078" w:rsidP="00632609">
      <w:pPr>
        <w:spacing w:line="560" w:lineRule="exact"/>
        <w:ind w:firstLineChars="200" w:firstLine="643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十、绩效自评结果拟应用和公开情况</w:t>
      </w:r>
    </w:p>
    <w:p w:rsidR="00632609" w:rsidRDefault="00BB7078">
      <w:pPr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本年度绩效自评结果为</w:t>
      </w:r>
      <w:r>
        <w:rPr>
          <w:rFonts w:ascii="仿宋" w:eastAsia="仿宋" w:cs="仿宋" w:hint="eastAsia"/>
          <w:sz w:val="32"/>
          <w:szCs w:val="32"/>
        </w:rPr>
        <w:t>93</w:t>
      </w:r>
      <w:r>
        <w:rPr>
          <w:rFonts w:ascii="仿宋" w:eastAsia="仿宋" w:cs="仿宋" w:hint="eastAsia"/>
          <w:sz w:val="32"/>
          <w:szCs w:val="32"/>
        </w:rPr>
        <w:t>分。按规定时间内将</w:t>
      </w:r>
      <w:r>
        <w:rPr>
          <w:rFonts w:ascii="仿宋" w:eastAsia="仿宋" w:cs="仿宋" w:hint="eastAsia"/>
          <w:sz w:val="32"/>
          <w:szCs w:val="32"/>
        </w:rPr>
        <w:t>2024</w:t>
      </w:r>
      <w:r>
        <w:rPr>
          <w:rFonts w:ascii="仿宋" w:eastAsia="仿宋" w:cs="仿宋" w:hint="eastAsia"/>
          <w:sz w:val="32"/>
          <w:szCs w:val="32"/>
        </w:rPr>
        <w:t>年度专项资金绩效自评报告、整体部门支出绩效</w:t>
      </w:r>
      <w:bookmarkStart w:id="0" w:name="_GoBack"/>
      <w:bookmarkEnd w:id="0"/>
      <w:r>
        <w:rPr>
          <w:rFonts w:ascii="仿宋" w:eastAsia="仿宋" w:cs="仿宋" w:hint="eastAsia"/>
          <w:sz w:val="32"/>
          <w:szCs w:val="32"/>
        </w:rPr>
        <w:t>自评报告在本部门门户网站公开，并接受社会监督。</w:t>
      </w:r>
    </w:p>
    <w:p w:rsidR="00632609" w:rsidRDefault="00632609">
      <w:pPr>
        <w:spacing w:line="560" w:lineRule="exact"/>
        <w:rPr>
          <w:rFonts w:ascii="仿宋" w:eastAsia="仿宋" w:cs="仿宋"/>
          <w:sz w:val="32"/>
          <w:szCs w:val="32"/>
        </w:rPr>
      </w:pPr>
    </w:p>
    <w:p w:rsidR="00632609" w:rsidRDefault="00BB7078">
      <w:pPr>
        <w:spacing w:line="56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 xml:space="preserve">                       </w:t>
      </w:r>
      <w:r>
        <w:rPr>
          <w:rFonts w:ascii="仿宋" w:eastAsia="仿宋" w:cs="仿宋" w:hint="eastAsia"/>
          <w:b/>
          <w:bCs/>
          <w:sz w:val="32"/>
          <w:szCs w:val="32"/>
        </w:rPr>
        <w:t xml:space="preserve">       </w:t>
      </w:r>
      <w:r>
        <w:rPr>
          <w:rFonts w:ascii="仿宋" w:eastAsia="仿宋" w:cs="仿宋" w:hint="eastAsia"/>
          <w:sz w:val="32"/>
          <w:szCs w:val="32"/>
        </w:rPr>
        <w:t xml:space="preserve"> </w:t>
      </w:r>
    </w:p>
    <w:p w:rsidR="00632609" w:rsidRDefault="00BB7078">
      <w:pPr>
        <w:spacing w:line="560" w:lineRule="exact"/>
        <w:jc w:val="righ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道县道路运输服务中心</w:t>
      </w:r>
    </w:p>
    <w:p w:rsidR="00632609" w:rsidRDefault="00BB7078">
      <w:pPr>
        <w:spacing w:line="560" w:lineRule="exact"/>
        <w:ind w:firstLineChars="1700" w:firstLine="54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202</w:t>
      </w:r>
      <w:r>
        <w:rPr>
          <w:rFonts w:ascii="仿宋" w:eastAsia="仿宋" w:cs="仿宋"/>
          <w:sz w:val="32"/>
          <w:szCs w:val="32"/>
        </w:rPr>
        <w:t>5</w:t>
      </w:r>
      <w:r>
        <w:rPr>
          <w:rFonts w:ascii="仿宋" w:eastAsia="仿宋" w:cs="仿宋" w:hint="eastAsia"/>
          <w:sz w:val="32"/>
          <w:szCs w:val="32"/>
        </w:rPr>
        <w:t>年</w:t>
      </w:r>
      <w:r>
        <w:rPr>
          <w:rFonts w:ascii="仿宋" w:eastAsia="仿宋" w:cs="仿宋" w:hint="eastAsia"/>
          <w:sz w:val="32"/>
          <w:szCs w:val="32"/>
        </w:rPr>
        <w:t>6</w:t>
      </w:r>
      <w:r>
        <w:rPr>
          <w:rFonts w:ascii="仿宋" w:eastAsia="仿宋" w:cs="仿宋" w:hint="eastAsia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</w:rPr>
        <w:t>20</w:t>
      </w:r>
      <w:r>
        <w:rPr>
          <w:rFonts w:ascii="仿宋" w:eastAsia="仿宋" w:cs="仿宋" w:hint="eastAsia"/>
          <w:sz w:val="32"/>
          <w:szCs w:val="32"/>
        </w:rPr>
        <w:t>日</w:t>
      </w:r>
    </w:p>
    <w:sectPr w:rsidR="00632609" w:rsidSect="006326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Arial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variable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5457"/>
    <w:multiLevelType w:val="singleLevel"/>
    <w:tmpl w:val="9E34D47A"/>
    <w:lvl w:ilvl="0">
      <w:start w:val="6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6A4CEBA6"/>
    <w:multiLevelType w:val="singleLevel"/>
    <w:tmpl w:val="5770C666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</w:compat>
  <w:docVars>
    <w:docVar w:name="commondata" w:val="eyJoZGlkIjoiZjc2MjA0ODg2YTUyYTNlZjk3NjNlMTg2NWM0ODZkMWMifQ=="/>
  </w:docVars>
  <w:rsids>
    <w:rsidRoot w:val="00632609"/>
    <w:rsid w:val="00632609"/>
    <w:rsid w:val="00BB7078"/>
    <w:rsid w:val="00BF5FED"/>
    <w:rsid w:val="00CE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sid w:val="0063260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rsid w:val="0063260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632609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63260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rsid w:val="00632609"/>
    <w:pPr>
      <w:widowControl w:val="0"/>
      <w:ind w:firstLine="420"/>
      <w:jc w:val="both"/>
    </w:pPr>
    <w:rPr>
      <w:kern w:val="2"/>
      <w:sz w:val="21"/>
      <w:szCs w:val="24"/>
    </w:rPr>
  </w:style>
  <w:style w:type="paragraph" w:styleId="a3">
    <w:name w:val="Normal (Web)"/>
    <w:basedOn w:val="a"/>
    <w:rsid w:val="0063260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pple-converted-space">
    <w:name w:val="apple-converted-space"/>
    <w:basedOn w:val="a0"/>
    <w:rsid w:val="00632609"/>
  </w:style>
  <w:style w:type="paragraph" w:styleId="9">
    <w:name w:val="index 9"/>
    <w:basedOn w:val="a"/>
    <w:next w:val="a"/>
    <w:autoRedefine/>
    <w:rsid w:val="00632609"/>
    <w:pPr>
      <w:ind w:left="3360"/>
    </w:pPr>
  </w:style>
  <w:style w:type="character" w:customStyle="1" w:styleId="NormalCharacter">
    <w:name w:val="NormalCharacter"/>
    <w:rsid w:val="00632609"/>
    <w:rPr>
      <w:rFonts w:ascii="Times New Roman" w:hAnsi="Times New Roman"/>
      <w:color w:val="000000"/>
      <w:spacing w:val="0"/>
      <w:w w:val="100"/>
      <w:position w:val="0"/>
      <w:sz w:val="24"/>
      <w:shd w:val="clear" w:color="auto" w:fill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517</Words>
  <Characters>2952</Characters>
  <Application>Microsoft Office Word</Application>
  <DocSecurity>0</DocSecurity>
  <Lines>24</Lines>
  <Paragraphs>6</Paragraphs>
  <ScaleCrop>false</ScaleCrop>
  <Company>WWW.YlmF.CoM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WPS_1483577055</dc:creator>
  <cp:lastModifiedBy>Administrator</cp:lastModifiedBy>
  <cp:revision>8</cp:revision>
  <cp:lastPrinted>2022-06-08T06:58:00Z</cp:lastPrinted>
  <dcterms:created xsi:type="dcterms:W3CDTF">2024-06-05T07:11:00Z</dcterms:created>
  <dcterms:modified xsi:type="dcterms:W3CDTF">2025-06-23T03:47:00Z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</Properties>
</file>