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48E91">
      <w:pPr>
        <w:spacing w:line="570" w:lineRule="atLeast"/>
        <w:ind w:firstLine="420"/>
        <w:jc w:val="center"/>
        <w:rPr>
          <w:rFonts w:hint="eastAsia" w:ascii="方正小标宋简体" w:hAnsi="方正小标宋简体" w:eastAsia="方正小标宋简体" w:cs="方正小标宋简体"/>
          <w:b/>
          <w:sz w:val="44"/>
          <w:szCs w:val="44"/>
        </w:rPr>
      </w:pPr>
    </w:p>
    <w:p w14:paraId="592A270C">
      <w:pPr>
        <w:spacing w:line="570" w:lineRule="atLeast"/>
        <w:ind w:firstLine="420"/>
        <w:jc w:val="center"/>
        <w:rPr>
          <w:rFonts w:hint="eastAsia" w:ascii="方正小标宋简体" w:hAnsi="方正小标宋简体" w:eastAsia="方正小标宋简体" w:cs="方正小标宋简体"/>
          <w:b/>
          <w:sz w:val="44"/>
          <w:szCs w:val="44"/>
        </w:rPr>
      </w:pPr>
    </w:p>
    <w:p w14:paraId="35A0EAB2">
      <w:pPr>
        <w:spacing w:line="570" w:lineRule="atLeast"/>
        <w:ind w:firstLine="420"/>
        <w:jc w:val="center"/>
        <w:rPr>
          <w:rFonts w:hint="eastAsia" w:ascii="方正小标宋简体" w:hAnsi="方正小标宋简体" w:eastAsia="方正小标宋简体" w:cs="方正小标宋简体"/>
          <w:b/>
          <w:sz w:val="44"/>
          <w:szCs w:val="44"/>
        </w:rPr>
      </w:pPr>
    </w:p>
    <w:p w14:paraId="4F166458">
      <w:pPr>
        <w:spacing w:line="570" w:lineRule="atLeast"/>
        <w:ind w:firstLine="420"/>
        <w:jc w:val="center"/>
        <w:rPr>
          <w:rFonts w:hint="eastAsia" w:ascii="方正小标宋简体" w:hAnsi="方正小标宋简体" w:eastAsia="方正小标宋简体" w:cs="方正小标宋简体"/>
          <w:b/>
          <w:sz w:val="44"/>
          <w:szCs w:val="44"/>
        </w:rPr>
      </w:pPr>
    </w:p>
    <w:p w14:paraId="6332B9B3">
      <w:pPr>
        <w:spacing w:line="570" w:lineRule="atLeast"/>
        <w:ind w:firstLine="420"/>
        <w:jc w:val="center"/>
        <w:rPr>
          <w:rFonts w:hint="eastAsia" w:ascii="方正小标宋简体" w:hAnsi="方正小标宋简体" w:eastAsia="方正小标宋简体" w:cs="方正小标宋简体"/>
          <w:b/>
          <w:sz w:val="44"/>
          <w:szCs w:val="44"/>
        </w:rPr>
      </w:pPr>
    </w:p>
    <w:p w14:paraId="44E74F3D">
      <w:pPr>
        <w:spacing w:line="570" w:lineRule="atLeast"/>
        <w:jc w:val="center"/>
        <w:rPr>
          <w:rFonts w:hint="eastAsia" w:ascii="方正小标宋简体" w:hAnsi="方正小标宋简体" w:eastAsia="方正小标宋简体" w:cs="方正小标宋简体"/>
          <w:b/>
          <w:bCs/>
          <w:sz w:val="44"/>
          <w:szCs w:val="44"/>
        </w:rPr>
      </w:pPr>
      <w:bookmarkStart w:id="0" w:name="AGENCY_NAME_TITLE"/>
      <w:r>
        <w:rPr>
          <w:rFonts w:hint="eastAsia" w:ascii="方正小标宋简体" w:hAnsi="方正小标宋简体" w:eastAsia="方正小标宋简体" w:cs="方正小标宋简体"/>
          <w:b/>
          <w:sz w:val="44"/>
          <w:szCs w:val="44"/>
          <w:lang w:eastAsia="zh-CN"/>
        </w:rPr>
        <w:t>2026年</w:t>
      </w:r>
      <w:r>
        <w:rPr>
          <w:rFonts w:hint="eastAsia" w:ascii="方正小标宋简体" w:hAnsi="方正小标宋简体" w:eastAsia="方正小标宋简体" w:cs="方正小标宋简体"/>
          <w:b/>
          <w:bCs/>
          <w:sz w:val="44"/>
          <w:szCs w:val="44"/>
        </w:rPr>
        <w:t>中共道县县委网络安全和信息化委员会办公室</w:t>
      </w:r>
      <w:bookmarkEnd w:id="0"/>
    </w:p>
    <w:p w14:paraId="78E2EBD0">
      <w:pPr>
        <w:spacing w:line="570" w:lineRule="atLeast"/>
        <w:jc w:val="center"/>
        <w:rPr>
          <w:rFonts w:ascii="方正小标宋简体" w:hAnsi="方正小标宋简体" w:eastAsia="方正小标宋简体" w:cs="方正小标宋简体"/>
          <w:b/>
          <w:sz w:val="44"/>
          <w:szCs w:val="44"/>
        </w:rPr>
        <w:sectPr>
          <w:pgSz w:w="11906" w:h="16838"/>
          <w:pgMar w:top="2098" w:right="1587" w:bottom="1984" w:left="1587" w:header="851" w:footer="992" w:gutter="0"/>
          <w:cols w:space="720" w:num="1"/>
          <w:docGrid w:type="lines" w:linePitch="312" w:charSpace="0"/>
        </w:sectPr>
      </w:pPr>
      <w:r>
        <w:rPr>
          <w:rFonts w:hint="eastAsia" w:ascii="方正小标宋简体" w:hAnsi="方正小标宋简体" w:eastAsia="方正小标宋简体" w:cs="方正小标宋简体"/>
          <w:b/>
          <w:sz w:val="44"/>
          <w:szCs w:val="44"/>
        </w:rPr>
        <w:t>部门预算公开</w:t>
      </w:r>
    </w:p>
    <w:p w14:paraId="6EEBE12E">
      <w:pPr>
        <w:widowControl/>
        <w:spacing w:line="570" w:lineRule="atLeast"/>
        <w:jc w:val="center"/>
        <w:rPr>
          <w:rFonts w:eastAsia="黑体"/>
          <w:b/>
          <w:kern w:val="0"/>
          <w:sz w:val="36"/>
          <w:szCs w:val="36"/>
        </w:rPr>
      </w:pPr>
      <w:r>
        <w:rPr>
          <w:rFonts w:eastAsia="黑体"/>
          <w:b/>
          <w:kern w:val="0"/>
          <w:sz w:val="36"/>
          <w:szCs w:val="36"/>
        </w:rPr>
        <w:t xml:space="preserve">目 </w:t>
      </w:r>
      <w:r>
        <w:rPr>
          <w:rFonts w:hint="eastAsia" w:eastAsia="黑体"/>
          <w:b/>
          <w:kern w:val="0"/>
          <w:sz w:val="36"/>
          <w:szCs w:val="36"/>
        </w:rPr>
        <w:t xml:space="preserve">  </w:t>
      </w:r>
      <w:r>
        <w:rPr>
          <w:rFonts w:eastAsia="黑体"/>
          <w:b/>
          <w:kern w:val="0"/>
          <w:sz w:val="36"/>
          <w:szCs w:val="36"/>
        </w:rPr>
        <w:t>录</w:t>
      </w:r>
    </w:p>
    <w:p w14:paraId="5AEBF53B">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第一部分 </w:t>
      </w:r>
      <w:r>
        <w:rPr>
          <w:rFonts w:hint="eastAsia" w:ascii="黑体" w:hAnsi="黑体" w:eastAsia="黑体" w:cs="黑体"/>
          <w:b/>
          <w:bCs/>
          <w:kern w:val="0"/>
          <w:sz w:val="32"/>
          <w:szCs w:val="32"/>
          <w:lang w:eastAsia="zh-CN"/>
        </w:rPr>
        <w:t>2026年</w:t>
      </w:r>
      <w:r>
        <w:rPr>
          <w:rFonts w:hint="eastAsia" w:ascii="黑体" w:hAnsi="黑体" w:eastAsia="黑体" w:cs="黑体"/>
          <w:b/>
          <w:sz w:val="32"/>
          <w:szCs w:val="32"/>
        </w:rPr>
        <w:t>部门</w:t>
      </w:r>
      <w:r>
        <w:rPr>
          <w:rFonts w:hint="eastAsia" w:ascii="黑体" w:hAnsi="黑体" w:eastAsia="黑体" w:cs="黑体"/>
          <w:b/>
          <w:bCs/>
          <w:kern w:val="0"/>
          <w:sz w:val="32"/>
          <w:szCs w:val="32"/>
        </w:rPr>
        <w:t>预算公开说明</w:t>
      </w:r>
    </w:p>
    <w:p w14:paraId="25A0A6BF">
      <w:pPr>
        <w:widowControl/>
        <w:spacing w:line="570" w:lineRule="atLeast"/>
        <w:ind w:firstLine="630" w:firstLineChars="196"/>
        <w:rPr>
          <w:rFonts w:eastAsia="黑体"/>
          <w:b/>
          <w:bCs/>
          <w:kern w:val="0"/>
          <w:sz w:val="32"/>
          <w:szCs w:val="32"/>
        </w:rPr>
      </w:pPr>
      <w:r>
        <w:rPr>
          <w:rFonts w:eastAsia="黑体"/>
          <w:b/>
          <w:bCs/>
          <w:kern w:val="0"/>
          <w:sz w:val="32"/>
          <w:szCs w:val="32"/>
        </w:rPr>
        <w:t>一、</w:t>
      </w:r>
      <w:r>
        <w:rPr>
          <w:rFonts w:hint="eastAsia" w:eastAsia="黑体"/>
          <w:b/>
          <w:bCs/>
          <w:kern w:val="0"/>
          <w:sz w:val="32"/>
          <w:szCs w:val="32"/>
        </w:rPr>
        <w:t>部门</w:t>
      </w:r>
      <w:r>
        <w:rPr>
          <w:rFonts w:eastAsia="黑体"/>
          <w:b/>
          <w:bCs/>
          <w:kern w:val="0"/>
          <w:sz w:val="32"/>
          <w:szCs w:val="32"/>
        </w:rPr>
        <w:t>基本概况</w:t>
      </w:r>
    </w:p>
    <w:p w14:paraId="1DF21D93">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（一）职能职责</w:t>
      </w:r>
    </w:p>
    <w:p w14:paraId="0B86D43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（二）机构设置</w:t>
      </w:r>
    </w:p>
    <w:p w14:paraId="41BC722C">
      <w:pPr>
        <w:widowControl/>
        <w:spacing w:line="570" w:lineRule="atLeast"/>
        <w:ind w:firstLine="630" w:firstLineChars="196"/>
        <w:rPr>
          <w:rFonts w:eastAsia="黑体"/>
          <w:b/>
          <w:bCs/>
          <w:kern w:val="0"/>
          <w:sz w:val="32"/>
          <w:szCs w:val="32"/>
        </w:rPr>
      </w:pPr>
      <w:r>
        <w:rPr>
          <w:rFonts w:eastAsia="黑体"/>
          <w:b/>
          <w:bCs/>
          <w:kern w:val="0"/>
          <w:sz w:val="32"/>
          <w:szCs w:val="32"/>
        </w:rPr>
        <w:t>二、</w:t>
      </w:r>
      <w:r>
        <w:rPr>
          <w:rFonts w:hint="eastAsia" w:eastAsia="黑体"/>
          <w:b/>
          <w:bCs/>
          <w:kern w:val="0"/>
          <w:sz w:val="32"/>
          <w:szCs w:val="32"/>
        </w:rPr>
        <w:t>部门预算单位构成</w:t>
      </w:r>
    </w:p>
    <w:p w14:paraId="5F523538">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三、部门收支总体情况</w:t>
      </w:r>
    </w:p>
    <w:p w14:paraId="5E6552F2">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（一）收入预算</w:t>
      </w:r>
    </w:p>
    <w:p w14:paraId="2D4A24E7">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（二）支出预算</w:t>
      </w:r>
    </w:p>
    <w:p w14:paraId="79BC1A1C">
      <w:pPr>
        <w:widowControl/>
        <w:spacing w:line="570" w:lineRule="atLeast"/>
        <w:ind w:firstLine="660"/>
        <w:rPr>
          <w:rFonts w:eastAsia="黑体"/>
          <w:b/>
          <w:sz w:val="32"/>
          <w:szCs w:val="32"/>
        </w:rPr>
      </w:pPr>
      <w:r>
        <w:rPr>
          <w:rFonts w:hint="eastAsia" w:eastAsia="黑体"/>
          <w:b/>
          <w:sz w:val="32"/>
          <w:szCs w:val="32"/>
        </w:rPr>
        <w:t>四</w:t>
      </w:r>
      <w:r>
        <w:rPr>
          <w:rFonts w:eastAsia="黑体"/>
          <w:b/>
          <w:sz w:val="32"/>
          <w:szCs w:val="32"/>
        </w:rPr>
        <w:t>、一般公共预算拨款支出</w:t>
      </w:r>
    </w:p>
    <w:p w14:paraId="1D1E502E">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（一）基本支出</w:t>
      </w:r>
    </w:p>
    <w:p w14:paraId="7AA5844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（二）项目支出</w:t>
      </w:r>
    </w:p>
    <w:p w14:paraId="5F12ECCC">
      <w:pPr>
        <w:widowControl/>
        <w:spacing w:line="570" w:lineRule="atLeast"/>
        <w:ind w:firstLine="660"/>
        <w:rPr>
          <w:rFonts w:eastAsia="黑体"/>
          <w:b/>
          <w:sz w:val="32"/>
          <w:szCs w:val="32"/>
        </w:rPr>
      </w:pPr>
      <w:r>
        <w:rPr>
          <w:rFonts w:hint="eastAsia" w:eastAsia="黑体"/>
          <w:b/>
          <w:sz w:val="32"/>
          <w:szCs w:val="32"/>
        </w:rPr>
        <w:t>五</w:t>
      </w:r>
      <w:r>
        <w:rPr>
          <w:rFonts w:eastAsia="黑体"/>
          <w:b/>
          <w:sz w:val="32"/>
          <w:szCs w:val="32"/>
        </w:rPr>
        <w:t>、政府性基金预算支出</w:t>
      </w:r>
    </w:p>
    <w:p w14:paraId="3276A57E">
      <w:pPr>
        <w:widowControl/>
        <w:spacing w:line="570" w:lineRule="atLeast"/>
        <w:ind w:firstLine="660"/>
        <w:rPr>
          <w:rFonts w:eastAsia="黑体"/>
          <w:b/>
          <w:sz w:val="32"/>
          <w:szCs w:val="32"/>
        </w:rPr>
      </w:pPr>
      <w:r>
        <w:rPr>
          <w:rFonts w:hint="eastAsia" w:eastAsia="黑体"/>
          <w:b/>
          <w:sz w:val="32"/>
          <w:szCs w:val="32"/>
        </w:rPr>
        <w:t>六</w:t>
      </w:r>
      <w:r>
        <w:rPr>
          <w:rFonts w:eastAsia="黑体"/>
          <w:b/>
          <w:sz w:val="32"/>
          <w:szCs w:val="32"/>
        </w:rPr>
        <w:t>、</w:t>
      </w:r>
      <w:r>
        <w:rPr>
          <w:rFonts w:hint="eastAsia" w:eastAsia="黑体"/>
          <w:b/>
          <w:sz w:val="32"/>
          <w:szCs w:val="32"/>
        </w:rPr>
        <w:t>国有资本经营预算支出</w:t>
      </w:r>
    </w:p>
    <w:p w14:paraId="0F277340">
      <w:pPr>
        <w:widowControl/>
        <w:spacing w:line="570" w:lineRule="atLeast"/>
        <w:ind w:firstLine="660"/>
        <w:rPr>
          <w:rFonts w:eastAsia="黑体"/>
          <w:b/>
          <w:sz w:val="32"/>
          <w:szCs w:val="32"/>
        </w:rPr>
      </w:pPr>
      <w:r>
        <w:rPr>
          <w:rFonts w:hint="eastAsia" w:eastAsia="黑体"/>
          <w:b/>
          <w:sz w:val="32"/>
          <w:szCs w:val="32"/>
        </w:rPr>
        <w:t>七</w:t>
      </w:r>
      <w:r>
        <w:rPr>
          <w:rFonts w:eastAsia="黑体"/>
          <w:b/>
          <w:sz w:val="32"/>
          <w:szCs w:val="32"/>
        </w:rPr>
        <w:t>、其他重要事项的情况说明</w:t>
      </w:r>
    </w:p>
    <w:p w14:paraId="2223ADA7">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（一）机关运行经费</w:t>
      </w:r>
    </w:p>
    <w:p w14:paraId="13DDF0A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（二）“三公”经费预算</w:t>
      </w:r>
    </w:p>
    <w:p w14:paraId="319D84F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（三）一般性支出情况</w:t>
      </w:r>
    </w:p>
    <w:p w14:paraId="325A69A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（四）政府采购情况</w:t>
      </w:r>
    </w:p>
    <w:p w14:paraId="2772A629">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（五）国有资产占用使用及新增资产配置情况</w:t>
      </w:r>
    </w:p>
    <w:p w14:paraId="33DA2CC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（六）预算绩效目标说明</w:t>
      </w:r>
    </w:p>
    <w:p w14:paraId="44DEB87E">
      <w:pPr>
        <w:widowControl/>
        <w:spacing w:line="570" w:lineRule="atLeast"/>
        <w:ind w:firstLine="660"/>
        <w:rPr>
          <w:rFonts w:eastAsia="黑体"/>
          <w:b/>
          <w:sz w:val="32"/>
          <w:szCs w:val="32"/>
        </w:rPr>
      </w:pPr>
      <w:r>
        <w:rPr>
          <w:rFonts w:hint="eastAsia" w:eastAsia="黑体"/>
          <w:b/>
          <w:sz w:val="32"/>
          <w:szCs w:val="32"/>
        </w:rPr>
        <w:t>八</w:t>
      </w:r>
      <w:r>
        <w:rPr>
          <w:rFonts w:eastAsia="黑体"/>
          <w:b/>
          <w:sz w:val="32"/>
          <w:szCs w:val="32"/>
        </w:rPr>
        <w:t>、名词解释</w:t>
      </w:r>
    </w:p>
    <w:p w14:paraId="58008803">
      <w:pPr>
        <w:widowControl/>
        <w:spacing w:line="570" w:lineRule="atLeast"/>
        <w:ind w:firstLine="660"/>
        <w:rPr>
          <w:rFonts w:hint="eastAsia" w:ascii="黑体" w:hAnsi="黑体" w:eastAsia="黑体" w:cs="黑体"/>
          <w:b/>
          <w:sz w:val="32"/>
          <w:szCs w:val="32"/>
        </w:rPr>
      </w:pPr>
      <w:r>
        <w:rPr>
          <w:rFonts w:hint="eastAsia" w:ascii="黑体" w:hAnsi="黑体" w:eastAsia="黑体" w:cs="黑体"/>
          <w:b/>
          <w:sz w:val="32"/>
          <w:szCs w:val="32"/>
        </w:rPr>
        <w:t xml:space="preserve">第二部分 </w:t>
      </w:r>
      <w:r>
        <w:rPr>
          <w:rFonts w:hint="eastAsia" w:ascii="黑体" w:hAnsi="黑体" w:eastAsia="黑体" w:cs="黑体"/>
          <w:b/>
          <w:sz w:val="32"/>
          <w:szCs w:val="32"/>
          <w:lang w:eastAsia="zh-CN"/>
        </w:rPr>
        <w:t>2026年</w:t>
      </w:r>
      <w:r>
        <w:rPr>
          <w:rFonts w:hint="eastAsia" w:ascii="黑体" w:hAnsi="黑体" w:eastAsia="黑体" w:cs="黑体"/>
          <w:b/>
          <w:sz w:val="32"/>
          <w:szCs w:val="32"/>
        </w:rPr>
        <w:t>部门预算表</w:t>
      </w:r>
    </w:p>
    <w:p w14:paraId="3D44D8E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14:paraId="5D06D594">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14:paraId="582B362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14:paraId="68329CF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14:paraId="16D664C2">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14:paraId="1B0CF91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14:paraId="7679C38D">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14:paraId="6307988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、一般公共预算基本支出表</w:t>
      </w:r>
    </w:p>
    <w:p w14:paraId="3F11410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、一般公共预算基本支出表--人员经费(工资福利支出)(按政府预算经济分类)</w:t>
      </w:r>
    </w:p>
    <w:p w14:paraId="1BCAC47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10</w:t>
      </w:r>
      <w:r>
        <w:rPr>
          <w:rFonts w:hint="eastAsia" w:ascii="仿宋_GB2312" w:hAnsi="仿宋_GB2312" w:eastAsia="仿宋_GB2312" w:cs="仿宋_GB2312"/>
          <w:color w:val="000000"/>
          <w:sz w:val="32"/>
          <w:szCs w:val="32"/>
          <w:shd w:val="clear" w:color="auto" w:fill="FFFFFF"/>
        </w:rPr>
        <w:t>、一般公共预算基本支出表--人员经费(工资福利支出)(按部门预算经济分类)</w:t>
      </w:r>
    </w:p>
    <w:p w14:paraId="18E0B96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、一般公共预算基本支出表--人员经费(对个人和家庭的补助)(按政府预算经济分类)</w:t>
      </w:r>
    </w:p>
    <w:p w14:paraId="6131409E">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、一般公共预算基本支出表--人员经费(对个人和家庭的补助)（按部门预算经济分类）</w:t>
      </w:r>
    </w:p>
    <w:p w14:paraId="169A7A7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、一般公共预算基本支出表--公用经费(商品和服务支出)（按政府预算经济分类）</w:t>
      </w:r>
    </w:p>
    <w:p w14:paraId="2CFC83D3">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、一般公共预算基本支出表--公用经费(商品和服务支出)(按部门预算经济分类)</w:t>
      </w:r>
    </w:p>
    <w:p w14:paraId="035E10B7">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、一般公共预算“三公”经费支出表</w:t>
      </w:r>
    </w:p>
    <w:p w14:paraId="13930547">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、政府性基金预算支出表</w:t>
      </w:r>
    </w:p>
    <w:p w14:paraId="256A1517">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、政府性基金预算支出分类汇总表（按政府预算经济分类）</w:t>
      </w:r>
    </w:p>
    <w:p w14:paraId="1FE1166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rPr>
        <w:t>、政府性基金预算支出分类汇总表（按部门预算经济分类）</w:t>
      </w:r>
    </w:p>
    <w:p w14:paraId="7BEB3F73">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、国有资本经营预算支出表</w:t>
      </w:r>
    </w:p>
    <w:p w14:paraId="0EE6E0B2">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、财政专户管理资金预算支出表</w:t>
      </w:r>
    </w:p>
    <w:p w14:paraId="7ED56C09">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、专项资金预算汇总表</w:t>
      </w:r>
    </w:p>
    <w:p w14:paraId="3FC30A8B">
      <w:pPr>
        <w:pStyle w:val="2"/>
        <w:rPr>
          <w:rFonts w:hint="eastAsia" w:ascii="仿宋_GB2312" w:hAnsi="仿宋_GB2312" w:eastAsia="仿宋_GB2312" w:cs="仿宋_GB2312"/>
          <w:color w:val="000000"/>
          <w:sz w:val="32"/>
          <w:szCs w:val="32"/>
          <w:shd w:val="clear" w:color="auto" w:fill="FFFFFF"/>
        </w:rPr>
        <w:sectPr>
          <w:pgSz w:w="11906" w:h="16838"/>
          <w:pgMar w:top="2098" w:right="1587" w:bottom="1984" w:left="1587" w:header="851" w:footer="992" w:gutter="0"/>
          <w:cols w:space="720" w:num="1"/>
          <w:docGrid w:type="lines" w:linePitch="312" w:charSpace="0"/>
        </w:sectPr>
      </w:pPr>
      <w:r>
        <w:rPr>
          <w:rFonts w:hint="eastAsia" w:ascii="仿宋_GB2312" w:hAnsi="仿宋_GB2312" w:eastAsia="仿宋_GB2312" w:cs="仿宋_GB2312"/>
          <w:color w:val="000000"/>
          <w:sz w:val="32"/>
          <w:szCs w:val="32"/>
          <w:shd w:val="clear" w:color="auto" w:fill="FFFFFF"/>
        </w:rPr>
        <w:t>注：以上部门预算报表中，空表表示本部门无相关收支情况。</w:t>
      </w:r>
    </w:p>
    <w:p w14:paraId="4EB5C0DB">
      <w:pPr>
        <w:widowControl/>
        <w:jc w:val="center"/>
        <w:rPr>
          <w:rFonts w:hint="eastAsia" w:ascii="方正小标宋_GBK" w:hAnsi="方正小标宋_GBK" w:eastAsia="方正小标宋_GBK" w:cs="方正小标宋_GBK"/>
          <w:b/>
          <w:bCs/>
          <w:kern w:val="0"/>
          <w:sz w:val="36"/>
          <w:szCs w:val="36"/>
        </w:rPr>
      </w:pPr>
      <w:r>
        <w:rPr>
          <w:rFonts w:hint="eastAsia" w:ascii="方正小标宋_GBK" w:hAnsi="方正小标宋_GBK" w:eastAsia="方正小标宋_GBK" w:cs="方正小标宋_GBK"/>
          <w:b/>
          <w:bCs/>
          <w:kern w:val="0"/>
          <w:sz w:val="36"/>
          <w:szCs w:val="36"/>
        </w:rPr>
        <w:t xml:space="preserve">第一部分 </w:t>
      </w:r>
      <w:r>
        <w:rPr>
          <w:rFonts w:hint="eastAsia" w:ascii="方正小标宋_GBK" w:hAnsi="方正小标宋_GBK" w:eastAsia="方正小标宋_GBK" w:cs="方正小标宋_GBK"/>
          <w:b/>
          <w:bCs/>
          <w:kern w:val="0"/>
          <w:sz w:val="36"/>
          <w:szCs w:val="36"/>
          <w:lang w:eastAsia="zh-CN"/>
        </w:rPr>
        <w:t>2026年</w:t>
      </w:r>
      <w:r>
        <w:rPr>
          <w:rFonts w:hint="eastAsia" w:ascii="方正小标宋_GBK" w:hAnsi="方正小标宋_GBK" w:eastAsia="方正小标宋_GBK" w:cs="方正小标宋_GBK"/>
          <w:b/>
          <w:bCs/>
          <w:kern w:val="0"/>
          <w:sz w:val="36"/>
          <w:szCs w:val="36"/>
        </w:rPr>
        <w:t>部门预算公开说明</w:t>
      </w:r>
    </w:p>
    <w:p w14:paraId="3712CB44">
      <w:pPr>
        <w:widowControl/>
        <w:jc w:val="left"/>
        <w:rPr>
          <w:rFonts w:hint="eastAsia" w:ascii="仿宋_GB2312" w:hAnsi="宋体" w:eastAsia="仿宋_GB2312" w:cs="宋体"/>
          <w:b/>
          <w:bCs/>
          <w:color w:val="000000"/>
          <w:kern w:val="0"/>
          <w:sz w:val="30"/>
          <w:szCs w:val="30"/>
        </w:rPr>
      </w:pPr>
    </w:p>
    <w:p w14:paraId="1C191DBA">
      <w:pPr>
        <w:widowControl/>
        <w:numPr>
          <w:ilvl w:val="0"/>
          <w:numId w:val="1"/>
        </w:numPr>
        <w:spacing w:line="570" w:lineRule="atLeast"/>
        <w:ind w:firstLine="643" w:firstLineChars="200"/>
        <w:rPr>
          <w:rFonts w:eastAsia="黑体"/>
          <w:b/>
          <w:bCs/>
          <w:kern w:val="0"/>
          <w:sz w:val="32"/>
          <w:szCs w:val="32"/>
        </w:rPr>
      </w:pPr>
      <w:r>
        <w:rPr>
          <w:rFonts w:hint="eastAsia" w:eastAsia="黑体"/>
          <w:b/>
          <w:bCs/>
          <w:kern w:val="0"/>
          <w:sz w:val="32"/>
          <w:szCs w:val="32"/>
        </w:rPr>
        <w:t>部门</w:t>
      </w:r>
      <w:r>
        <w:rPr>
          <w:rFonts w:eastAsia="黑体"/>
          <w:b/>
          <w:bCs/>
          <w:kern w:val="0"/>
          <w:sz w:val="32"/>
          <w:szCs w:val="32"/>
        </w:rPr>
        <w:t>基本概况</w:t>
      </w:r>
    </w:p>
    <w:p w14:paraId="0E29D5F0">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14:paraId="39FA375E">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1" w:name="AGENCY_NAME_TITLE3"/>
      <w:r>
        <w:rPr>
          <w:rFonts w:hint="eastAsia" w:ascii="仿宋_GB2312" w:hAnsi="仿宋_GB2312" w:eastAsia="仿宋_GB2312" w:cs="仿宋_GB2312"/>
          <w:color w:val="000000"/>
          <w:sz w:val="32"/>
          <w:szCs w:val="32"/>
          <w:shd w:val="clear" w:color="auto" w:fill="FFFFFF"/>
        </w:rPr>
        <w:t>中共道县县委网络安全和信息化委员会办公室</w:t>
      </w:r>
      <w:bookmarkEnd w:id="1"/>
      <w:r>
        <w:rPr>
          <w:rFonts w:hint="eastAsia" w:ascii="仿宋_GB2312" w:hAnsi="仿宋_GB2312" w:eastAsia="仿宋_GB2312" w:cs="仿宋_GB2312"/>
          <w:color w:val="000000"/>
          <w:sz w:val="32"/>
          <w:szCs w:val="32"/>
          <w:shd w:val="clear" w:color="auto" w:fill="FFFFFF"/>
        </w:rPr>
        <w:t>的主要职责是：</w:t>
      </w:r>
    </w:p>
    <w:p w14:paraId="0402F230">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2" w:name="FUNCRESP"/>
      <w:r>
        <w:rPr>
          <w:rFonts w:hint="eastAsia" w:ascii="仿宋_GB2312" w:hAnsi="仿宋_GB2312" w:eastAsia="仿宋_GB2312" w:cs="仿宋_GB2312"/>
          <w:color w:val="000000"/>
          <w:sz w:val="32"/>
          <w:szCs w:val="32"/>
          <w:shd w:val="clear" w:color="auto" w:fill="FFFFFF"/>
        </w:rPr>
        <w:t>1.负责处理委员会日常事务工作，协调督促有关方面落实委员会的决定事项、工作部署和要求；组织开展对涉及全县各个</w:t>
      </w:r>
      <w:r>
        <w:rPr>
          <w:rFonts w:hint="eastAsia" w:ascii="仿宋_GB2312" w:hAnsi="仿宋_GB2312" w:eastAsia="仿宋_GB2312" w:cs="仿宋_GB2312"/>
          <w:color w:val="000000"/>
          <w:sz w:val="32"/>
          <w:szCs w:val="32"/>
          <w:shd w:val="clear" w:color="auto" w:fill="FFFFFF"/>
          <w:lang w:val="en-US" w:eastAsia="zh-CN"/>
        </w:rPr>
        <w:t>领域</w:t>
      </w:r>
      <w:r>
        <w:rPr>
          <w:rFonts w:hint="eastAsia" w:ascii="仿宋_GB2312" w:hAnsi="仿宋_GB2312" w:eastAsia="仿宋_GB2312" w:cs="仿宋_GB2312"/>
          <w:color w:val="000000"/>
          <w:sz w:val="32"/>
          <w:szCs w:val="32"/>
          <w:shd w:val="clear" w:color="auto" w:fill="FFFFFF"/>
        </w:rPr>
        <w:t>的网络安全和信息化重大问题研究，向委员会提出工作建议。</w:t>
      </w:r>
    </w:p>
    <w:p w14:paraId="5645356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2.组织研究起草全县网络安全和信息化发展战略、宏观规划和重大政策；协调推进全县网络安全和信息化法治、标准建设，根据职责权限负责相关规范性文件草案起草、实施和监督检查，根</w:t>
      </w:r>
      <w:r>
        <w:rPr>
          <w:rFonts w:hint="eastAsia" w:ascii="仿宋_GB2312" w:hAnsi="仿宋_GB2312" w:eastAsia="仿宋_GB2312" w:cs="仿宋_GB2312"/>
          <w:color w:val="000000"/>
          <w:sz w:val="32"/>
          <w:szCs w:val="32"/>
          <w:shd w:val="clear" w:color="auto" w:fill="FFFFFF"/>
          <w:lang w:val="en-US" w:eastAsia="zh-CN"/>
        </w:rPr>
        <w:t>据</w:t>
      </w:r>
      <w:r>
        <w:rPr>
          <w:rFonts w:hint="eastAsia" w:ascii="仿宋_GB2312" w:hAnsi="仿宋_GB2312" w:eastAsia="仿宋_GB2312" w:cs="仿宋_GB2312"/>
          <w:color w:val="000000"/>
          <w:sz w:val="32"/>
          <w:szCs w:val="32"/>
          <w:shd w:val="clear" w:color="auto" w:fill="FFFFFF"/>
        </w:rPr>
        <w:t>职责权限拟订网络安全和信息化领域有关标准并监督实施；依法完善与信息化相关的统计调查制度。</w:t>
      </w:r>
      <w:bookmarkEnd w:id="2"/>
    </w:p>
    <w:p w14:paraId="4D4C66CD">
      <w:pPr>
        <w:spacing w:line="570" w:lineRule="atLeast"/>
        <w:ind w:left="64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14:paraId="412DEDC8">
      <w:pPr>
        <w:spacing w:line="570" w:lineRule="atLeast"/>
        <w:ind w:firstLine="640" w:firstLineChars="200"/>
        <w:rPr>
          <w:rFonts w:hint="eastAsia" w:ascii="仿宋_GB2312" w:hAnsi="仿宋_GB2312" w:eastAsia="仿宋_GB2312" w:cs="仿宋_GB2312"/>
          <w:color w:val="000000"/>
          <w:sz w:val="32"/>
          <w:szCs w:val="32"/>
          <w:shd w:val="clear" w:color="auto" w:fill="FFFFFF"/>
        </w:rPr>
      </w:pPr>
      <w:bookmarkStart w:id="3" w:name="ORG_SET"/>
      <w:r>
        <w:rPr>
          <w:rFonts w:hint="eastAsia" w:ascii="仿宋_GB2312" w:hAnsi="仿宋_GB2312" w:eastAsia="仿宋_GB2312" w:cs="仿宋_GB2312"/>
          <w:color w:val="000000"/>
          <w:sz w:val="32"/>
          <w:szCs w:val="32"/>
          <w:shd w:val="clear" w:color="auto" w:fill="FFFFFF"/>
        </w:rPr>
        <w:t>我单位为正科级全额拨款行政单位，现实有在编人数行政</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人，事业</w:t>
      </w: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人。</w:t>
      </w:r>
      <w:bookmarkEnd w:id="3"/>
    </w:p>
    <w:p w14:paraId="20A166B1">
      <w:pPr>
        <w:widowControl/>
        <w:spacing w:line="570" w:lineRule="atLeast"/>
        <w:ind w:firstLine="643" w:firstLineChars="200"/>
        <w:rPr>
          <w:rFonts w:ascii="黑体" w:hAnsi="黑体" w:eastAsia="黑体" w:cs="黑体"/>
          <w:b/>
          <w:color w:val="000000"/>
          <w:kern w:val="0"/>
          <w:sz w:val="32"/>
          <w:szCs w:val="32"/>
        </w:rPr>
      </w:pPr>
      <w:r>
        <w:rPr>
          <w:rFonts w:hint="eastAsia" w:ascii="黑体" w:hAnsi="黑体" w:eastAsia="黑体" w:cs="黑体"/>
          <w:b/>
          <w:color w:val="000000"/>
          <w:kern w:val="0"/>
          <w:sz w:val="32"/>
          <w:szCs w:val="32"/>
        </w:rPr>
        <w:t>二、部门预算单位构成</w:t>
      </w:r>
    </w:p>
    <w:p w14:paraId="105BC9F5">
      <w:pPr>
        <w:spacing w:line="570" w:lineRule="atLeast"/>
        <w:ind w:firstLine="640"/>
        <w:rPr>
          <w:rFonts w:hint="eastAsia" w:ascii="仿宋_GB2312" w:hAnsi="仿宋_GB2312" w:eastAsia="仿宋_GB2312" w:cs="仿宋_GB2312"/>
          <w:color w:val="000000"/>
          <w:sz w:val="32"/>
          <w:szCs w:val="32"/>
          <w:shd w:val="clear" w:color="auto" w:fill="FFFFFF"/>
        </w:rPr>
      </w:pPr>
      <w:bookmarkStart w:id="4" w:name="DEPT_COMPOSE"/>
      <w:r>
        <w:rPr>
          <w:rFonts w:hint="eastAsia" w:ascii="仿宋_GB2312" w:hAnsi="仿宋_GB2312" w:eastAsia="仿宋_GB2312" w:cs="仿宋_GB2312"/>
          <w:color w:val="000000"/>
          <w:sz w:val="32"/>
          <w:szCs w:val="32"/>
          <w:shd w:val="clear" w:color="auto" w:fill="FFFFFF"/>
        </w:rPr>
        <w:t>中共道县县委网络安全和信息化委员会办公室部门只有本级，没有其他二级预算单位，因此，纳入</w:t>
      </w:r>
      <w:r>
        <w:rPr>
          <w:rFonts w:hint="eastAsia" w:ascii="仿宋_GB2312" w:hAnsi="仿宋_GB2312" w:eastAsia="仿宋_GB2312" w:cs="仿宋_GB2312"/>
          <w:color w:val="000000"/>
          <w:sz w:val="32"/>
          <w:szCs w:val="32"/>
          <w:shd w:val="clear" w:color="auto" w:fill="FFFFFF"/>
          <w:lang w:eastAsia="zh-CN"/>
        </w:rPr>
        <w:t>2026年</w:t>
      </w:r>
      <w:r>
        <w:rPr>
          <w:rFonts w:hint="eastAsia" w:ascii="仿宋_GB2312" w:hAnsi="仿宋_GB2312" w:eastAsia="仿宋_GB2312" w:cs="仿宋_GB2312"/>
          <w:color w:val="000000"/>
          <w:sz w:val="32"/>
          <w:szCs w:val="32"/>
          <w:shd w:val="clear" w:color="auto" w:fill="FFFFFF"/>
        </w:rPr>
        <w:t>部门预算编制范围的只有中共道县县委网络安全和信息化委员会办公室本级。</w:t>
      </w:r>
      <w:bookmarkEnd w:id="4"/>
    </w:p>
    <w:p w14:paraId="634DE461">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三、</w:t>
      </w:r>
      <w:r>
        <w:rPr>
          <w:rFonts w:hint="eastAsia" w:eastAsia="黑体"/>
          <w:b/>
          <w:bCs/>
          <w:kern w:val="0"/>
          <w:sz w:val="32"/>
          <w:szCs w:val="32"/>
        </w:rPr>
        <w:t>部门</w:t>
      </w:r>
      <w:r>
        <w:rPr>
          <w:rFonts w:hint="eastAsia" w:ascii="黑体" w:hAnsi="黑体" w:eastAsia="黑体" w:cs="黑体"/>
          <w:b/>
          <w:color w:val="000000"/>
          <w:kern w:val="0"/>
          <w:sz w:val="32"/>
          <w:szCs w:val="32"/>
        </w:rPr>
        <w:t>收支总体情况</w:t>
      </w:r>
    </w:p>
    <w:p w14:paraId="79833ECA">
      <w:pPr>
        <w:numPr>
          <w:ilvl w:val="0"/>
          <w:numId w:val="2"/>
        </w:numPr>
        <w:spacing w:line="570" w:lineRule="atLeast"/>
        <w:ind w:firstLine="643" w:firstLineChars="200"/>
        <w:rPr>
          <w:rFonts w:hint="eastAsia" w:ascii="仿宋_GB2312" w:hAnsi="仿宋" w:eastAsia="仿宋_GB2312" w:cs="宋体"/>
          <w:color w:val="000000"/>
          <w:kern w:val="0"/>
          <w:sz w:val="30"/>
          <w:szCs w:val="30"/>
        </w:rPr>
      </w:pPr>
      <w:r>
        <w:rPr>
          <w:rFonts w:hint="eastAsia" w:eastAsia="仿宋_GB2312"/>
          <w:b/>
          <w:sz w:val="32"/>
          <w:szCs w:val="32"/>
        </w:rPr>
        <w:t>收入预算</w:t>
      </w:r>
      <w:r>
        <w:rPr>
          <w:rFonts w:eastAsia="仿宋_GB2312"/>
          <w:b/>
          <w:sz w:val="32"/>
          <w:szCs w:val="32"/>
        </w:rPr>
        <w:t>：</w:t>
      </w:r>
      <w:r>
        <w:rPr>
          <w:rFonts w:eastAsia="仿宋_GB2312"/>
          <w:sz w:val="32"/>
          <w:szCs w:val="32"/>
        </w:rPr>
        <w:t>包括一般公共预算、政府性基金、国有资本经营预算等财政拨款收入，以及经营收入、事业收入等单位资金。</w:t>
      </w:r>
      <w:r>
        <w:rPr>
          <w:rFonts w:hint="eastAsia" w:ascii="仿宋_GB2312" w:hAnsi="仿宋_GB2312" w:eastAsia="仿宋_GB2312" w:cs="仿宋_GB2312"/>
          <w:color w:val="000000"/>
          <w:sz w:val="32"/>
          <w:szCs w:val="32"/>
          <w:shd w:val="clear" w:color="auto" w:fill="FFFFFF"/>
          <w:lang w:eastAsia="zh-CN"/>
        </w:rPr>
        <w:t>2026年</w:t>
      </w:r>
      <w:r>
        <w:rPr>
          <w:rFonts w:eastAsia="仿宋_GB2312"/>
          <w:sz w:val="32"/>
          <w:szCs w:val="32"/>
        </w:rPr>
        <w:t>本</w:t>
      </w:r>
      <w:r>
        <w:rPr>
          <w:rFonts w:hint="eastAsia" w:ascii="仿宋_GB2312" w:hAnsi="仿宋_GB2312" w:eastAsia="仿宋_GB2312" w:cs="仿宋_GB2312"/>
          <w:color w:val="000000"/>
          <w:sz w:val="32"/>
          <w:szCs w:val="32"/>
          <w:shd w:val="clear" w:color="auto" w:fill="FFFFFF"/>
        </w:rPr>
        <w:t>部门</w:t>
      </w:r>
      <w:r>
        <w:rPr>
          <w:rFonts w:eastAsia="仿宋_GB2312"/>
          <w:sz w:val="32"/>
          <w:szCs w:val="32"/>
        </w:rPr>
        <w:t>收入预算</w:t>
      </w:r>
      <w:r>
        <w:rPr>
          <w:rFonts w:hint="eastAsia" w:ascii="仿宋_GB2312" w:hAnsi="仿宋_GB2312" w:eastAsia="仿宋_GB2312" w:cs="仿宋_GB2312"/>
          <w:color w:val="000000"/>
          <w:sz w:val="32"/>
          <w:szCs w:val="32"/>
          <w:shd w:val="clear" w:color="auto" w:fill="FFFFFF"/>
          <w:lang w:val="en-US" w:eastAsia="zh-CN"/>
        </w:rPr>
        <w:t>226.34</w:t>
      </w:r>
      <w:r>
        <w:rPr>
          <w:rFonts w:hint="eastAsia" w:ascii="仿宋_GB2312" w:hAnsi="仿宋_GB2312" w:eastAsia="仿宋_GB2312" w:cs="仿宋_GB2312"/>
          <w:color w:val="000000"/>
          <w:sz w:val="32"/>
          <w:szCs w:val="32"/>
          <w:shd w:val="clear" w:color="auto" w:fill="FFFFFF"/>
        </w:rPr>
        <w:t>万元，其中：一般公共预算拨款</w:t>
      </w:r>
      <w:r>
        <w:rPr>
          <w:rFonts w:hint="eastAsia" w:ascii="仿宋_GB2312" w:hAnsi="仿宋_GB2312" w:eastAsia="仿宋_GB2312" w:cs="仿宋_GB2312"/>
          <w:color w:val="000000"/>
          <w:sz w:val="32"/>
          <w:szCs w:val="32"/>
          <w:shd w:val="clear" w:color="auto" w:fill="FFFFFF"/>
          <w:lang w:val="en-US" w:eastAsia="zh-CN"/>
        </w:rPr>
        <w:t>226.34</w:t>
      </w:r>
      <w:r>
        <w:rPr>
          <w:rFonts w:hint="eastAsia" w:ascii="仿宋_GB2312" w:hAnsi="仿宋_GB2312" w:eastAsia="仿宋_GB2312" w:cs="仿宋_GB2312"/>
          <w:color w:val="000000"/>
          <w:sz w:val="32"/>
          <w:szCs w:val="32"/>
          <w:shd w:val="clear" w:color="auto" w:fill="FFFFFF"/>
        </w:rPr>
        <w:t>万元，政府性基金预算拨款</w:t>
      </w:r>
      <w:r>
        <w:rPr>
          <w:rFonts w:hint="eastAsia" w:ascii="仿宋_GB2312" w:hAnsi="仿宋_GB2312" w:eastAsia="仿宋_GB2312" w:cs="仿宋_GB2312"/>
          <w:color w:val="000000"/>
          <w:sz w:val="32"/>
          <w:szCs w:val="32"/>
          <w:shd w:val="clear" w:color="auto" w:fill="FFFFFF"/>
          <w:lang w:val="en-US" w:eastAsia="zh-CN"/>
        </w:rPr>
        <w:t>0.00</w:t>
      </w:r>
      <w:r>
        <w:rPr>
          <w:rFonts w:hint="eastAsia" w:ascii="仿宋_GB2312" w:hAnsi="仿宋_GB2312" w:eastAsia="仿宋_GB2312" w:cs="仿宋_GB2312"/>
          <w:color w:val="000000"/>
          <w:sz w:val="32"/>
          <w:szCs w:val="32"/>
          <w:shd w:val="clear" w:color="auto" w:fill="FFFFFF"/>
        </w:rPr>
        <w:t>万元，</w:t>
      </w:r>
      <w:r>
        <w:rPr>
          <w:rFonts w:eastAsia="仿宋_GB2312"/>
          <w:sz w:val="32"/>
          <w:szCs w:val="32"/>
        </w:rPr>
        <w:t>国有资本经营预算拨款</w:t>
      </w:r>
      <w:bookmarkStart w:id="5" w:name="INCOME_GYZBJYYSBK_AMT"/>
      <w:r>
        <w:rPr>
          <w:rFonts w:hint="eastAsia" w:ascii="仿宋_GB2312" w:hAnsi="仿宋_GB2312" w:eastAsia="仿宋_GB2312" w:cs="仿宋_GB2312"/>
          <w:sz w:val="32"/>
          <w:szCs w:val="32"/>
        </w:rPr>
        <w:t>0.00</w:t>
      </w:r>
      <w:bookmarkEnd w:id="5"/>
      <w:r>
        <w:rPr>
          <w:rFonts w:hint="eastAsia" w:ascii="仿宋_GB2312" w:hAnsi="仿宋_GB2312" w:eastAsia="仿宋_GB2312" w:cs="仿宋_GB2312"/>
          <w:color w:val="000000"/>
          <w:sz w:val="32"/>
          <w:szCs w:val="32"/>
          <w:shd w:val="clear" w:color="auto" w:fill="FFFFFF"/>
        </w:rPr>
        <w:t>万元，社会保障基金预算资金</w:t>
      </w:r>
      <w:bookmarkStart w:id="6" w:name="INCOME_SHBZJJYSZJ_AMT"/>
      <w:r>
        <w:rPr>
          <w:rFonts w:hint="eastAsia" w:ascii="仿宋_GB2312" w:hAnsi="仿宋_GB2312" w:eastAsia="仿宋_GB2312" w:cs="仿宋_GB2312"/>
          <w:color w:val="000000"/>
          <w:sz w:val="32"/>
          <w:szCs w:val="32"/>
          <w:shd w:val="clear" w:color="auto" w:fill="FFFFFF"/>
        </w:rPr>
        <w:t>0.00</w:t>
      </w:r>
      <w:bookmarkEnd w:id="6"/>
      <w:r>
        <w:rPr>
          <w:rFonts w:hint="eastAsia" w:ascii="仿宋_GB2312" w:hAnsi="仿宋_GB2312" w:eastAsia="仿宋_GB2312" w:cs="仿宋_GB2312"/>
          <w:color w:val="000000"/>
          <w:sz w:val="32"/>
          <w:szCs w:val="32"/>
          <w:shd w:val="clear" w:color="auto" w:fill="FFFFFF"/>
        </w:rPr>
        <w:t>万元，财政专户管理资金收入</w:t>
      </w:r>
      <w:bookmarkStart w:id="7" w:name="INCOME_CZZHGLDFSSRBK_AMT"/>
      <w:r>
        <w:rPr>
          <w:rFonts w:hint="eastAsia" w:ascii="仿宋_GB2312" w:hAnsi="仿宋_GB2312" w:eastAsia="仿宋_GB2312" w:cs="仿宋_GB2312"/>
          <w:color w:val="000000"/>
          <w:sz w:val="32"/>
          <w:szCs w:val="32"/>
          <w:shd w:val="clear" w:color="auto" w:fill="FFFFFF"/>
        </w:rPr>
        <w:t>0.00</w:t>
      </w:r>
      <w:bookmarkEnd w:id="7"/>
      <w:r>
        <w:rPr>
          <w:rFonts w:hint="eastAsia" w:ascii="仿宋_GB2312" w:hAnsi="仿宋_GB2312" w:eastAsia="仿宋_GB2312" w:cs="仿宋_GB2312"/>
          <w:color w:val="000000"/>
          <w:sz w:val="32"/>
          <w:szCs w:val="32"/>
          <w:shd w:val="clear" w:color="auto" w:fill="FFFFFF"/>
        </w:rPr>
        <w:t>万元，上级财政补助收入</w:t>
      </w:r>
      <w:bookmarkStart w:id="8" w:name="INCOME_SJBZS_AMT"/>
      <w:r>
        <w:rPr>
          <w:rFonts w:hint="eastAsia" w:ascii="仿宋_GB2312" w:hAnsi="仿宋_GB2312" w:eastAsia="仿宋_GB2312" w:cs="仿宋_GB2312"/>
          <w:color w:val="000000"/>
          <w:sz w:val="32"/>
          <w:szCs w:val="32"/>
          <w:shd w:val="clear" w:color="auto" w:fill="FFFFFF"/>
        </w:rPr>
        <w:t>0.00</w:t>
      </w:r>
      <w:bookmarkEnd w:id="8"/>
      <w:r>
        <w:rPr>
          <w:rFonts w:hint="eastAsia" w:ascii="仿宋_GB2312" w:hAnsi="仿宋_GB2312" w:eastAsia="仿宋_GB2312" w:cs="仿宋_GB2312"/>
          <w:color w:val="000000"/>
          <w:sz w:val="32"/>
          <w:szCs w:val="32"/>
          <w:shd w:val="clear" w:color="auto" w:fill="FFFFFF"/>
        </w:rPr>
        <w:t>万元，事业收入</w:t>
      </w:r>
      <w:bookmarkStart w:id="9" w:name="INCOME_SYSR_AMT"/>
      <w:r>
        <w:rPr>
          <w:rFonts w:hint="eastAsia" w:ascii="仿宋_GB2312" w:hAnsi="仿宋_GB2312" w:eastAsia="仿宋_GB2312" w:cs="仿宋_GB2312"/>
          <w:color w:val="000000"/>
          <w:sz w:val="32"/>
          <w:szCs w:val="32"/>
          <w:shd w:val="clear" w:color="auto" w:fill="FFFFFF"/>
        </w:rPr>
        <w:t>0.00</w:t>
      </w:r>
      <w:bookmarkEnd w:id="9"/>
      <w:r>
        <w:rPr>
          <w:rFonts w:hint="eastAsia" w:ascii="仿宋_GB2312" w:hAnsi="仿宋_GB2312" w:eastAsia="仿宋_GB2312" w:cs="仿宋_GB2312"/>
          <w:color w:val="000000"/>
          <w:sz w:val="32"/>
          <w:szCs w:val="32"/>
          <w:shd w:val="clear" w:color="auto" w:fill="FFFFFF"/>
        </w:rPr>
        <w:t>万元，事业单位经营服务收入</w:t>
      </w:r>
      <w:bookmarkStart w:id="10" w:name="INCOME_SYDWJYFWSR_AMT"/>
      <w:r>
        <w:rPr>
          <w:rFonts w:hint="eastAsia" w:ascii="仿宋_GB2312" w:hAnsi="仿宋_GB2312" w:eastAsia="仿宋_GB2312" w:cs="仿宋_GB2312"/>
          <w:color w:val="000000"/>
          <w:sz w:val="32"/>
          <w:szCs w:val="32"/>
          <w:shd w:val="clear" w:color="auto" w:fill="FFFFFF"/>
        </w:rPr>
        <w:t>0.00</w:t>
      </w:r>
      <w:bookmarkEnd w:id="10"/>
      <w:r>
        <w:rPr>
          <w:rFonts w:hint="eastAsia" w:ascii="仿宋_GB2312" w:hAnsi="仿宋_GB2312" w:eastAsia="仿宋_GB2312" w:cs="仿宋_GB2312"/>
          <w:color w:val="000000"/>
          <w:sz w:val="32"/>
          <w:szCs w:val="32"/>
          <w:shd w:val="clear" w:color="auto" w:fill="FFFFFF"/>
        </w:rPr>
        <w:t>万元，上级单位补助收入</w:t>
      </w:r>
      <w:bookmarkStart w:id="11" w:name="INCOME_SJDWBZSR_AMT"/>
      <w:r>
        <w:rPr>
          <w:rFonts w:hint="eastAsia" w:ascii="仿宋_GB2312" w:hAnsi="仿宋_GB2312" w:eastAsia="仿宋_GB2312" w:cs="仿宋_GB2312"/>
          <w:color w:val="000000"/>
          <w:sz w:val="32"/>
          <w:szCs w:val="32"/>
          <w:shd w:val="clear" w:color="auto" w:fill="FFFFFF"/>
        </w:rPr>
        <w:t>0.00</w:t>
      </w:r>
      <w:bookmarkEnd w:id="11"/>
      <w:r>
        <w:rPr>
          <w:rFonts w:hint="eastAsia" w:ascii="仿宋_GB2312" w:hAnsi="仿宋_GB2312" w:eastAsia="仿宋_GB2312" w:cs="仿宋_GB2312"/>
          <w:color w:val="000000"/>
          <w:sz w:val="32"/>
          <w:szCs w:val="32"/>
          <w:shd w:val="clear" w:color="auto" w:fill="FFFFFF"/>
        </w:rPr>
        <w:t>万元，附属单位上缴收入</w:t>
      </w:r>
      <w:bookmarkStart w:id="12" w:name="INCOME_FSDWSJSR_AMT"/>
      <w:r>
        <w:rPr>
          <w:rFonts w:hint="eastAsia" w:ascii="仿宋_GB2312" w:hAnsi="仿宋_GB2312" w:eastAsia="仿宋_GB2312" w:cs="仿宋_GB2312"/>
          <w:color w:val="000000"/>
          <w:sz w:val="32"/>
          <w:szCs w:val="32"/>
          <w:shd w:val="clear" w:color="auto" w:fill="FFFFFF"/>
        </w:rPr>
        <w:t>0.00</w:t>
      </w:r>
      <w:bookmarkEnd w:id="12"/>
      <w:r>
        <w:rPr>
          <w:rFonts w:hint="eastAsia" w:ascii="仿宋_GB2312" w:hAnsi="仿宋_GB2312" w:eastAsia="仿宋_GB2312" w:cs="仿宋_GB2312"/>
          <w:color w:val="000000"/>
          <w:sz w:val="32"/>
          <w:szCs w:val="32"/>
          <w:shd w:val="clear" w:color="auto" w:fill="FFFFFF"/>
        </w:rPr>
        <w:t>万元，其他收入</w:t>
      </w:r>
      <w:bookmarkStart w:id="13" w:name="INCOME_QTSR_AMT"/>
      <w:r>
        <w:rPr>
          <w:rFonts w:hint="eastAsia" w:ascii="仿宋_GB2312" w:hAnsi="仿宋_GB2312" w:eastAsia="仿宋_GB2312" w:cs="仿宋_GB2312"/>
          <w:color w:val="000000"/>
          <w:sz w:val="32"/>
          <w:szCs w:val="32"/>
          <w:shd w:val="clear" w:color="auto" w:fill="FFFFFF"/>
        </w:rPr>
        <w:t>0.00</w:t>
      </w:r>
      <w:bookmarkEnd w:id="13"/>
      <w:r>
        <w:rPr>
          <w:rFonts w:hint="eastAsia" w:ascii="仿宋_GB2312" w:hAnsi="仿宋_GB2312" w:eastAsia="仿宋_GB2312" w:cs="仿宋_GB2312"/>
          <w:color w:val="000000"/>
          <w:sz w:val="32"/>
          <w:szCs w:val="32"/>
          <w:shd w:val="clear" w:color="auto" w:fill="FFFFFF"/>
        </w:rPr>
        <w:t>万元</w:t>
      </w:r>
      <w:r>
        <w:rPr>
          <w:rFonts w:eastAsia="仿宋_GB2312"/>
          <w:sz w:val="32"/>
          <w:szCs w:val="32"/>
        </w:rPr>
        <w:t>。</w:t>
      </w:r>
      <w:bookmarkStart w:id="14" w:name="IS_ZERO_04"/>
      <w:bookmarkEnd w:id="14"/>
      <w:bookmarkStart w:id="15" w:name="START_IS_ZERO_04_1"/>
      <w:bookmarkEnd w:id="15"/>
      <w:bookmarkStart w:id="16" w:name="DIS_MARK_IS_ZERO_04_1"/>
      <w:r>
        <w:rPr>
          <w:rFonts w:hint="eastAsia" w:ascii="仿宋_GB2312" w:hAnsi="仿宋_GB2312" w:eastAsia="仿宋_GB2312" w:cs="仿宋_GB2312"/>
          <w:color w:val="000000"/>
          <w:sz w:val="32"/>
          <w:szCs w:val="32"/>
          <w:shd w:val="clear" w:color="auto" w:fill="FFFFFF"/>
          <w:lang w:eastAsia="zh-CN"/>
        </w:rPr>
        <w:t>2026年</w:t>
      </w:r>
      <w:r>
        <w:rPr>
          <w:rFonts w:hint="eastAsia" w:eastAsia="仿宋_GB2312"/>
          <w:sz w:val="32"/>
          <w:szCs w:val="32"/>
        </w:rPr>
        <w:t>收入较去年</w:t>
      </w:r>
      <w:r>
        <w:rPr>
          <w:rFonts w:hint="eastAsia" w:eastAsia="仿宋_GB2312"/>
          <w:sz w:val="32"/>
          <w:szCs w:val="32"/>
          <w:lang w:val="en-US" w:eastAsia="zh-CN"/>
        </w:rPr>
        <w:t>减少5.44</w:t>
      </w:r>
      <w:r>
        <w:rPr>
          <w:rFonts w:hint="eastAsia" w:eastAsia="仿宋_GB2312"/>
          <w:sz w:val="32"/>
          <w:szCs w:val="32"/>
        </w:rPr>
        <w:t>万元</w:t>
      </w:r>
      <w:bookmarkStart w:id="17" w:name="START_IS_ZERO_05"/>
      <w:bookmarkEnd w:id="17"/>
      <w:bookmarkStart w:id="18" w:name="IS_ZERO_05"/>
      <w:bookmarkEnd w:id="18"/>
      <w:bookmarkStart w:id="19" w:name="DIS_MARK_IS_ZERO_05"/>
      <w:r>
        <w:rPr>
          <w:rFonts w:hint="eastAsia" w:eastAsia="仿宋_GB2312"/>
          <w:sz w:val="32"/>
          <w:szCs w:val="32"/>
        </w:rPr>
        <w:t>，</w:t>
      </w:r>
      <w:bookmarkStart w:id="20" w:name="INCOME_BJBD_AMT_BL"/>
      <w:r>
        <w:rPr>
          <w:rFonts w:hint="eastAsia" w:eastAsia="仿宋_GB2312"/>
          <w:sz w:val="32"/>
          <w:szCs w:val="32"/>
          <w:lang w:val="en-US" w:eastAsia="zh-CN"/>
        </w:rPr>
        <w:t>下降</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w:t>
      </w:r>
      <w:bookmarkEnd w:id="19"/>
      <w:bookmarkEnd w:id="20"/>
      <w:bookmarkStart w:id="21" w:name="END_IS_ZERO_05"/>
      <w:bookmarkEnd w:id="21"/>
      <w:r>
        <w:rPr>
          <w:rFonts w:hint="eastAsia" w:ascii="仿宋_GB2312" w:hAnsi="仿宋_GB2312" w:eastAsia="仿宋_GB2312" w:cs="仿宋_GB2312"/>
          <w:color w:val="000000"/>
          <w:sz w:val="32"/>
          <w:szCs w:val="32"/>
          <w:shd w:val="clear" w:color="auto" w:fill="FFFFFF"/>
        </w:rPr>
        <w:t>，主要是</w:t>
      </w:r>
      <w:bookmarkStart w:id="22" w:name="INCOME_BJBD_MAIN"/>
      <w:r>
        <w:rPr>
          <w:rFonts w:hint="eastAsia" w:ascii="仿宋_GB2312" w:hAnsi="仿宋_GB2312" w:eastAsia="仿宋_GB2312" w:cs="仿宋_GB2312"/>
          <w:color w:val="000000"/>
          <w:sz w:val="32"/>
          <w:szCs w:val="32"/>
          <w:shd w:val="clear" w:color="auto" w:fill="FFFFFF"/>
        </w:rPr>
        <w:t>由于单位项目</w:t>
      </w:r>
      <w:bookmarkEnd w:id="22"/>
      <w:r>
        <w:rPr>
          <w:rFonts w:hint="eastAsia" w:ascii="仿宋_GB2312" w:hAnsi="仿宋_GB2312" w:eastAsia="仿宋_GB2312" w:cs="仿宋_GB2312"/>
          <w:color w:val="000000"/>
          <w:sz w:val="32"/>
          <w:szCs w:val="32"/>
          <w:shd w:val="clear" w:color="auto" w:fill="FFFFFF"/>
          <w:lang w:val="en-US" w:eastAsia="zh-CN"/>
        </w:rPr>
        <w:t>减少</w:t>
      </w:r>
      <w:r>
        <w:rPr>
          <w:rFonts w:hint="eastAsia" w:ascii="仿宋_GB2312" w:hAnsi="仿宋_GB2312" w:eastAsia="仿宋_GB2312" w:cs="仿宋_GB2312"/>
          <w:color w:val="000000"/>
          <w:sz w:val="32"/>
          <w:szCs w:val="32"/>
          <w:shd w:val="clear" w:color="auto" w:fill="FFFFFF"/>
        </w:rPr>
        <w:t>。</w:t>
      </w:r>
      <w:bookmarkEnd w:id="16"/>
      <w:bookmarkStart w:id="23" w:name="END_IS_ZERO_04_1"/>
      <w:bookmarkEnd w:id="23"/>
      <w:bookmarkStart w:id="24" w:name="END_IS_ZERO_04_2"/>
      <w:bookmarkEnd w:id="24"/>
      <w:bookmarkStart w:id="25" w:name="START_IS_ZERO_04_2"/>
      <w:bookmarkEnd w:id="25"/>
      <w:bookmarkStart w:id="26" w:name="DIS_MARK_IS_ZERO_04_2"/>
      <w:bookmarkEnd w:id="26"/>
    </w:p>
    <w:p w14:paraId="39BF3F2A">
      <w:pPr>
        <w:numPr>
          <w:ilvl w:val="0"/>
          <w:numId w:val="2"/>
        </w:numPr>
        <w:spacing w:line="570" w:lineRule="atLeast"/>
        <w:ind w:firstLine="643" w:firstLineChars="200"/>
        <w:rPr>
          <w:rFonts w:hint="eastAsia" w:ascii="仿宋_GB2312" w:hAnsi="仿宋" w:eastAsia="仿宋_GB2312" w:cs="宋体"/>
          <w:color w:val="000000"/>
          <w:kern w:val="0"/>
          <w:sz w:val="30"/>
          <w:szCs w:val="30"/>
        </w:rPr>
      </w:pPr>
      <w:r>
        <w:rPr>
          <w:rFonts w:hint="eastAsia" w:eastAsia="仿宋_GB2312"/>
          <w:b/>
          <w:sz w:val="32"/>
          <w:szCs w:val="32"/>
        </w:rPr>
        <w:t>支出预算：</w:t>
      </w:r>
      <w:r>
        <w:rPr>
          <w:rFonts w:hint="eastAsia" w:ascii="仿宋_GB2312" w:hAnsi="仿宋_GB2312" w:eastAsia="仿宋_GB2312" w:cs="仿宋_GB2312"/>
          <w:color w:val="000000"/>
          <w:sz w:val="32"/>
          <w:szCs w:val="32"/>
          <w:shd w:val="clear" w:color="auto" w:fill="FFFFFF"/>
          <w:lang w:eastAsia="zh-CN"/>
        </w:rPr>
        <w:t>2026年</w:t>
      </w:r>
      <w:r>
        <w:rPr>
          <w:rFonts w:hint="eastAsia" w:ascii="仿宋_GB2312" w:hAnsi="仿宋_GB2312" w:eastAsia="仿宋_GB2312" w:cs="仿宋_GB2312"/>
          <w:color w:val="000000"/>
          <w:sz w:val="32"/>
          <w:szCs w:val="32"/>
          <w:shd w:val="clear" w:color="auto" w:fill="FFFFFF"/>
        </w:rPr>
        <w:t>本部门支出预算</w:t>
      </w:r>
      <w:r>
        <w:rPr>
          <w:rFonts w:hint="eastAsia" w:ascii="仿宋_GB2312" w:hAnsi="仿宋_GB2312" w:eastAsia="仿宋_GB2312" w:cs="仿宋_GB2312"/>
          <w:color w:val="000000"/>
          <w:sz w:val="32"/>
          <w:szCs w:val="32"/>
          <w:shd w:val="clear" w:color="auto" w:fill="FFFFFF"/>
          <w:lang w:val="en-US" w:eastAsia="zh-CN"/>
        </w:rPr>
        <w:t>226.34</w:t>
      </w:r>
      <w:r>
        <w:rPr>
          <w:rFonts w:hint="eastAsia" w:ascii="仿宋_GB2312" w:hAnsi="仿宋_GB2312" w:eastAsia="仿宋_GB2312" w:cs="仿宋_GB2312"/>
          <w:color w:val="000000"/>
          <w:sz w:val="32"/>
          <w:szCs w:val="32"/>
          <w:shd w:val="clear" w:color="auto" w:fill="FFFFFF"/>
        </w:rPr>
        <w:t>万元，</w:t>
      </w:r>
      <w:bookmarkStart w:id="27" w:name="START_PAY_BGT_AMT"/>
      <w:bookmarkEnd w:id="27"/>
      <w:bookmarkStart w:id="28" w:name="DIS_MARK_PAY_BGT_AMT"/>
      <w:r>
        <w:rPr>
          <w:rFonts w:hint="eastAsia" w:ascii="仿宋_GB2312" w:hAnsi="仿宋_GB2312" w:eastAsia="仿宋_GB2312" w:cs="仿宋_GB2312"/>
          <w:color w:val="000000"/>
          <w:sz w:val="32"/>
          <w:szCs w:val="32"/>
          <w:shd w:val="clear" w:color="auto" w:fill="FFFFFF"/>
        </w:rPr>
        <w:t>其中：</w:t>
      </w:r>
      <w:r>
        <w:rPr>
          <w:rFonts w:ascii="仿宋_GB2312" w:hAnsi="仿宋_GB2312" w:eastAsia="仿宋_GB2312" w:cs="仿宋_GB2312"/>
          <w:color w:val="000000"/>
          <w:sz w:val="32"/>
          <w:szCs w:val="32"/>
          <w:shd w:val="clear" w:color="auto" w:fill="FFFFFF"/>
        </w:rPr>
        <w:t>一般公共服务支出</w:t>
      </w:r>
      <w:r>
        <w:rPr>
          <w:rFonts w:hint="eastAsia" w:ascii="仿宋_GB2312" w:hAnsi="仿宋_GB2312" w:eastAsia="仿宋_GB2312" w:cs="仿宋_GB2312"/>
          <w:color w:val="000000"/>
          <w:sz w:val="32"/>
          <w:szCs w:val="32"/>
          <w:shd w:val="clear" w:color="auto" w:fill="FFFFFF"/>
          <w:lang w:val="en-US" w:eastAsia="zh-CN"/>
        </w:rPr>
        <w:t>226.34</w:t>
      </w:r>
      <w:r>
        <w:rPr>
          <w:rFonts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shd w:val="clear" w:color="auto" w:fill="FFFFFF"/>
        </w:rPr>
        <w:t>。</w:t>
      </w:r>
      <w:bookmarkEnd w:id="28"/>
      <w:bookmarkStart w:id="29" w:name="DIS_MARK_PAY_KYTBGZAPDZC_AMT"/>
      <w:bookmarkEnd w:id="29"/>
      <w:bookmarkStart w:id="30" w:name="END_PAY_ZFBZZC_AMT"/>
      <w:bookmarkEnd w:id="30"/>
      <w:bookmarkStart w:id="31" w:name="START_PAY_YBF_AMT"/>
      <w:bookmarkEnd w:id="31"/>
      <w:bookmarkStart w:id="32" w:name="START_PAY_ZYXZC_AMT"/>
      <w:bookmarkEnd w:id="32"/>
      <w:bookmarkStart w:id="33" w:name="END_PAY_KYTBGZAPDZC_AMT"/>
      <w:bookmarkEnd w:id="33"/>
      <w:bookmarkStart w:id="34" w:name="START_PAY_ZHFZJYJGLZC_AMT"/>
      <w:bookmarkEnd w:id="34"/>
      <w:bookmarkStart w:id="35" w:name="START_PAY_QTZC_AMT"/>
      <w:bookmarkEnd w:id="35"/>
      <w:bookmarkStart w:id="36" w:name="START_PAY_GYZBJYYSZC_AMT"/>
      <w:bookmarkEnd w:id="36"/>
      <w:bookmarkStart w:id="37" w:name="END_PAY_ZYXZC_AMT"/>
      <w:bookmarkEnd w:id="37"/>
      <w:bookmarkStart w:id="38" w:name="END_PAY_YBF_AMT"/>
      <w:bookmarkEnd w:id="38"/>
      <w:bookmarkStart w:id="39" w:name="START_PAY_ZWFXFYZC_AMT"/>
      <w:bookmarkEnd w:id="39"/>
      <w:bookmarkStart w:id="40" w:name="END_PAY_LYWZCBZC_AMT"/>
      <w:bookmarkEnd w:id="40"/>
      <w:bookmarkStart w:id="41" w:name="END_PAY_ZHFZJYJGLZC_AMT"/>
      <w:bookmarkEnd w:id="41"/>
      <w:bookmarkStart w:id="42" w:name="DIS_MARK_PAY_QTZC_AMT"/>
      <w:bookmarkEnd w:id="42"/>
      <w:bookmarkStart w:id="43" w:name="DIS_MARK_PAY_ZWFXZC_AMT"/>
      <w:bookmarkEnd w:id="43"/>
      <w:bookmarkStart w:id="44" w:name="START_PAY_ZWFXZC_AMT"/>
      <w:bookmarkEnd w:id="44"/>
      <w:bookmarkStart w:id="45" w:name="START_PAY_ZWHBZC_AMT"/>
      <w:bookmarkEnd w:id="45"/>
      <w:bookmarkStart w:id="46" w:name="DIS_MARK_PAY_ZHFZJYJGLZC_AMT"/>
      <w:bookmarkEnd w:id="46"/>
      <w:bookmarkStart w:id="47" w:name="END_PAY_ZWFXFYZC_AMT"/>
      <w:bookmarkEnd w:id="47"/>
      <w:bookmarkStart w:id="48" w:name="DIS_MARK_PAY_ZYXZC_AMT"/>
      <w:bookmarkEnd w:id="48"/>
      <w:bookmarkStart w:id="49" w:name="END_PAY_GYZBJYYSZC_AMT"/>
      <w:bookmarkEnd w:id="49"/>
      <w:bookmarkStart w:id="50" w:name="DIS_MARK_PAY_LYWZCBZC_AMT"/>
      <w:bookmarkEnd w:id="50"/>
      <w:bookmarkStart w:id="51" w:name="DIS_MARK_PAY_ZWFXFYZC_AMT"/>
      <w:bookmarkEnd w:id="51"/>
      <w:bookmarkStart w:id="52" w:name="IS_ZERO_01"/>
      <w:bookmarkEnd w:id="52"/>
      <w:bookmarkStart w:id="53" w:name="DIS_MARK_PAY_GYZBJYYSZC_AMT"/>
      <w:bookmarkEnd w:id="53"/>
      <w:bookmarkStart w:id="54" w:name="DIS_MARK_PAY_ZWHBZC_AMT"/>
      <w:bookmarkEnd w:id="54"/>
      <w:bookmarkStart w:id="55" w:name="START_PAY_KYTBGZAPDZC_AMT"/>
      <w:bookmarkEnd w:id="55"/>
      <w:bookmarkStart w:id="56" w:name="END_PAY_ZWHBZC_AMT"/>
      <w:bookmarkEnd w:id="56"/>
      <w:bookmarkStart w:id="57" w:name="END_PAY_BGT_AMT"/>
      <w:bookmarkEnd w:id="57"/>
      <w:bookmarkStart w:id="58" w:name="END_PAY_ZWFXZC_AMT"/>
      <w:bookmarkEnd w:id="58"/>
      <w:bookmarkStart w:id="59" w:name="START_PAY_LYWZCBZC_AMT"/>
      <w:bookmarkEnd w:id="59"/>
      <w:bookmarkStart w:id="60" w:name="DIS_MARK_PAY_YBF_AMT"/>
      <w:bookmarkEnd w:id="60"/>
      <w:bookmarkStart w:id="61" w:name="START_IS_ZERO_01_1"/>
      <w:bookmarkEnd w:id="61"/>
      <w:bookmarkStart w:id="62" w:name="END_PAY_QTZC_AMT"/>
      <w:bookmarkEnd w:id="62"/>
      <w:bookmarkStart w:id="63" w:name="DIS_MARK_IS_ZERO_01_1"/>
      <w:r>
        <w:rPr>
          <w:rFonts w:hint="eastAsia" w:ascii="仿宋_GB2312" w:hAnsi="仿宋_GB2312" w:eastAsia="仿宋_GB2312" w:cs="仿宋_GB2312"/>
          <w:color w:val="000000"/>
          <w:sz w:val="32"/>
          <w:szCs w:val="32"/>
          <w:shd w:val="clear" w:color="auto" w:fill="FFFFFF"/>
        </w:rPr>
        <w:t>支出较去年</w:t>
      </w:r>
      <w:r>
        <w:rPr>
          <w:rFonts w:hint="eastAsia" w:eastAsia="仿宋_GB2312"/>
          <w:sz w:val="32"/>
          <w:szCs w:val="32"/>
          <w:lang w:val="en-US" w:eastAsia="zh-CN"/>
        </w:rPr>
        <w:t>减少5.44</w:t>
      </w:r>
      <w:r>
        <w:rPr>
          <w:rFonts w:hint="eastAsia" w:ascii="仿宋_GB2312" w:hAnsi="仿宋_GB2312" w:eastAsia="仿宋_GB2312" w:cs="仿宋_GB2312"/>
          <w:color w:val="000000"/>
          <w:sz w:val="32"/>
          <w:szCs w:val="32"/>
          <w:shd w:val="clear" w:color="auto" w:fill="FFFFFF"/>
        </w:rPr>
        <w:t>万元</w:t>
      </w:r>
      <w:bookmarkStart w:id="64" w:name="IS_ZERO_00"/>
      <w:bookmarkEnd w:id="64"/>
      <w:bookmarkStart w:id="65" w:name="START_IS_ZERO_00"/>
      <w:bookmarkEnd w:id="65"/>
      <w:bookmarkStart w:id="66" w:name="DIS_MARK_IS_ZERO_00"/>
      <w:r>
        <w:rPr>
          <w:rFonts w:hint="eastAsia" w:ascii="仿宋_GB2312" w:hAnsi="仿宋_GB2312" w:eastAsia="仿宋_GB2312" w:cs="仿宋_GB2312"/>
          <w:color w:val="000000"/>
          <w:sz w:val="32"/>
          <w:szCs w:val="32"/>
          <w:shd w:val="clear" w:color="auto" w:fill="FFFFFF"/>
        </w:rPr>
        <w:t>，</w:t>
      </w:r>
      <w:bookmarkEnd w:id="66"/>
      <w:bookmarkStart w:id="67" w:name="END_IS_ZERO_00"/>
      <w:bookmarkEnd w:id="67"/>
      <w:r>
        <w:rPr>
          <w:rFonts w:hint="eastAsia" w:eastAsia="仿宋_GB2312"/>
          <w:sz w:val="32"/>
          <w:szCs w:val="32"/>
          <w:lang w:val="en-US" w:eastAsia="zh-CN"/>
        </w:rPr>
        <w:t>下降2</w:t>
      </w:r>
      <w:r>
        <w:rPr>
          <w:rFonts w:hint="eastAsia" w:ascii="仿宋_GB2312" w:hAnsi="仿宋_GB2312" w:eastAsia="仿宋_GB2312" w:cs="仿宋_GB2312"/>
          <w:color w:val="000000"/>
          <w:sz w:val="32"/>
          <w:szCs w:val="32"/>
          <w:shd w:val="clear" w:color="auto" w:fill="FFFFFF"/>
        </w:rPr>
        <w:t>%，主要是</w:t>
      </w:r>
      <w:bookmarkStart w:id="68" w:name="PAY_ZYBD_SM"/>
      <w:r>
        <w:rPr>
          <w:rFonts w:hint="eastAsia" w:ascii="仿宋_GB2312" w:hAnsi="仿宋_GB2312" w:eastAsia="仿宋_GB2312" w:cs="仿宋_GB2312"/>
          <w:color w:val="000000"/>
          <w:sz w:val="32"/>
          <w:szCs w:val="32"/>
          <w:shd w:val="clear" w:color="auto" w:fill="FFFFFF"/>
        </w:rPr>
        <w:t>由于单位项目</w:t>
      </w:r>
      <w:bookmarkEnd w:id="68"/>
      <w:r>
        <w:rPr>
          <w:rFonts w:hint="eastAsia" w:ascii="仿宋_GB2312" w:hAnsi="仿宋_GB2312" w:eastAsia="仿宋_GB2312" w:cs="仿宋_GB2312"/>
          <w:color w:val="000000"/>
          <w:sz w:val="32"/>
          <w:szCs w:val="32"/>
          <w:shd w:val="clear" w:color="auto" w:fill="FFFFFF"/>
          <w:lang w:val="en-US" w:eastAsia="zh-CN"/>
        </w:rPr>
        <w:t>减少</w:t>
      </w:r>
      <w:r>
        <w:rPr>
          <w:rFonts w:hint="eastAsia" w:ascii="仿宋_GB2312" w:hAnsi="仿宋_GB2312" w:eastAsia="仿宋_GB2312" w:cs="仿宋_GB2312"/>
          <w:color w:val="000000"/>
          <w:sz w:val="32"/>
          <w:szCs w:val="32"/>
          <w:shd w:val="clear" w:color="auto" w:fill="FFFFFF"/>
        </w:rPr>
        <w:t>。</w:t>
      </w:r>
      <w:bookmarkEnd w:id="63"/>
      <w:bookmarkStart w:id="69" w:name="END_IS_ZERO_01_1"/>
      <w:bookmarkEnd w:id="69"/>
      <w:bookmarkStart w:id="70" w:name="END_IS_ZERO_01_2"/>
      <w:bookmarkEnd w:id="70"/>
      <w:bookmarkStart w:id="71" w:name="DIS_MARK_IS_ZERO_01_2"/>
      <w:bookmarkEnd w:id="71"/>
      <w:bookmarkStart w:id="72" w:name="START_IS_ZERO_01_2"/>
      <w:bookmarkEnd w:id="72"/>
    </w:p>
    <w:p w14:paraId="0CCCB4C1">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四、一般公共预算拨款支出</w:t>
      </w:r>
    </w:p>
    <w:p w14:paraId="2154DB51">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2026年</w:t>
      </w:r>
      <w:r>
        <w:rPr>
          <w:rFonts w:ascii="仿宋_GB2312" w:hAnsi="仿宋_GB2312" w:eastAsia="仿宋_GB2312" w:cs="仿宋_GB2312"/>
          <w:color w:val="000000"/>
          <w:sz w:val="32"/>
          <w:szCs w:val="32"/>
          <w:shd w:val="clear" w:color="auto" w:fill="FFFFFF"/>
        </w:rPr>
        <w:t>本</w:t>
      </w:r>
      <w:r>
        <w:rPr>
          <w:rFonts w:hint="eastAsia" w:ascii="仿宋_GB2312" w:hAnsi="仿宋_GB2312" w:eastAsia="仿宋_GB2312" w:cs="仿宋_GB2312"/>
          <w:color w:val="000000"/>
          <w:sz w:val="32"/>
          <w:szCs w:val="32"/>
          <w:shd w:val="clear" w:color="auto" w:fill="FFFFFF"/>
        </w:rPr>
        <w:t>部门</w:t>
      </w:r>
      <w:r>
        <w:rPr>
          <w:rFonts w:ascii="仿宋_GB2312" w:hAnsi="仿宋_GB2312" w:eastAsia="仿宋_GB2312" w:cs="仿宋_GB2312"/>
          <w:color w:val="000000"/>
          <w:sz w:val="32"/>
          <w:szCs w:val="32"/>
          <w:shd w:val="clear" w:color="auto" w:fill="FFFFFF"/>
        </w:rPr>
        <w:t>一般公共预算拨款支出</w:t>
      </w:r>
      <w:r>
        <w:rPr>
          <w:rFonts w:hint="eastAsia" w:ascii="仿宋_GB2312" w:hAnsi="仿宋_GB2312" w:eastAsia="仿宋_GB2312" w:cs="仿宋_GB2312"/>
          <w:color w:val="000000"/>
          <w:sz w:val="32"/>
          <w:szCs w:val="32"/>
          <w:shd w:val="clear" w:color="auto" w:fill="FFFFFF"/>
          <w:lang w:val="en-US" w:eastAsia="zh-CN"/>
        </w:rPr>
        <w:t>226.34</w:t>
      </w:r>
      <w:r>
        <w:rPr>
          <w:rFonts w:hint="eastAsia" w:ascii="仿宋_GB2312" w:hAnsi="仿宋_GB2312" w:eastAsia="仿宋_GB2312" w:cs="仿宋_GB2312"/>
          <w:color w:val="000000"/>
          <w:sz w:val="32"/>
          <w:szCs w:val="32"/>
          <w:shd w:val="clear" w:color="auto" w:fill="FFFFFF"/>
        </w:rPr>
        <w:t>万元</w:t>
      </w:r>
      <w:r>
        <w:rPr>
          <w:rFonts w:ascii="仿宋_GB2312" w:hAnsi="仿宋_GB2312" w:eastAsia="仿宋_GB2312" w:cs="仿宋_GB2312"/>
          <w:color w:val="000000"/>
          <w:sz w:val="32"/>
          <w:szCs w:val="32"/>
          <w:shd w:val="clear" w:color="auto" w:fill="FFFFFF"/>
        </w:rPr>
        <w:t>（含上级财政补助</w:t>
      </w:r>
      <w:bookmarkStart w:id="73" w:name="PAY_SJCZBZZC_AMT"/>
      <w:r>
        <w:rPr>
          <w:rFonts w:ascii="仿宋_GB2312" w:hAnsi="仿宋_GB2312" w:eastAsia="仿宋_GB2312" w:cs="仿宋_GB2312"/>
          <w:color w:val="000000"/>
          <w:sz w:val="32"/>
          <w:szCs w:val="32"/>
          <w:shd w:val="clear" w:color="auto" w:fill="FFFFFF"/>
        </w:rPr>
        <w:t>0.00</w:t>
      </w:r>
      <w:bookmarkEnd w:id="73"/>
      <w:r>
        <w:rPr>
          <w:rFonts w:hint="eastAsia" w:ascii="仿宋_GB2312" w:hAnsi="仿宋_GB2312" w:eastAsia="仿宋_GB2312" w:cs="仿宋_GB2312"/>
          <w:color w:val="000000"/>
          <w:sz w:val="32"/>
          <w:szCs w:val="32"/>
          <w:shd w:val="clear" w:color="auto" w:fill="FFFFFF"/>
        </w:rPr>
        <w:t>万元</w:t>
      </w:r>
      <w:r>
        <w:rPr>
          <w:rFonts w:ascii="仿宋_GB2312" w:hAnsi="仿宋_GB2312" w:eastAsia="仿宋_GB2312" w:cs="仿宋_GB2312"/>
          <w:color w:val="000000"/>
          <w:sz w:val="32"/>
          <w:szCs w:val="32"/>
          <w:shd w:val="clear" w:color="auto" w:fill="FFFFFF"/>
        </w:rPr>
        <w:t>），</w:t>
      </w:r>
      <w:bookmarkStart w:id="74" w:name="START_PAY_YBGGYSBKZC"/>
      <w:bookmarkEnd w:id="74"/>
      <w:bookmarkStart w:id="75" w:name="DIS_MARK_PAY_YBGGYSBKZC"/>
      <w:r>
        <w:rPr>
          <w:rFonts w:ascii="仿宋_GB2312" w:hAnsi="仿宋_GB2312" w:eastAsia="仿宋_GB2312" w:cs="仿宋_GB2312"/>
          <w:color w:val="000000"/>
          <w:sz w:val="32"/>
          <w:szCs w:val="32"/>
          <w:shd w:val="clear" w:color="auto" w:fill="FFFFFF"/>
        </w:rPr>
        <w:t>其中：一般公共服务支出</w:t>
      </w:r>
      <w:r>
        <w:rPr>
          <w:rFonts w:hint="eastAsia" w:ascii="仿宋_GB2312" w:hAnsi="仿宋_GB2312" w:eastAsia="仿宋_GB2312" w:cs="仿宋_GB2312"/>
          <w:color w:val="000000"/>
          <w:sz w:val="32"/>
          <w:szCs w:val="32"/>
          <w:shd w:val="clear" w:color="auto" w:fill="FFFFFF"/>
          <w:lang w:val="en-US" w:eastAsia="zh-CN"/>
        </w:rPr>
        <w:t>226.34</w:t>
      </w:r>
      <w:r>
        <w:rPr>
          <w:rFonts w:ascii="仿宋_GB2312" w:hAnsi="仿宋_GB2312" w:eastAsia="仿宋_GB2312" w:cs="仿宋_GB2312"/>
          <w:color w:val="000000"/>
          <w:sz w:val="32"/>
          <w:szCs w:val="32"/>
          <w:shd w:val="clear" w:color="auto" w:fill="FFFFFF"/>
        </w:rPr>
        <w:t>万元，占</w:t>
      </w:r>
      <w:r>
        <w:rPr>
          <w:rFonts w:hint="eastAsia" w:ascii="仿宋_GB2312" w:hAnsi="仿宋_GB2312" w:eastAsia="仿宋_GB2312" w:cs="仿宋_GB2312"/>
          <w:color w:val="000000"/>
          <w:sz w:val="32"/>
          <w:szCs w:val="32"/>
          <w:shd w:val="clear" w:color="auto" w:fill="FFFFFF"/>
          <w:lang w:val="en-US" w:eastAsia="zh-CN"/>
        </w:rPr>
        <w:t>100</w:t>
      </w:r>
      <w:r>
        <w:rPr>
          <w:rFonts w:ascii="仿宋_GB2312" w:hAnsi="仿宋_GB2312" w:eastAsia="仿宋_GB2312" w:cs="仿宋_GB2312"/>
          <w:color w:val="000000"/>
          <w:sz w:val="32"/>
          <w:szCs w:val="32"/>
          <w:shd w:val="clear" w:color="auto" w:fill="FFFFFF"/>
        </w:rPr>
        <w:t>%</w:t>
      </w:r>
      <w:bookmarkEnd w:id="75"/>
      <w:bookmarkStart w:id="76" w:name="DIS_MARK_PAY_YBF_AMT_1"/>
      <w:bookmarkEnd w:id="76"/>
      <w:bookmarkStart w:id="77" w:name="END_PAY_YBGGYSBKZC"/>
      <w:bookmarkEnd w:id="77"/>
      <w:bookmarkStart w:id="78" w:name="END_PAY_ZHFZJYJGLZC_AMT_1"/>
      <w:bookmarkEnd w:id="78"/>
      <w:bookmarkStart w:id="79" w:name="END_PAY_ZWHBZC_AMT_1"/>
      <w:bookmarkEnd w:id="79"/>
      <w:bookmarkStart w:id="80" w:name="END_PAY_ZWFXZC_AMT_1"/>
      <w:bookmarkEnd w:id="80"/>
      <w:bookmarkStart w:id="81" w:name="END_PAY_ZFBZZC_AMT_1"/>
      <w:bookmarkEnd w:id="81"/>
      <w:bookmarkStart w:id="82" w:name="END_PAY_ZYXZCZC_AMT_1"/>
      <w:bookmarkEnd w:id="82"/>
      <w:bookmarkStart w:id="83" w:name="END_PAY_LYWZCBZC_AMT_1"/>
      <w:bookmarkEnd w:id="83"/>
      <w:bookmarkStart w:id="84" w:name="DIS_MARK_PAY_LYWZCBZC_AMT_1"/>
      <w:bookmarkEnd w:id="84"/>
      <w:bookmarkStart w:id="85" w:name="START_PAY_ZWFXFZC_AMT_1"/>
      <w:bookmarkEnd w:id="85"/>
      <w:bookmarkStart w:id="86" w:name="DIS_MARK_PAY_ZWFXFZC_AMT_1"/>
      <w:bookmarkEnd w:id="86"/>
      <w:bookmarkStart w:id="87" w:name="DIS_MARK_PAY_ZYXZCZC_AMT_1"/>
      <w:bookmarkEnd w:id="87"/>
      <w:bookmarkStart w:id="88" w:name="END_PAY_QTZC_AMT_1"/>
      <w:bookmarkEnd w:id="88"/>
      <w:bookmarkStart w:id="89" w:name="START_PAY_ZWHBZC_AMT_1"/>
      <w:bookmarkEnd w:id="89"/>
      <w:bookmarkStart w:id="90" w:name="DIS_MARK_PAY_ZWFXZC_AMT_1"/>
      <w:bookmarkEnd w:id="90"/>
      <w:bookmarkStart w:id="91" w:name="DIS_MARK_PAY_QTZC_AMT_1"/>
      <w:bookmarkEnd w:id="91"/>
      <w:bookmarkStart w:id="92" w:name="START_PAY_QTZC_AMT_1"/>
      <w:bookmarkEnd w:id="92"/>
      <w:bookmarkStart w:id="93" w:name="END_PAY_YBF_AMT_1"/>
      <w:bookmarkEnd w:id="93"/>
      <w:bookmarkStart w:id="94" w:name="START_PAY_YBF_AMT_1"/>
      <w:bookmarkEnd w:id="94"/>
      <w:bookmarkStart w:id="95" w:name="START_PAY_ZHFZJYJGLZC_AMT_1"/>
      <w:bookmarkEnd w:id="95"/>
      <w:bookmarkStart w:id="96" w:name="START_PAY_ZYXZCZC_AMT_1"/>
      <w:bookmarkEnd w:id="96"/>
      <w:bookmarkStart w:id="97" w:name="END_PAY_ZWFXFZC_AMT_1"/>
      <w:bookmarkEnd w:id="97"/>
      <w:bookmarkStart w:id="98" w:name="DIS_MARK_PAY_ZHFZJYJGLZC_AMT_1"/>
      <w:bookmarkEnd w:id="98"/>
      <w:bookmarkStart w:id="99" w:name="START_PAY_LYWZCBZC_AMT_1"/>
      <w:bookmarkEnd w:id="99"/>
      <w:bookmarkStart w:id="100" w:name="DIS_MARK_PAY_ZWHBZC_AMT_1"/>
      <w:bookmarkEnd w:id="100"/>
      <w:bookmarkStart w:id="101" w:name="START_PAY_ZWFXZC_AMT_1"/>
      <w:bookmarkEnd w:id="101"/>
      <w:r>
        <w:rPr>
          <w:rFonts w:hint="eastAsia" w:ascii="仿宋_GB2312" w:hAnsi="仿宋_GB2312" w:eastAsia="仿宋_GB2312" w:cs="仿宋_GB2312"/>
          <w:color w:val="000000"/>
          <w:sz w:val="32"/>
          <w:szCs w:val="32"/>
          <w:shd w:val="clear" w:color="auto" w:fill="FFFFFF"/>
          <w:lang w:eastAsia="zh-CN"/>
        </w:rPr>
        <w:t>。</w:t>
      </w:r>
      <w:r>
        <w:rPr>
          <w:rFonts w:ascii="仿宋_GB2312" w:hAnsi="仿宋_GB2312" w:eastAsia="仿宋_GB2312" w:cs="仿宋_GB2312"/>
          <w:color w:val="000000"/>
          <w:sz w:val="32"/>
          <w:szCs w:val="32"/>
          <w:shd w:val="clear" w:color="auto" w:fill="FFFFFF"/>
        </w:rPr>
        <w:t>具体安排情况如下：</w:t>
      </w:r>
    </w:p>
    <w:p w14:paraId="69E3723C">
      <w:pPr>
        <w:spacing w:line="570" w:lineRule="atLeast"/>
        <w:ind w:firstLine="643" w:firstLineChars="200"/>
        <w:rPr>
          <w:rFonts w:ascii="仿宋_GB2312" w:hAnsi="仿宋_GB2312" w:eastAsia="仿宋_GB2312" w:cs="仿宋_GB2312"/>
          <w:color w:val="000000"/>
          <w:sz w:val="32"/>
          <w:szCs w:val="32"/>
          <w:shd w:val="clear" w:color="auto" w:fill="FFFFFF"/>
        </w:rPr>
      </w:pPr>
      <w:r>
        <w:rPr>
          <w:rFonts w:eastAsia="仿宋_GB2312"/>
          <w:b/>
          <w:sz w:val="32"/>
          <w:szCs w:val="32"/>
        </w:rPr>
        <w:t>（一）基本支出：</w:t>
      </w:r>
      <w:r>
        <w:rPr>
          <w:rFonts w:hint="eastAsia" w:ascii="仿宋_GB2312" w:hAnsi="仿宋_GB2312" w:eastAsia="仿宋_GB2312" w:cs="仿宋_GB2312"/>
          <w:color w:val="000000"/>
          <w:sz w:val="32"/>
          <w:szCs w:val="32"/>
          <w:shd w:val="clear" w:color="auto" w:fill="FFFFFF"/>
          <w:lang w:eastAsia="zh-CN"/>
        </w:rPr>
        <w:t>2026年</w:t>
      </w:r>
      <w:r>
        <w:rPr>
          <w:rFonts w:hint="eastAsia" w:ascii="仿宋_GB2312" w:hAnsi="仿宋_GB2312" w:eastAsia="仿宋_GB2312" w:cs="仿宋_GB2312"/>
          <w:color w:val="000000"/>
          <w:sz w:val="32"/>
          <w:szCs w:val="32"/>
          <w:shd w:val="clear" w:color="auto" w:fill="FFFFFF"/>
        </w:rPr>
        <w:t>本部门基本支出预算数</w:t>
      </w:r>
      <w:r>
        <w:rPr>
          <w:rFonts w:hint="eastAsia" w:ascii="仿宋_GB2312" w:hAnsi="仿宋_GB2312" w:eastAsia="仿宋_GB2312" w:cs="仿宋_GB2312"/>
          <w:color w:val="000000"/>
          <w:sz w:val="32"/>
          <w:szCs w:val="32"/>
          <w:shd w:val="clear" w:color="auto" w:fill="FFFFFF"/>
          <w:lang w:val="en-US" w:eastAsia="zh-CN"/>
        </w:rPr>
        <w:t>138.89</w:t>
      </w:r>
      <w:r>
        <w:rPr>
          <w:rFonts w:hint="eastAsia" w:ascii="仿宋_GB2312" w:hAnsi="仿宋_GB2312" w:eastAsia="仿宋_GB2312" w:cs="仿宋_GB2312"/>
          <w:color w:val="000000"/>
          <w:sz w:val="32"/>
          <w:szCs w:val="32"/>
          <w:shd w:val="clear" w:color="auto" w:fill="FFFFFF"/>
        </w:rPr>
        <w:t>万元，主要是为保障部门正常运转、完成日常工作任务而发生的各项支出，包括用于基本工资、津贴补贴等人员经费以及办公费、印刷费、水电费、办公设备购置等公用经费。</w:t>
      </w:r>
    </w:p>
    <w:p w14:paraId="3E610DC4">
      <w:pPr>
        <w:spacing w:line="570" w:lineRule="atLeast"/>
        <w:ind w:firstLine="643" w:firstLineChars="200"/>
        <w:rPr>
          <w:rFonts w:hint="default" w:ascii="仿宋_GB2312" w:hAnsi="仿宋_GB2312" w:eastAsia="仿宋_GB2312" w:cs="仿宋_GB2312"/>
          <w:color w:val="000000"/>
          <w:sz w:val="32"/>
          <w:szCs w:val="32"/>
          <w:shd w:val="clear" w:color="auto" w:fill="FFFFFF"/>
          <w:lang w:val="en-US" w:eastAsia="zh-CN"/>
        </w:rPr>
      </w:pPr>
      <w:r>
        <w:rPr>
          <w:rFonts w:eastAsia="仿宋_GB2312"/>
          <w:b/>
          <w:sz w:val="32"/>
          <w:szCs w:val="32"/>
        </w:rPr>
        <w:t>（二）项目支出：</w:t>
      </w:r>
      <w:r>
        <w:rPr>
          <w:rFonts w:hint="eastAsia" w:ascii="仿宋_GB2312" w:hAnsi="仿宋_GB2312" w:eastAsia="仿宋_GB2312" w:cs="仿宋_GB2312"/>
          <w:color w:val="000000"/>
          <w:sz w:val="32"/>
          <w:szCs w:val="32"/>
          <w:shd w:val="clear" w:color="auto" w:fill="FFFFFF"/>
          <w:lang w:eastAsia="zh-CN"/>
        </w:rPr>
        <w:t>2026年</w:t>
      </w:r>
      <w:r>
        <w:rPr>
          <w:rFonts w:hint="eastAsia" w:ascii="仿宋_GB2312" w:hAnsi="仿宋_GB2312" w:eastAsia="仿宋_GB2312" w:cs="仿宋_GB2312"/>
          <w:color w:val="000000"/>
          <w:sz w:val="32"/>
          <w:szCs w:val="32"/>
          <w:shd w:val="clear" w:color="auto" w:fill="FFFFFF"/>
        </w:rPr>
        <w:t>本部门项目支出预算</w:t>
      </w:r>
      <w:r>
        <w:rPr>
          <w:rFonts w:hint="eastAsia" w:ascii="仿宋_GB2312" w:hAnsi="仿宋_GB2312" w:eastAsia="仿宋_GB2312" w:cs="仿宋_GB2312"/>
          <w:color w:val="000000"/>
          <w:sz w:val="32"/>
          <w:szCs w:val="32"/>
          <w:shd w:val="clear" w:color="auto" w:fill="FFFFFF"/>
          <w:lang w:val="en-US" w:eastAsia="zh-CN"/>
        </w:rPr>
        <w:t>87.45</w:t>
      </w:r>
      <w:r>
        <w:rPr>
          <w:rFonts w:hint="eastAsia" w:ascii="仿宋_GB2312" w:hAnsi="仿宋_GB2312" w:eastAsia="仿宋_GB2312" w:cs="仿宋_GB2312"/>
          <w:color w:val="000000"/>
          <w:sz w:val="32"/>
          <w:szCs w:val="32"/>
          <w:shd w:val="clear" w:color="auto" w:fill="FFFFFF"/>
        </w:rPr>
        <w:t>万元，主要是</w:t>
      </w:r>
      <w:r>
        <w:rPr>
          <w:rFonts w:hint="eastAsia" w:ascii="仿宋_GB2312" w:hAnsi="仿宋_GB2312" w:eastAsia="仿宋_GB2312" w:cs="仿宋_GB2312"/>
          <w:bCs/>
          <w:sz w:val="32"/>
          <w:szCs w:val="32"/>
        </w:rPr>
        <w:t>部门</w:t>
      </w:r>
      <w:r>
        <w:rPr>
          <w:rFonts w:hint="eastAsia" w:ascii="仿宋_GB2312" w:hAnsi="仿宋_GB2312" w:eastAsia="仿宋_GB2312" w:cs="仿宋_GB2312"/>
          <w:color w:val="000000"/>
          <w:sz w:val="32"/>
          <w:szCs w:val="32"/>
          <w:shd w:val="clear" w:color="auto" w:fill="FFFFFF"/>
        </w:rPr>
        <w:t>为完成特定行政工作任务或事业发展目标而发生的支出</w:t>
      </w:r>
      <w:r>
        <w:rPr>
          <w:rFonts w:hint="eastAsia" w:ascii="仿宋_GB2312" w:hAnsi="仿宋_GB2312" w:eastAsia="仿宋_GB2312" w:cs="仿宋_GB2312"/>
          <w:bCs/>
          <w:sz w:val="32"/>
          <w:szCs w:val="32"/>
        </w:rPr>
        <w:t>，包括有关事业发展专项、专项业务费、基本建设支出等</w:t>
      </w:r>
      <w:bookmarkStart w:id="102" w:name="DIS_MARK_PUNCTUATION_MARK"/>
      <w:bookmarkEnd w:id="102"/>
      <w:bookmarkStart w:id="103" w:name="END_PUNCTUATION_MARK"/>
      <w:bookmarkEnd w:id="103"/>
      <w:bookmarkStart w:id="104" w:name="START_PAY_YBGGFWXMZC"/>
      <w:bookmarkEnd w:id="104"/>
      <w:bookmarkStart w:id="105" w:name="START_PUNCTUATION_MARK"/>
      <w:bookmarkEnd w:id="105"/>
      <w:bookmarkStart w:id="106" w:name="DIS_MARK_PAY_YBGGFWXMZC"/>
      <w:r>
        <w:rPr>
          <w:rFonts w:hint="eastAsia" w:ascii="仿宋_GB2312" w:hAnsi="仿宋_GB2312" w:eastAsia="仿宋_GB2312" w:cs="仿宋_GB2312"/>
          <w:bCs/>
          <w:sz w:val="32"/>
          <w:szCs w:val="32"/>
        </w:rPr>
        <w:t>，其中：</w:t>
      </w:r>
      <w:r>
        <w:rPr>
          <w:rFonts w:hint="eastAsia" w:ascii="仿宋_GB2312" w:hAnsi="仿宋_GB2312" w:eastAsia="仿宋_GB2312" w:cs="仿宋_GB2312"/>
          <w:bCs/>
          <w:sz w:val="32"/>
          <w:szCs w:val="32"/>
          <w:lang w:val="en-US" w:eastAsia="zh-CN"/>
        </w:rPr>
        <w:t>投稿员</w:t>
      </w:r>
      <w:r>
        <w:rPr>
          <w:rFonts w:hint="eastAsia" w:ascii="仿宋_GB2312" w:hAnsi="仿宋_GB2312" w:eastAsia="仿宋_GB2312" w:cs="仿宋_GB2312"/>
          <w:bCs/>
          <w:sz w:val="32"/>
          <w:szCs w:val="32"/>
        </w:rPr>
        <w:t>经费</w:t>
      </w:r>
      <w:r>
        <w:rPr>
          <w:rFonts w:hint="eastAsia" w:ascii="仿宋_GB2312" w:hAnsi="仿宋_GB2312" w:eastAsia="仿宋_GB2312" w:cs="仿宋_GB2312"/>
          <w:bCs/>
          <w:sz w:val="32"/>
          <w:szCs w:val="32"/>
          <w:lang w:val="en-US" w:eastAsia="zh-CN"/>
        </w:rPr>
        <w:t>30</w:t>
      </w:r>
      <w:r>
        <w:rPr>
          <w:rFonts w:hint="eastAsia" w:ascii="仿宋_GB2312" w:hAnsi="仿宋_GB2312" w:eastAsia="仿宋_GB2312" w:cs="仿宋_GB2312"/>
          <w:bCs/>
          <w:sz w:val="32"/>
          <w:szCs w:val="32"/>
        </w:rPr>
        <w:t>.00万元，主要用于</w:t>
      </w:r>
      <w:r>
        <w:rPr>
          <w:rFonts w:hint="eastAsia" w:ascii="仿宋_GB2312" w:hAnsi="仿宋_GB2312" w:eastAsia="仿宋_GB2312" w:cs="仿宋_GB2312"/>
          <w:bCs/>
          <w:sz w:val="32"/>
          <w:szCs w:val="32"/>
          <w:lang w:val="en-US" w:eastAsia="zh-CN"/>
        </w:rPr>
        <w:t>投稿员</w:t>
      </w:r>
      <w:r>
        <w:rPr>
          <w:rFonts w:hint="eastAsia" w:ascii="仿宋_GB2312" w:hAnsi="仿宋_GB2312" w:eastAsia="仿宋_GB2312" w:cs="仿宋_GB2312"/>
          <w:bCs/>
          <w:sz w:val="32"/>
          <w:szCs w:val="32"/>
        </w:rPr>
        <w:t>经费的发放；签购监测软件</w:t>
      </w:r>
      <w:r>
        <w:rPr>
          <w:rFonts w:hint="eastAsia" w:ascii="仿宋_GB2312" w:hAnsi="仿宋_GB2312" w:eastAsia="仿宋_GB2312" w:cs="仿宋_GB2312"/>
          <w:bCs/>
          <w:sz w:val="32"/>
          <w:szCs w:val="32"/>
          <w:lang w:val="en-US" w:eastAsia="zh-CN"/>
        </w:rPr>
        <w:t>17</w:t>
      </w:r>
      <w:r>
        <w:rPr>
          <w:rFonts w:hint="eastAsia" w:ascii="仿宋_GB2312" w:hAnsi="仿宋_GB2312" w:eastAsia="仿宋_GB2312" w:cs="仿宋_GB2312"/>
          <w:bCs/>
          <w:sz w:val="32"/>
          <w:szCs w:val="32"/>
        </w:rPr>
        <w:t>.00万元，主要用于购买监测软件；网络安全宣传经费</w:t>
      </w:r>
      <w:r>
        <w:rPr>
          <w:rFonts w:hint="eastAsia" w:ascii="仿宋_GB2312" w:hAnsi="仿宋_GB2312" w:eastAsia="仿宋_GB2312" w:cs="仿宋_GB2312"/>
          <w:bCs/>
          <w:sz w:val="32"/>
          <w:szCs w:val="32"/>
          <w:lang w:val="en-US" w:eastAsia="zh-CN"/>
        </w:rPr>
        <w:t>4.90</w:t>
      </w:r>
      <w:r>
        <w:rPr>
          <w:rFonts w:hint="eastAsia" w:ascii="仿宋_GB2312" w:hAnsi="仿宋_GB2312" w:eastAsia="仿宋_GB2312" w:cs="仿宋_GB2312"/>
          <w:bCs/>
          <w:sz w:val="32"/>
          <w:szCs w:val="32"/>
        </w:rPr>
        <w:t>万元，主要用于网络安全宣传的各个活动；网络统战工作经费</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.00万元，主要用于网络统战工作；</w:t>
      </w:r>
      <w:r>
        <w:rPr>
          <w:rFonts w:hint="eastAsia" w:ascii="仿宋_GB2312" w:hAnsi="仿宋_GB2312" w:eastAsia="仿宋_GB2312" w:cs="仿宋_GB2312"/>
          <w:bCs/>
          <w:sz w:val="32"/>
          <w:szCs w:val="32"/>
          <w:lang w:val="en-US" w:eastAsia="zh-CN"/>
        </w:rPr>
        <w:t>不良（违法）信息</w:t>
      </w:r>
      <w:r>
        <w:rPr>
          <w:rFonts w:hint="eastAsia" w:ascii="仿宋_GB2312" w:hAnsi="仿宋_GB2312" w:eastAsia="仿宋_GB2312" w:cs="仿宋_GB2312"/>
          <w:bCs/>
          <w:sz w:val="32"/>
          <w:szCs w:val="32"/>
        </w:rPr>
        <w:t>处置经费（专批）2</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.60万元，主要用于及时、有效的处理</w:t>
      </w:r>
      <w:r>
        <w:rPr>
          <w:rFonts w:hint="eastAsia" w:ascii="仿宋_GB2312" w:hAnsi="仿宋_GB2312" w:eastAsia="仿宋_GB2312" w:cs="仿宋_GB2312"/>
          <w:bCs/>
          <w:sz w:val="32"/>
          <w:szCs w:val="32"/>
          <w:lang w:val="en-US" w:eastAsia="zh-CN"/>
        </w:rPr>
        <w:t>不良（违法）信息</w:t>
      </w:r>
      <w:r>
        <w:rPr>
          <w:rFonts w:hint="eastAsia" w:ascii="仿宋_GB2312" w:hAnsi="仿宋_GB2312" w:eastAsia="仿宋_GB2312" w:cs="仿宋_GB2312"/>
          <w:bCs/>
          <w:sz w:val="32"/>
          <w:szCs w:val="32"/>
        </w:rPr>
        <w:t>；</w:t>
      </w:r>
      <w:bookmarkEnd w:id="106"/>
      <w:bookmarkStart w:id="107" w:name="END_PAY_XMMC_23_AMT"/>
      <w:bookmarkEnd w:id="107"/>
      <w:bookmarkStart w:id="108" w:name="END_PAY_JNHBZC_AMT_2"/>
      <w:bookmarkEnd w:id="108"/>
      <w:bookmarkStart w:id="109" w:name="DIS_MARK_PAY_XMMC_17_AMT"/>
      <w:bookmarkEnd w:id="109"/>
      <w:bookmarkStart w:id="110" w:name="START_PAY_XMMC_16_AMT"/>
      <w:bookmarkEnd w:id="110"/>
      <w:bookmarkStart w:id="111" w:name="DIS_MARK_PAY_XMMC_15_AMT"/>
      <w:bookmarkEnd w:id="111"/>
      <w:bookmarkStart w:id="112" w:name="END_PAY_XMMC_28_AMT"/>
      <w:bookmarkEnd w:id="112"/>
      <w:bookmarkStart w:id="113" w:name="START_PAY_XMMC_13_AMT"/>
      <w:bookmarkEnd w:id="113"/>
      <w:bookmarkStart w:id="114" w:name="DIS_MARK_PAY_XMMC_10_AMT"/>
      <w:bookmarkEnd w:id="114"/>
      <w:bookmarkStart w:id="115" w:name="END_PAY_XMMC_25_AMT"/>
      <w:bookmarkEnd w:id="115"/>
      <w:bookmarkStart w:id="116" w:name="END_PAY_XMMC_17_AMT"/>
      <w:bookmarkEnd w:id="116"/>
      <w:bookmarkStart w:id="117" w:name="DIS_MARK_PAY_XMMC_16_AMT"/>
      <w:bookmarkEnd w:id="117"/>
      <w:bookmarkStart w:id="118" w:name="START_PAY_XMMC_20_AMT"/>
      <w:bookmarkEnd w:id="118"/>
      <w:bookmarkStart w:id="119" w:name="END_PAY_ZWFXZC_AMT_2"/>
      <w:bookmarkEnd w:id="119"/>
      <w:bookmarkStart w:id="120" w:name="START_PAY_XMMC_12_AMT"/>
      <w:bookmarkEnd w:id="120"/>
      <w:bookmarkStart w:id="121" w:name="START_PAY_ZFBZZC_AMT_2"/>
      <w:bookmarkEnd w:id="121"/>
      <w:bookmarkStart w:id="122" w:name="START_PAY_XMMC_18_AMT"/>
      <w:bookmarkEnd w:id="122"/>
      <w:bookmarkStart w:id="123" w:name="START_PAY_XMMC_17_AMT"/>
      <w:bookmarkEnd w:id="123"/>
      <w:bookmarkStart w:id="124" w:name="END_PAY_XMMC_21_AMT"/>
      <w:bookmarkEnd w:id="124"/>
      <w:bookmarkStart w:id="125" w:name="DIS_MARK_PAY_ZWFXZC_AMT_2"/>
      <w:bookmarkEnd w:id="125"/>
      <w:bookmarkStart w:id="126" w:name="END_PAY_XMMC_20_AMT"/>
      <w:bookmarkEnd w:id="126"/>
      <w:bookmarkStart w:id="127" w:name="END_PAY_XMMC_15_AMT"/>
      <w:bookmarkEnd w:id="127"/>
      <w:bookmarkStart w:id="128" w:name="END_PAY_XMMC_13_AMT"/>
      <w:bookmarkEnd w:id="128"/>
      <w:bookmarkStart w:id="129" w:name="END_PAY_YZQTDQZC_AMT_2"/>
      <w:bookmarkEnd w:id="129"/>
      <w:bookmarkStart w:id="130" w:name="START_PAY_LYWZCBZC_AMT_2"/>
      <w:bookmarkEnd w:id="130"/>
      <w:bookmarkStart w:id="131" w:name="START_PAY_XMMC_26_AMT"/>
      <w:bookmarkEnd w:id="131"/>
      <w:bookmarkStart w:id="132" w:name="START_PAY_XMMC_22_AMT"/>
      <w:bookmarkEnd w:id="132"/>
      <w:bookmarkStart w:id="133" w:name="START_PAY_ZYKTZC_AMT_2"/>
      <w:bookmarkEnd w:id="133"/>
      <w:bookmarkStart w:id="134" w:name="DIS_MARK_PAY_XMMC_29_AMT"/>
      <w:bookmarkEnd w:id="134"/>
      <w:bookmarkStart w:id="135" w:name="START_PAY_XMMC_21_AMT"/>
      <w:bookmarkEnd w:id="135"/>
      <w:bookmarkStart w:id="136" w:name="START_PAY_XMMC_25_AMT"/>
      <w:bookmarkEnd w:id="136"/>
      <w:bookmarkStart w:id="137" w:name="DIS_MARK_PAY_JRZC_AMT_2"/>
      <w:bookmarkEnd w:id="137"/>
      <w:bookmarkStart w:id="138" w:name="DIS_MARK_PAY_XMMC_27_AMT"/>
      <w:bookmarkEnd w:id="138"/>
      <w:bookmarkStart w:id="139" w:name="DIS_MARK_PAY_XMMC_23_AMT"/>
      <w:bookmarkEnd w:id="139"/>
      <w:bookmarkStart w:id="140" w:name="END_PAY_ZYKTZC_AMT_2"/>
      <w:bookmarkEnd w:id="140"/>
      <w:bookmarkStart w:id="141" w:name="START_PAY_JTZC_AMT_2"/>
      <w:bookmarkEnd w:id="141"/>
      <w:bookmarkStart w:id="142" w:name="START_PAY_NLSZC_AMT_2"/>
      <w:bookmarkEnd w:id="142"/>
      <w:bookmarkStart w:id="143" w:name="END_PAY_XMMC_24_AMT"/>
      <w:bookmarkEnd w:id="143"/>
      <w:bookmarkStart w:id="144" w:name="END_PAY_SYFWZC_AMT_2"/>
      <w:bookmarkEnd w:id="144"/>
      <w:bookmarkStart w:id="145" w:name="START_PAY_XMMC_27_AMT"/>
      <w:bookmarkEnd w:id="145"/>
      <w:bookmarkStart w:id="146" w:name="END_PAY_NLSZC_AMT_2"/>
      <w:bookmarkEnd w:id="146"/>
      <w:bookmarkStart w:id="147" w:name="END_PAY_WSJKZC_AMT_2"/>
      <w:bookmarkEnd w:id="147"/>
      <w:bookmarkStart w:id="148" w:name="START_PAY_JRZC_AMT_2"/>
      <w:bookmarkEnd w:id="148"/>
      <w:bookmarkStart w:id="149" w:name="END_PAY_JTZC_AMT_2"/>
      <w:bookmarkEnd w:id="149"/>
      <w:bookmarkStart w:id="150" w:name="START_PAY_JNHBZC_AMT_2"/>
      <w:bookmarkEnd w:id="150"/>
      <w:bookmarkStart w:id="151" w:name="END_PAY_YBGGFWXMZC"/>
      <w:bookmarkEnd w:id="151"/>
      <w:bookmarkStart w:id="152" w:name="DIS_MARK_PAY_ZYKTZC_AMT_2"/>
      <w:bookmarkEnd w:id="152"/>
      <w:bookmarkStart w:id="153" w:name="DIS_MARK_PAY_SYFWZC_AMT_2"/>
      <w:bookmarkEnd w:id="153"/>
      <w:bookmarkStart w:id="154" w:name="DIS_MARK_PAY_JNHBZC_AMT_2"/>
      <w:bookmarkEnd w:id="154"/>
      <w:bookmarkStart w:id="155" w:name="DIS_MARK_PAY_XMMC_25_AMT"/>
      <w:bookmarkEnd w:id="155"/>
      <w:bookmarkStart w:id="156" w:name="DIS_MARK_PAY_XMMC_21_AMT"/>
      <w:bookmarkEnd w:id="156"/>
      <w:bookmarkStart w:id="157" w:name="START_PAY_CXSQZC_AMT_2"/>
      <w:bookmarkEnd w:id="157"/>
      <w:bookmarkStart w:id="158" w:name="END_PAY_XMMC_22_AMT"/>
      <w:bookmarkEnd w:id="158"/>
      <w:bookmarkStart w:id="159" w:name="DIS_MARK_PAY_XMMC_07_AMT"/>
      <w:bookmarkEnd w:id="159"/>
      <w:bookmarkStart w:id="160" w:name="DIS_MARK_PAY_XMMC_11_AMT"/>
      <w:bookmarkEnd w:id="160"/>
      <w:bookmarkStart w:id="161" w:name="DIS_MARK_PAY_XMMC_12_AMT"/>
      <w:bookmarkEnd w:id="161"/>
      <w:bookmarkStart w:id="162" w:name="START_PAY_XMMC_24_AMT"/>
      <w:bookmarkEnd w:id="162"/>
      <w:bookmarkStart w:id="163" w:name="DIS_MARK_PAY_XMMC_22_AMT"/>
      <w:bookmarkEnd w:id="163"/>
      <w:bookmarkStart w:id="164" w:name="DIS_MARK_PAY_XMMC_19_AMT"/>
      <w:bookmarkEnd w:id="164"/>
      <w:bookmarkStart w:id="165" w:name="START_PAY_XMMC_23_AMT"/>
      <w:bookmarkEnd w:id="165"/>
      <w:bookmarkStart w:id="166" w:name="END_PAY_CXSQZC_AMT_2"/>
      <w:bookmarkEnd w:id="166"/>
      <w:bookmarkStart w:id="167" w:name="DIS_MARK_PAY_XMMC_28_AMT"/>
      <w:bookmarkEnd w:id="167"/>
      <w:bookmarkStart w:id="168" w:name="END_PAY_XMMC_11_AMT"/>
      <w:bookmarkEnd w:id="168"/>
      <w:bookmarkStart w:id="169" w:name="DIS_MARK_PAY_XMMC_30_AMT"/>
      <w:bookmarkEnd w:id="169"/>
      <w:bookmarkStart w:id="170" w:name="DIS_MARK_PAY_XMMC_26_AMT"/>
      <w:bookmarkEnd w:id="170"/>
      <w:bookmarkStart w:id="171" w:name="DIS_MARK_PAY_XMMC_18_AMT"/>
      <w:bookmarkEnd w:id="171"/>
      <w:bookmarkStart w:id="172" w:name="END_PAY_XMMC_19_AMT"/>
      <w:bookmarkEnd w:id="172"/>
      <w:bookmarkStart w:id="173" w:name="END_PAY_XMMC_30_AMT"/>
      <w:bookmarkEnd w:id="173"/>
      <w:bookmarkStart w:id="174" w:name="END_PAY_XMMC_29_AMT"/>
      <w:bookmarkEnd w:id="174"/>
      <w:bookmarkStart w:id="175" w:name="END_PAY_XMMC_18_AMT"/>
      <w:bookmarkEnd w:id="175"/>
      <w:bookmarkStart w:id="176" w:name="START_PAY_XMMC_19_AMT"/>
      <w:bookmarkEnd w:id="176"/>
      <w:bookmarkStart w:id="177" w:name="START_PAY_XMMC_29_AMT"/>
      <w:bookmarkEnd w:id="177"/>
      <w:bookmarkStart w:id="178" w:name="START_PAY_XMMC_14_AMT"/>
      <w:bookmarkEnd w:id="178"/>
      <w:bookmarkStart w:id="179" w:name="END_PAY_XMMC_10_AMT"/>
      <w:bookmarkEnd w:id="179"/>
      <w:bookmarkStart w:id="180" w:name="START_PAY_XMMC_11_AMT"/>
      <w:bookmarkEnd w:id="180"/>
      <w:bookmarkStart w:id="181" w:name="END_PAY_XMMC_12_AMT"/>
      <w:bookmarkEnd w:id="181"/>
      <w:bookmarkStart w:id="182" w:name="END_PAY_XMMC_16_AMT"/>
      <w:bookmarkEnd w:id="182"/>
      <w:bookmarkStart w:id="183" w:name="START_PAY_XMMC_30_AMT"/>
      <w:bookmarkEnd w:id="183"/>
      <w:bookmarkStart w:id="184" w:name="END_PAY_XMMC_26_AMT"/>
      <w:bookmarkEnd w:id="184"/>
      <w:bookmarkStart w:id="185" w:name="DIS_MARK_PAY_XMMC_14_AMT"/>
      <w:bookmarkEnd w:id="185"/>
      <w:bookmarkStart w:id="186" w:name="START_PAY_XMMC_15_AMT"/>
      <w:bookmarkEnd w:id="186"/>
      <w:bookmarkStart w:id="187" w:name="START_PAY_SYFWZC_AMT_2"/>
      <w:bookmarkEnd w:id="187"/>
      <w:bookmarkStart w:id="188" w:name="DIS_MARK_PAY_XMMC_13_AMT"/>
      <w:bookmarkEnd w:id="188"/>
      <w:bookmarkStart w:id="189" w:name="START_PAY_XMMC_03_AMT"/>
      <w:bookmarkEnd w:id="189"/>
      <w:bookmarkStart w:id="190" w:name="DIS_MARK_PAY_XMMC_20_AMT"/>
      <w:bookmarkEnd w:id="190"/>
      <w:bookmarkStart w:id="191" w:name="END_PAY_XMMC_04_AMT"/>
      <w:bookmarkEnd w:id="191"/>
      <w:bookmarkStart w:id="192" w:name="DIS_MARK_PAY_NLSZC_AMT_2"/>
      <w:bookmarkEnd w:id="192"/>
      <w:bookmarkStart w:id="193" w:name="DIS_MARK_PAY_XMMC_01_AMT"/>
      <w:bookmarkEnd w:id="193"/>
      <w:bookmarkStart w:id="194" w:name="DIS_MARK_PAY_ZWFXFZC_AMT_2"/>
      <w:bookmarkEnd w:id="194"/>
      <w:bookmarkStart w:id="195" w:name="START_PAY_XMMC_08_AMT"/>
      <w:bookmarkEnd w:id="195"/>
      <w:bookmarkStart w:id="196" w:name="DIS_MARK_PAY_CXSQZC_AMT_2"/>
      <w:bookmarkEnd w:id="196"/>
      <w:bookmarkStart w:id="197" w:name="START_PAY_XMMC_02_AMT"/>
      <w:bookmarkEnd w:id="197"/>
      <w:bookmarkStart w:id="198" w:name="START_PAY_XMMC_04_AMT"/>
      <w:bookmarkEnd w:id="198"/>
      <w:bookmarkStart w:id="199" w:name="END_PAY_XMMC_27_AMT"/>
      <w:bookmarkEnd w:id="199"/>
      <w:bookmarkStart w:id="200" w:name="END_PAY_XMMC_05_AMT"/>
      <w:bookmarkEnd w:id="200"/>
      <w:bookmarkStart w:id="201" w:name="END_PAY_XMMC_01_AMT"/>
      <w:bookmarkEnd w:id="201"/>
      <w:bookmarkStart w:id="202" w:name="END_PAY_XMMC_14_AMT"/>
      <w:bookmarkEnd w:id="202"/>
      <w:bookmarkStart w:id="203" w:name="END_PAY_XMMC_09_AMT"/>
      <w:bookmarkEnd w:id="203"/>
      <w:bookmarkStart w:id="204" w:name="END_PAY_QTZC_AMT_2"/>
      <w:bookmarkEnd w:id="204"/>
      <w:bookmarkStart w:id="205" w:name="END_PAY_XMMC_03_AMT"/>
      <w:bookmarkEnd w:id="205"/>
      <w:bookmarkStart w:id="206" w:name="START_PAY_XMMC_09_AMT"/>
      <w:bookmarkEnd w:id="206"/>
      <w:bookmarkStart w:id="207" w:name="DIS_MARK_PAY_XMMC_05_AMT"/>
      <w:bookmarkEnd w:id="207"/>
      <w:bookmarkStart w:id="208" w:name="END_PAY_ZWHBZC_AMT_2"/>
      <w:bookmarkEnd w:id="208"/>
      <w:bookmarkStart w:id="209" w:name="DIS_MARK_PAY_XMMC_09_AMT"/>
      <w:bookmarkEnd w:id="209"/>
      <w:bookmarkStart w:id="210" w:name="DIS_MARK_PAY_XMMC_08_AMT"/>
      <w:bookmarkEnd w:id="210"/>
      <w:bookmarkStart w:id="211" w:name="START_PAY_XMMC_05_AMT"/>
      <w:bookmarkEnd w:id="211"/>
      <w:bookmarkStart w:id="212" w:name="DIS_MARK_PAY_JTZC_AMT_2"/>
      <w:bookmarkEnd w:id="212"/>
      <w:bookmarkStart w:id="213" w:name="DIS_MARK_PAY_XMMC_02_AMT"/>
      <w:bookmarkEnd w:id="213"/>
      <w:bookmarkStart w:id="214" w:name="END_PAY_ZWFXFZC_AMT_2"/>
      <w:bookmarkEnd w:id="214"/>
      <w:bookmarkStart w:id="215" w:name="START_PAY_XMMC_06_AMT"/>
      <w:bookmarkEnd w:id="215"/>
      <w:bookmarkStart w:id="216" w:name="END_PAY_XMMC_06_AMT"/>
      <w:bookmarkEnd w:id="216"/>
      <w:bookmarkStart w:id="217" w:name="START_PAY_XMMC_07_AMT"/>
      <w:bookmarkEnd w:id="217"/>
      <w:bookmarkStart w:id="218" w:name="START_PAY_ZWHBZC_AMT_2"/>
      <w:bookmarkEnd w:id="218"/>
      <w:bookmarkStart w:id="219" w:name="DIS_MARK_PAY_XMMC_06_AMT"/>
      <w:bookmarkEnd w:id="219"/>
      <w:bookmarkStart w:id="220" w:name="DIS_MARK_PAY_YZQTDQZC_AMT_2"/>
      <w:bookmarkEnd w:id="220"/>
      <w:bookmarkStart w:id="221" w:name="START_PAY_XMMC_01_AMT"/>
      <w:bookmarkEnd w:id="221"/>
      <w:bookmarkStart w:id="222" w:name="START_PAY_ZWFXZC_AMT_2"/>
      <w:bookmarkEnd w:id="222"/>
      <w:bookmarkStart w:id="223" w:name="DIS_MARK_PAY_ZYXZC_AMT_2"/>
      <w:bookmarkEnd w:id="223"/>
      <w:bookmarkStart w:id="224" w:name="START_PAY_XMMC_28_AMT"/>
      <w:bookmarkEnd w:id="224"/>
      <w:bookmarkStart w:id="225" w:name="DIS_MARK_PAY_YBFZC_AMT_2"/>
      <w:bookmarkEnd w:id="225"/>
      <w:bookmarkStart w:id="226" w:name="START_PAY_YZQTDQZC_AMT_2"/>
      <w:bookmarkEnd w:id="226"/>
      <w:bookmarkStart w:id="227" w:name="START_PAY_ZWFXFZC_AMT_2"/>
      <w:bookmarkEnd w:id="227"/>
      <w:bookmarkStart w:id="228" w:name="END_PAY_ZHFZJYJGLZC_AMT_2"/>
      <w:bookmarkEnd w:id="228"/>
      <w:bookmarkStart w:id="229" w:name="START_PAY_YBFZC_AMT_2"/>
      <w:bookmarkEnd w:id="229"/>
      <w:bookmarkStart w:id="230" w:name="END_PAY_XMMC_08_AMT"/>
      <w:bookmarkEnd w:id="230"/>
      <w:bookmarkStart w:id="231" w:name="START_PAY_XMMC_10_AMT"/>
      <w:bookmarkEnd w:id="231"/>
      <w:bookmarkStart w:id="232" w:name="END_PAY_XMMC_02_AMT"/>
      <w:bookmarkEnd w:id="232"/>
      <w:bookmarkStart w:id="233" w:name="DIS_MARK_PAY_XMMC_04_AMT"/>
      <w:bookmarkEnd w:id="233"/>
      <w:bookmarkStart w:id="234" w:name="END_PAY_JRZC_AMT_2"/>
      <w:bookmarkEnd w:id="234"/>
      <w:bookmarkStart w:id="235" w:name="DIS_MARK_PAY_ZHFZJYJGLZC_AMT_2"/>
      <w:bookmarkEnd w:id="235"/>
      <w:bookmarkStart w:id="236" w:name="DIS_MARK_PAY_ZRZYHYQXZC_AMT_2"/>
      <w:bookmarkEnd w:id="236"/>
      <w:bookmarkStart w:id="237" w:name="DIS_MARK_PAY_ZFBZZC_AMT_2"/>
      <w:bookmarkEnd w:id="237"/>
      <w:bookmarkStart w:id="238" w:name="END_PAY_YBFZC_AMT_2"/>
      <w:bookmarkEnd w:id="238"/>
      <w:bookmarkStart w:id="239" w:name="END_PAY_ZFBZZC_AMT_2"/>
      <w:bookmarkEnd w:id="239"/>
      <w:bookmarkStart w:id="240" w:name="DIS_MARK_PAY_QTZC_AMT_2"/>
      <w:bookmarkEnd w:id="240"/>
      <w:bookmarkStart w:id="241" w:name="END_PAY_LYWZCBZC_AMT_2"/>
      <w:bookmarkEnd w:id="241"/>
      <w:bookmarkStart w:id="242" w:name="DIS_MARK_PAY_XMMC_24_AMT"/>
      <w:bookmarkEnd w:id="242"/>
      <w:bookmarkStart w:id="243" w:name="DIS_MARK_PAY_XMMC_03_AMT"/>
      <w:bookmarkEnd w:id="243"/>
      <w:bookmarkStart w:id="244" w:name="END_PAY_XMMC_07_AMT"/>
      <w:bookmarkEnd w:id="244"/>
      <w:bookmarkStart w:id="245" w:name="START_PAY_QTZC_AMT_2"/>
      <w:bookmarkEnd w:id="245"/>
      <w:bookmarkStart w:id="246" w:name="END_PAY_ZRZYHYQXZC_AMT_2"/>
      <w:bookmarkEnd w:id="246"/>
      <w:bookmarkStart w:id="247" w:name="DIS_MARK_PAY_LYWZCBZC_AMT_2"/>
      <w:bookmarkEnd w:id="247"/>
      <w:bookmarkStart w:id="248" w:name="DIS_MARK_PAY_ZWHBZC_AMT_2"/>
      <w:bookmarkEnd w:id="248"/>
      <w:bookmarkStart w:id="249" w:name="START_PAY_ZRZYHYQXZC_AMT_2"/>
      <w:bookmarkEnd w:id="249"/>
      <w:bookmarkStart w:id="250" w:name="START_PAY_ZHFZJYJGLZC_AMT_2"/>
      <w:bookmarkEnd w:id="250"/>
      <w:bookmarkStart w:id="251" w:name="END_PAY_ZYXZC_AMT_2"/>
      <w:bookmarkEnd w:id="251"/>
      <w:bookmarkStart w:id="252" w:name="START_PAY_ZYXZC_AMT_2"/>
      <w:bookmarkEnd w:id="252"/>
      <w:r>
        <w:rPr>
          <w:rFonts w:hint="eastAsia" w:ascii="仿宋_GB2312" w:hAnsi="仿宋_GB2312" w:eastAsia="仿宋_GB2312" w:cs="仿宋_GB2312"/>
          <w:bCs/>
          <w:sz w:val="32"/>
          <w:szCs w:val="32"/>
          <w:lang w:val="en-US" w:eastAsia="zh-CN"/>
        </w:rPr>
        <w:t>车补经费3.95万元，主要用于公务员车补的发放；代管资金3万元；事业收入1万元。</w:t>
      </w:r>
      <w:bookmarkStart w:id="352" w:name="_GoBack"/>
      <w:bookmarkEnd w:id="352"/>
    </w:p>
    <w:p w14:paraId="02FD5A63">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五、政府性基金预算支出</w:t>
      </w:r>
    </w:p>
    <w:p w14:paraId="329FDA3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2026年</w:t>
      </w:r>
      <w:r>
        <w:rPr>
          <w:rFonts w:hint="eastAsia" w:ascii="仿宋_GB2312" w:hAnsi="仿宋_GB2312" w:eastAsia="仿宋_GB2312" w:cs="仿宋_GB2312"/>
          <w:color w:val="000000"/>
          <w:sz w:val="32"/>
          <w:szCs w:val="32"/>
          <w:shd w:val="clear" w:color="auto" w:fill="FFFFFF"/>
        </w:rPr>
        <w:t>本部门</w:t>
      </w:r>
      <w:bookmarkStart w:id="253" w:name="START_PAY_ZFXJJZC_AMT"/>
      <w:bookmarkEnd w:id="253"/>
      <w:bookmarkStart w:id="254" w:name="DIS_MARK_PAY_ZFXJJZC_AMT"/>
      <w:r>
        <w:rPr>
          <w:rFonts w:hint="eastAsia" w:ascii="仿宋_GB2312" w:hAnsi="仿宋_GB2312" w:eastAsia="仿宋_GB2312" w:cs="仿宋_GB2312"/>
          <w:color w:val="000000"/>
          <w:sz w:val="32"/>
          <w:szCs w:val="32"/>
          <w:shd w:val="clear" w:color="auto" w:fill="FFFFFF"/>
          <w:lang w:val="en-US" w:eastAsia="zh-CN"/>
        </w:rPr>
        <w:t>无</w:t>
      </w:r>
      <w:r>
        <w:rPr>
          <w:rFonts w:hint="eastAsia" w:ascii="仿宋_GB2312" w:hAnsi="仿宋_GB2312" w:eastAsia="仿宋_GB2312" w:cs="仿宋_GB2312"/>
          <w:color w:val="000000"/>
          <w:sz w:val="32"/>
          <w:szCs w:val="32"/>
          <w:shd w:val="clear" w:color="auto" w:fill="FFFFFF"/>
        </w:rPr>
        <w:t>政府性基金支出预算。</w:t>
      </w:r>
      <w:bookmarkEnd w:id="254"/>
      <w:bookmarkStart w:id="255" w:name="END_PAY_ZFXJJZC_AMT"/>
      <w:bookmarkEnd w:id="255"/>
      <w:bookmarkStart w:id="256" w:name="END_PAY_ZFXJJZC"/>
      <w:bookmarkEnd w:id="256"/>
      <w:bookmarkStart w:id="257" w:name="START_PAY_ZFXJJZC"/>
      <w:bookmarkEnd w:id="257"/>
      <w:bookmarkStart w:id="258" w:name="DIS_MARK_PAY_ZFXJJZC"/>
      <w:bookmarkEnd w:id="258"/>
    </w:p>
    <w:p w14:paraId="65EDEC2F">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六、国有资本经营预算支出</w:t>
      </w:r>
    </w:p>
    <w:p w14:paraId="017586A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2026年</w:t>
      </w:r>
      <w:r>
        <w:rPr>
          <w:rFonts w:hint="eastAsia" w:ascii="仿宋_GB2312" w:hAnsi="仿宋_GB2312" w:eastAsia="仿宋_GB2312" w:cs="仿宋_GB2312"/>
          <w:color w:val="000000"/>
          <w:sz w:val="32"/>
          <w:szCs w:val="32"/>
          <w:shd w:val="clear" w:color="auto" w:fill="FFFFFF"/>
        </w:rPr>
        <w:t>本部门</w:t>
      </w:r>
      <w:bookmarkStart w:id="259" w:name="START_PAY_GYZBJYYSZC"/>
      <w:bookmarkEnd w:id="259"/>
      <w:bookmarkStart w:id="260" w:name="DIS_MARK_PAY_GYZBJYYSZC_AMT_ALL"/>
      <w:bookmarkEnd w:id="260"/>
      <w:bookmarkStart w:id="261" w:name="START_PAY_GYZBJYYSZC_AMT_ALL"/>
      <w:bookmarkEnd w:id="261"/>
      <w:bookmarkStart w:id="262" w:name="END_PAY_GYZBJYYSZC_AMT_ALL"/>
      <w:bookmarkEnd w:id="262"/>
      <w:bookmarkStart w:id="263" w:name="DIS_MARK_PAY_GYZBJYYSZC"/>
      <w:r>
        <w:rPr>
          <w:rFonts w:hint="eastAsia" w:ascii="仿宋_GB2312" w:hAnsi="仿宋_GB2312" w:eastAsia="仿宋_GB2312" w:cs="仿宋_GB2312"/>
          <w:color w:val="000000"/>
          <w:sz w:val="32"/>
          <w:szCs w:val="32"/>
          <w:shd w:val="clear" w:color="auto" w:fill="FFFFFF"/>
        </w:rPr>
        <w:t>无国有资本经营预算安排的支出。</w:t>
      </w:r>
      <w:bookmarkEnd w:id="263"/>
      <w:bookmarkStart w:id="264" w:name="END_PAY_GYZBJYYSZC"/>
      <w:bookmarkEnd w:id="264"/>
    </w:p>
    <w:p w14:paraId="5A2AA0C8">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七、其他重要事项的情况说明</w:t>
      </w:r>
    </w:p>
    <w:p w14:paraId="084308CF">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（一）机关运行经费：</w:t>
      </w:r>
      <w:bookmarkStart w:id="265" w:name="START_NO_JGYXJF"/>
      <w:bookmarkEnd w:id="265"/>
      <w:bookmarkStart w:id="266" w:name="YES_NO_JGYXJF"/>
      <w:bookmarkEnd w:id="266"/>
      <w:bookmarkStart w:id="267" w:name="DIS_MARK_NO_JGYXJF"/>
      <w:r>
        <w:rPr>
          <w:rFonts w:hint="eastAsia" w:ascii="仿宋_GB2312" w:hAnsi="仿宋_GB2312" w:eastAsia="仿宋_GB2312" w:cs="仿宋_GB2312"/>
          <w:color w:val="000000"/>
          <w:sz w:val="32"/>
          <w:szCs w:val="32"/>
          <w:shd w:val="clear" w:color="auto" w:fill="FFFFFF"/>
          <w:lang w:eastAsia="zh-CN"/>
        </w:rPr>
        <w:t>2026年</w:t>
      </w:r>
      <w:r>
        <w:rPr>
          <w:rFonts w:hint="eastAsia" w:ascii="仿宋_GB2312" w:hAnsi="仿宋_GB2312" w:eastAsia="仿宋_GB2312" w:cs="仿宋_GB2312"/>
          <w:color w:val="000000"/>
          <w:sz w:val="32"/>
          <w:szCs w:val="32"/>
          <w:shd w:val="clear" w:color="auto" w:fill="FFFFFF"/>
        </w:rPr>
        <w:t>本部门机关运行经费</w:t>
      </w:r>
      <w:r>
        <w:rPr>
          <w:rFonts w:hint="eastAsia" w:ascii="仿宋_GB2312" w:hAnsi="仿宋_GB2312" w:eastAsia="仿宋_GB2312" w:cs="仿宋_GB2312"/>
          <w:color w:val="000000"/>
          <w:sz w:val="32"/>
          <w:szCs w:val="32"/>
          <w:shd w:val="clear" w:color="auto" w:fill="FFFFFF"/>
          <w:lang w:val="en-US" w:eastAsia="zh-CN"/>
        </w:rPr>
        <w:t>17.1</w:t>
      </w:r>
      <w:r>
        <w:rPr>
          <w:rFonts w:hint="eastAsia" w:ascii="仿宋_GB2312" w:hAnsi="仿宋_GB2312" w:eastAsia="仿宋_GB2312" w:cs="仿宋_GB2312"/>
          <w:color w:val="000000"/>
          <w:sz w:val="32"/>
          <w:szCs w:val="32"/>
          <w:shd w:val="clear" w:color="auto" w:fill="FFFFFF"/>
        </w:rPr>
        <w:t>万元，</w:t>
      </w:r>
      <w:bookmarkStart w:id="268" w:name="START_IS_ZERO_03_1"/>
      <w:bookmarkEnd w:id="268"/>
      <w:bookmarkStart w:id="269" w:name="IS_ZERO_03"/>
      <w:bookmarkEnd w:id="269"/>
      <w:bookmarkStart w:id="270" w:name="DIS_MARK_IS_ZERO_03_1"/>
      <w:r>
        <w:rPr>
          <w:rFonts w:hint="eastAsia" w:ascii="仿宋_GB2312" w:hAnsi="仿宋_GB2312" w:eastAsia="仿宋_GB2312" w:cs="仿宋_GB2312"/>
          <w:color w:val="000000"/>
          <w:sz w:val="32"/>
          <w:szCs w:val="32"/>
          <w:shd w:val="clear" w:color="auto" w:fill="FFFFFF"/>
        </w:rPr>
        <w:t>比上年预算</w:t>
      </w:r>
      <w:r>
        <w:rPr>
          <w:rFonts w:hint="eastAsia" w:ascii="仿宋_GB2312" w:hAnsi="仿宋_GB2312" w:eastAsia="仿宋_GB2312" w:cs="仿宋_GB2312"/>
          <w:color w:val="000000"/>
          <w:sz w:val="32"/>
          <w:szCs w:val="32"/>
          <w:shd w:val="clear" w:color="auto" w:fill="FFFFFF"/>
          <w:lang w:val="en-US" w:eastAsia="zh-CN"/>
        </w:rPr>
        <w:t>减少3.95</w:t>
      </w:r>
      <w:r>
        <w:rPr>
          <w:rFonts w:hint="eastAsia" w:ascii="仿宋_GB2312" w:hAnsi="仿宋_GB2312" w:eastAsia="仿宋_GB2312" w:cs="仿宋_GB2312"/>
          <w:color w:val="000000"/>
          <w:sz w:val="32"/>
          <w:szCs w:val="32"/>
          <w:shd w:val="clear" w:color="auto" w:fill="FFFFFF"/>
        </w:rPr>
        <w:t>万元</w:t>
      </w:r>
      <w:bookmarkStart w:id="271" w:name="START_IS_ZERO_02"/>
      <w:bookmarkEnd w:id="271"/>
      <w:bookmarkStart w:id="272" w:name="IS_ZERO_02"/>
      <w:bookmarkEnd w:id="272"/>
      <w:bookmarkStart w:id="273" w:name="DIS_MARK_IS_ZERO_02"/>
      <w:r>
        <w:rPr>
          <w:rFonts w:hint="eastAsia" w:ascii="仿宋_GB2312" w:hAnsi="仿宋_GB2312" w:eastAsia="仿宋_GB2312" w:cs="仿宋_GB2312"/>
          <w:color w:val="000000"/>
          <w:sz w:val="32"/>
          <w:szCs w:val="32"/>
          <w:shd w:val="clear" w:color="auto" w:fill="FFFFFF"/>
        </w:rPr>
        <w:t>，</w:t>
      </w:r>
      <w:bookmarkStart w:id="274" w:name="JGYXJF_BD_AMT_BL"/>
      <w:r>
        <w:rPr>
          <w:rFonts w:hint="eastAsia" w:ascii="仿宋_GB2312" w:hAnsi="仿宋_GB2312" w:eastAsia="仿宋_GB2312" w:cs="仿宋_GB2312"/>
          <w:color w:val="000000"/>
          <w:sz w:val="32"/>
          <w:szCs w:val="32"/>
          <w:shd w:val="clear" w:color="auto" w:fill="FFFFFF"/>
          <w:lang w:val="en-US" w:eastAsia="zh-CN"/>
        </w:rPr>
        <w:t>下降18.8</w:t>
      </w:r>
      <w:r>
        <w:rPr>
          <w:rFonts w:hint="eastAsia" w:ascii="仿宋_GB2312" w:hAnsi="仿宋_GB2312" w:eastAsia="仿宋_GB2312" w:cs="仿宋_GB2312"/>
          <w:color w:val="000000"/>
          <w:sz w:val="32"/>
          <w:szCs w:val="32"/>
          <w:shd w:val="clear" w:color="auto" w:fill="FFFFFF"/>
        </w:rPr>
        <w:t>%</w:t>
      </w:r>
      <w:bookmarkEnd w:id="273"/>
      <w:bookmarkEnd w:id="274"/>
      <w:bookmarkStart w:id="275" w:name="END_IS_ZERO_02"/>
      <w:bookmarkEnd w:id="275"/>
      <w:r>
        <w:rPr>
          <w:rFonts w:hint="eastAsia" w:ascii="仿宋_GB2312" w:hAnsi="仿宋_GB2312" w:eastAsia="仿宋_GB2312" w:cs="仿宋_GB2312"/>
          <w:color w:val="000000"/>
          <w:sz w:val="32"/>
          <w:szCs w:val="32"/>
          <w:shd w:val="clear" w:color="auto" w:fill="FFFFFF"/>
        </w:rPr>
        <w:t>，主要是</w:t>
      </w:r>
      <w:bookmarkStart w:id="276" w:name="JGYXJF_BD_REMAK"/>
      <w:r>
        <w:rPr>
          <w:rFonts w:hint="eastAsia" w:ascii="仿宋_GB2312" w:hAnsi="仿宋_GB2312" w:eastAsia="仿宋_GB2312" w:cs="仿宋_GB2312"/>
          <w:color w:val="000000"/>
          <w:sz w:val="32"/>
          <w:szCs w:val="32"/>
          <w:shd w:val="clear" w:color="auto" w:fill="FFFFFF"/>
        </w:rPr>
        <w:t>由于</w:t>
      </w:r>
      <w:bookmarkEnd w:id="276"/>
      <w:r>
        <w:rPr>
          <w:rFonts w:hint="eastAsia" w:ascii="仿宋_GB2312" w:hAnsi="仿宋_GB2312" w:eastAsia="仿宋_GB2312" w:cs="仿宋_GB2312"/>
          <w:color w:val="000000"/>
          <w:sz w:val="32"/>
          <w:szCs w:val="32"/>
          <w:shd w:val="clear" w:color="auto" w:fill="FFFFFF"/>
          <w:lang w:val="en-US" w:eastAsia="zh-CN"/>
        </w:rPr>
        <w:t>本年公务员车补由机关运行经费列入项目经费</w:t>
      </w:r>
      <w:r>
        <w:rPr>
          <w:rFonts w:hint="eastAsia" w:ascii="仿宋_GB2312" w:hAnsi="仿宋_GB2312" w:eastAsia="仿宋_GB2312" w:cs="仿宋_GB2312"/>
          <w:color w:val="000000"/>
          <w:sz w:val="32"/>
          <w:szCs w:val="32"/>
          <w:shd w:val="clear" w:color="auto" w:fill="FFFFFF"/>
        </w:rPr>
        <w:t>。</w:t>
      </w:r>
      <w:bookmarkEnd w:id="267"/>
      <w:bookmarkEnd w:id="270"/>
      <w:bookmarkStart w:id="277" w:name="END_IS_ZERO_03_1"/>
      <w:bookmarkEnd w:id="277"/>
      <w:bookmarkStart w:id="278" w:name="DIS_MARK_IS_ZERO_03_2"/>
      <w:bookmarkEnd w:id="278"/>
      <w:bookmarkStart w:id="279" w:name="START_IS_ZERO_03_2"/>
      <w:bookmarkEnd w:id="279"/>
      <w:bookmarkStart w:id="280" w:name="END_YES_JGYXJF"/>
      <w:bookmarkEnd w:id="280"/>
      <w:bookmarkStart w:id="281" w:name="END_PUNCTUATION_MARK2"/>
      <w:bookmarkEnd w:id="281"/>
      <w:bookmarkStart w:id="282" w:name="DIS_MARK_YES_JGYXJF"/>
      <w:bookmarkEnd w:id="282"/>
      <w:bookmarkStart w:id="283" w:name="END_IS_ZERO_03_2"/>
      <w:bookmarkEnd w:id="283"/>
      <w:bookmarkStart w:id="284" w:name="START_PUNCTUATION_MARK2"/>
      <w:bookmarkEnd w:id="284"/>
      <w:bookmarkStart w:id="285" w:name="END_NO_JGYXJF"/>
      <w:bookmarkEnd w:id="285"/>
      <w:bookmarkStart w:id="286" w:name="END_JGYXJF_FUNDS_AMT1"/>
      <w:bookmarkEnd w:id="286"/>
      <w:bookmarkStart w:id="287" w:name="DIS_MARK_PUNCTUATION_MARK2"/>
      <w:bookmarkEnd w:id="287"/>
      <w:bookmarkStart w:id="288" w:name="START_YES_JGYXJF"/>
      <w:bookmarkEnd w:id="288"/>
    </w:p>
    <w:p w14:paraId="3028A63A">
      <w:pPr>
        <w:widowControl/>
        <w:spacing w:line="570" w:lineRule="atLeast"/>
        <w:ind w:firstLine="658"/>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（二）“三公”经费预算：</w:t>
      </w:r>
      <w:r>
        <w:rPr>
          <w:rFonts w:hint="eastAsia" w:ascii="仿宋_GB2312" w:hAnsi="仿宋_GB2312" w:eastAsia="仿宋_GB2312" w:cs="仿宋_GB2312"/>
          <w:color w:val="000000"/>
          <w:sz w:val="32"/>
          <w:szCs w:val="32"/>
          <w:shd w:val="clear" w:color="auto" w:fill="FFFFFF"/>
          <w:lang w:eastAsia="zh-CN"/>
        </w:rPr>
        <w:t>2026年</w:t>
      </w:r>
      <w:r>
        <w:rPr>
          <w:rFonts w:hint="eastAsia" w:ascii="仿宋_GB2312" w:hAnsi="仿宋_GB2312" w:eastAsia="仿宋_GB2312" w:cs="仿宋_GB2312"/>
          <w:color w:val="000000"/>
          <w:sz w:val="32"/>
          <w:szCs w:val="32"/>
          <w:shd w:val="clear" w:color="auto" w:fill="FFFFFF"/>
        </w:rPr>
        <w:t>本部门“三公”经费预算数为</w:t>
      </w:r>
      <w:r>
        <w:rPr>
          <w:rFonts w:hint="eastAsia" w:ascii="仿宋_GB2312" w:hAnsi="仿宋_GB2312" w:eastAsia="仿宋_GB2312" w:cs="仿宋_GB2312"/>
          <w:color w:val="000000"/>
          <w:sz w:val="32"/>
          <w:szCs w:val="32"/>
          <w:shd w:val="clear" w:color="auto" w:fill="FFFFFF"/>
          <w:lang w:val="en-US" w:eastAsia="zh-CN"/>
        </w:rPr>
        <w:t>0.1</w:t>
      </w:r>
      <w:r>
        <w:rPr>
          <w:rFonts w:hint="eastAsia" w:ascii="仿宋_GB2312" w:hAnsi="仿宋_GB2312" w:eastAsia="仿宋_GB2312" w:cs="仿宋_GB2312"/>
          <w:color w:val="000000"/>
          <w:sz w:val="32"/>
          <w:szCs w:val="32"/>
          <w:shd w:val="clear" w:color="auto" w:fill="FFFFFF"/>
        </w:rPr>
        <w:t>万元，其中，公务接待费</w:t>
      </w:r>
      <w:r>
        <w:rPr>
          <w:rFonts w:hint="eastAsia" w:ascii="仿宋_GB2312" w:hAnsi="仿宋_GB2312" w:eastAsia="仿宋_GB2312" w:cs="仿宋_GB2312"/>
          <w:color w:val="000000"/>
          <w:sz w:val="32"/>
          <w:szCs w:val="32"/>
          <w:shd w:val="clear" w:color="auto" w:fill="FFFFFF"/>
          <w:lang w:val="en-US" w:eastAsia="zh-CN"/>
        </w:rPr>
        <w:t>0.1</w:t>
      </w:r>
      <w:r>
        <w:rPr>
          <w:rFonts w:hint="eastAsia" w:ascii="仿宋_GB2312" w:hAnsi="仿宋_GB2312" w:eastAsia="仿宋_GB2312" w:cs="仿宋_GB2312"/>
          <w:color w:val="000000"/>
          <w:sz w:val="32"/>
          <w:szCs w:val="32"/>
          <w:shd w:val="clear" w:color="auto" w:fill="FFFFFF"/>
        </w:rPr>
        <w:t>万元，公务用车购置及运行费</w:t>
      </w:r>
      <w:bookmarkStart w:id="289" w:name="THERR_AMT_30913_31013_30231"/>
      <w:r>
        <w:rPr>
          <w:rFonts w:hint="eastAsia" w:ascii="仿宋_GB2312" w:hAnsi="仿宋_GB2312" w:eastAsia="仿宋_GB2312" w:cs="仿宋_GB2312"/>
          <w:color w:val="000000"/>
          <w:sz w:val="32"/>
          <w:szCs w:val="32"/>
          <w:shd w:val="clear" w:color="auto" w:fill="FFFFFF"/>
        </w:rPr>
        <w:t>0.00</w:t>
      </w:r>
      <w:bookmarkEnd w:id="289"/>
      <w:r>
        <w:rPr>
          <w:rFonts w:hint="eastAsia" w:ascii="仿宋_GB2312" w:hAnsi="仿宋_GB2312" w:eastAsia="仿宋_GB2312" w:cs="仿宋_GB2312"/>
          <w:color w:val="000000"/>
          <w:sz w:val="32"/>
          <w:szCs w:val="32"/>
          <w:shd w:val="clear" w:color="auto" w:fill="FFFFFF"/>
        </w:rPr>
        <w:t>万元（其中，公务用车购置费</w:t>
      </w:r>
      <w:bookmarkStart w:id="290" w:name="THERR_AMT_30913_31013"/>
      <w:r>
        <w:rPr>
          <w:rFonts w:hint="eastAsia" w:ascii="仿宋_GB2312" w:hAnsi="仿宋_GB2312" w:eastAsia="仿宋_GB2312" w:cs="仿宋_GB2312"/>
          <w:color w:val="000000"/>
          <w:sz w:val="32"/>
          <w:szCs w:val="32"/>
          <w:shd w:val="clear" w:color="auto" w:fill="FFFFFF"/>
        </w:rPr>
        <w:t>0.00</w:t>
      </w:r>
      <w:bookmarkEnd w:id="290"/>
      <w:r>
        <w:rPr>
          <w:rFonts w:hint="eastAsia" w:ascii="仿宋_GB2312" w:hAnsi="仿宋_GB2312" w:eastAsia="仿宋_GB2312" w:cs="仿宋_GB2312"/>
          <w:color w:val="000000"/>
          <w:sz w:val="32"/>
          <w:szCs w:val="32"/>
          <w:shd w:val="clear" w:color="auto" w:fill="FFFFFF"/>
        </w:rPr>
        <w:t>万元，公务用车运行费</w:t>
      </w:r>
      <w:bookmarkStart w:id="291" w:name="THERR_AMT_30231"/>
      <w:r>
        <w:rPr>
          <w:rFonts w:hint="eastAsia" w:ascii="仿宋_GB2312" w:hAnsi="仿宋_GB2312" w:eastAsia="仿宋_GB2312" w:cs="仿宋_GB2312"/>
          <w:color w:val="000000"/>
          <w:sz w:val="32"/>
          <w:szCs w:val="32"/>
          <w:shd w:val="clear" w:color="auto" w:fill="FFFFFF"/>
        </w:rPr>
        <w:t>0.00</w:t>
      </w:r>
      <w:bookmarkEnd w:id="291"/>
      <w:r>
        <w:rPr>
          <w:rFonts w:hint="eastAsia" w:ascii="仿宋_GB2312" w:hAnsi="仿宋_GB2312" w:eastAsia="仿宋_GB2312" w:cs="仿宋_GB2312"/>
          <w:color w:val="000000"/>
          <w:sz w:val="32"/>
          <w:szCs w:val="32"/>
          <w:shd w:val="clear" w:color="auto" w:fill="FFFFFF"/>
        </w:rPr>
        <w:t>万元），因公出国（境）费</w:t>
      </w:r>
      <w:bookmarkStart w:id="292" w:name="THERR_AMT_30212"/>
      <w:r>
        <w:rPr>
          <w:rFonts w:hint="eastAsia" w:ascii="仿宋_GB2312" w:hAnsi="仿宋_GB2312" w:eastAsia="仿宋_GB2312" w:cs="仿宋_GB2312"/>
          <w:color w:val="000000"/>
          <w:sz w:val="32"/>
          <w:szCs w:val="32"/>
          <w:shd w:val="clear" w:color="auto" w:fill="FFFFFF"/>
        </w:rPr>
        <w:t>0.00</w:t>
      </w:r>
      <w:bookmarkEnd w:id="292"/>
      <w:r>
        <w:rPr>
          <w:rFonts w:hint="eastAsia" w:ascii="仿宋_GB2312" w:hAnsi="仿宋_GB2312" w:eastAsia="仿宋_GB2312" w:cs="仿宋_GB2312"/>
          <w:color w:val="000000"/>
          <w:sz w:val="32"/>
          <w:szCs w:val="32"/>
          <w:shd w:val="clear" w:color="auto" w:fill="FFFFFF"/>
        </w:rPr>
        <w:t>万元。</w:t>
      </w:r>
      <w:bookmarkStart w:id="293" w:name="START_IS_ZERO_06_1"/>
      <w:bookmarkEnd w:id="293"/>
      <w:bookmarkStart w:id="294" w:name="IS_ZERO_06"/>
      <w:bookmarkEnd w:id="294"/>
      <w:bookmarkStart w:id="295" w:name="DIS_MARK_IS_ZERO_06_1"/>
      <w:r>
        <w:rPr>
          <w:rFonts w:hint="eastAsia" w:ascii="仿宋_GB2312" w:hAnsi="仿宋_GB2312" w:eastAsia="仿宋_GB2312" w:cs="仿宋_GB2312"/>
          <w:color w:val="000000"/>
          <w:sz w:val="32"/>
          <w:szCs w:val="32"/>
          <w:shd w:val="clear" w:color="auto" w:fill="FFFFFF"/>
          <w:lang w:eastAsia="zh-CN"/>
        </w:rPr>
        <w:t>2026年</w:t>
      </w:r>
      <w:r>
        <w:rPr>
          <w:rFonts w:hint="eastAsia" w:ascii="仿宋_GB2312" w:hAnsi="仿宋_GB2312" w:eastAsia="仿宋_GB2312" w:cs="仿宋_GB2312"/>
          <w:color w:val="000000"/>
          <w:sz w:val="32"/>
          <w:szCs w:val="32"/>
          <w:shd w:val="clear" w:color="auto" w:fill="FFFFFF"/>
        </w:rPr>
        <w:t>“三公”经费预算较</w:t>
      </w:r>
      <w:bookmarkStart w:id="296" w:name="THERR_FUNDS_BD_AMT"/>
      <w:r>
        <w:rPr>
          <w:rFonts w:hint="eastAsia" w:ascii="仿宋_GB2312" w:hAnsi="仿宋_GB2312" w:eastAsia="仿宋_GB2312" w:cs="仿宋_GB2312"/>
          <w:color w:val="000000"/>
          <w:sz w:val="32"/>
          <w:szCs w:val="32"/>
          <w:shd w:val="clear" w:color="auto" w:fill="FFFFFF"/>
          <w:lang w:eastAsia="zh-CN"/>
        </w:rPr>
        <w:t>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lang w:eastAsia="zh-CN"/>
        </w:rPr>
        <w:t>年</w:t>
      </w:r>
      <w:r>
        <w:rPr>
          <w:rFonts w:hint="eastAsia" w:ascii="仿宋_GB2312" w:hAnsi="仿宋_GB2312" w:eastAsia="仿宋_GB2312" w:cs="仿宋_GB2312"/>
          <w:color w:val="000000"/>
          <w:sz w:val="32"/>
          <w:szCs w:val="32"/>
          <w:shd w:val="clear" w:color="auto" w:fill="FFFFFF"/>
        </w:rPr>
        <w:t>减少</w:t>
      </w:r>
      <w:bookmarkEnd w:id="296"/>
      <w:r>
        <w:rPr>
          <w:rFonts w:hint="eastAsia" w:ascii="仿宋_GB2312" w:hAnsi="仿宋_GB2312" w:eastAsia="仿宋_GB2312" w:cs="仿宋_GB2312"/>
          <w:color w:val="000000"/>
          <w:sz w:val="32"/>
          <w:szCs w:val="32"/>
          <w:shd w:val="clear" w:color="auto" w:fill="FFFFFF"/>
          <w:lang w:val="en-US" w:eastAsia="zh-CN"/>
        </w:rPr>
        <w:t>0.9</w:t>
      </w:r>
      <w:r>
        <w:rPr>
          <w:rFonts w:hint="eastAsia" w:ascii="仿宋_GB2312" w:hAnsi="仿宋_GB2312" w:eastAsia="仿宋_GB2312" w:cs="仿宋_GB2312"/>
          <w:color w:val="000000"/>
          <w:sz w:val="32"/>
          <w:szCs w:val="32"/>
          <w:shd w:val="clear" w:color="auto" w:fill="FFFFFF"/>
        </w:rPr>
        <w:t>万元，主要是</w:t>
      </w:r>
      <w:bookmarkStart w:id="297" w:name="THERR_FUNDS_SM"/>
      <w:r>
        <w:rPr>
          <w:rFonts w:hint="eastAsia" w:ascii="仿宋_GB2312" w:hAnsi="仿宋_GB2312" w:eastAsia="仿宋_GB2312" w:cs="仿宋_GB2312"/>
          <w:color w:val="000000"/>
          <w:sz w:val="32"/>
          <w:szCs w:val="32"/>
          <w:shd w:val="clear" w:color="auto" w:fill="FFFFFF"/>
        </w:rPr>
        <w:t>由于</w:t>
      </w:r>
      <w:bookmarkEnd w:id="297"/>
      <w:r>
        <w:rPr>
          <w:rFonts w:hint="eastAsia" w:ascii="仿宋_GB2312" w:hAnsi="仿宋_GB2312" w:eastAsia="仿宋_GB2312" w:cs="仿宋_GB2312"/>
          <w:color w:val="000000"/>
          <w:sz w:val="32"/>
          <w:szCs w:val="32"/>
          <w:shd w:val="clear" w:color="auto" w:fill="FFFFFF"/>
          <w:lang w:val="en-US" w:eastAsia="zh-CN"/>
        </w:rPr>
        <w:t>厉行节约</w:t>
      </w:r>
      <w:r>
        <w:rPr>
          <w:rFonts w:eastAsia="仿宋_GB2312"/>
          <w:sz w:val="32"/>
          <w:szCs w:val="32"/>
        </w:rPr>
        <w:t>。</w:t>
      </w:r>
      <w:bookmarkEnd w:id="295"/>
      <w:bookmarkStart w:id="298" w:name="END_IS_ZERO_06_2"/>
      <w:bookmarkEnd w:id="298"/>
      <w:bookmarkStart w:id="299" w:name="DIS_MARK_IS_ZERO_06_2"/>
      <w:bookmarkEnd w:id="299"/>
      <w:bookmarkStart w:id="300" w:name="END_IS_ZERO_06_1"/>
      <w:bookmarkEnd w:id="300"/>
      <w:bookmarkStart w:id="301" w:name="START_IS_ZERO_06_2"/>
      <w:bookmarkEnd w:id="301"/>
    </w:p>
    <w:p w14:paraId="74398C90">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（三）一般性支出情况：</w:t>
      </w:r>
      <w:r>
        <w:rPr>
          <w:rFonts w:hint="eastAsia" w:ascii="仿宋_GB2312" w:hAnsi="仿宋_GB2312" w:eastAsia="仿宋_GB2312" w:cs="仿宋_GB2312"/>
          <w:color w:val="000000"/>
          <w:sz w:val="32"/>
          <w:szCs w:val="32"/>
          <w:shd w:val="clear" w:color="auto" w:fill="FFFFFF"/>
          <w:lang w:eastAsia="zh-CN"/>
        </w:rPr>
        <w:t>2026年</w:t>
      </w:r>
      <w:r>
        <w:rPr>
          <w:rFonts w:hint="eastAsia" w:ascii="仿宋_GB2312" w:hAnsi="仿宋_GB2312" w:eastAsia="仿宋_GB2312" w:cs="仿宋_GB2312"/>
          <w:color w:val="000000"/>
          <w:sz w:val="32"/>
          <w:szCs w:val="32"/>
          <w:shd w:val="clear" w:color="auto" w:fill="FFFFFF"/>
        </w:rPr>
        <w:t>本部门会议费预算</w:t>
      </w:r>
      <w:bookmarkStart w:id="302" w:name="MEET_FUNDS_AMT"/>
      <w:r>
        <w:rPr>
          <w:rFonts w:hint="eastAsia" w:ascii="仿宋_GB2312" w:hAnsi="仿宋_GB2312" w:eastAsia="仿宋_GB2312" w:cs="仿宋_GB2312"/>
          <w:color w:val="000000"/>
          <w:sz w:val="32"/>
          <w:szCs w:val="32"/>
          <w:shd w:val="clear" w:color="auto" w:fill="FFFFFF"/>
        </w:rPr>
        <w:t>0</w:t>
      </w:r>
      <w:bookmarkEnd w:id="302"/>
      <w:r>
        <w:rPr>
          <w:rFonts w:hint="eastAsia" w:ascii="仿宋_GB2312" w:hAnsi="仿宋_GB2312" w:eastAsia="仿宋_GB2312" w:cs="仿宋_GB2312"/>
          <w:color w:val="000000"/>
          <w:sz w:val="32"/>
          <w:szCs w:val="32"/>
          <w:shd w:val="clear" w:color="auto" w:fill="FFFFFF"/>
        </w:rPr>
        <w:t>万元</w:t>
      </w:r>
      <w:bookmarkStart w:id="303" w:name="END_MEET_FUNDS_AMT"/>
      <w:bookmarkEnd w:id="303"/>
      <w:bookmarkStart w:id="304" w:name="DIS_MARK_MEET_FUNDS_AMT"/>
      <w:bookmarkEnd w:id="304"/>
      <w:bookmarkStart w:id="305" w:name="MEET_FUNDS_HYNR"/>
      <w:bookmarkEnd w:id="305"/>
      <w:bookmarkStart w:id="306" w:name="START_MEET_FUNDS_AMT"/>
      <w:bookmarkEnd w:id="306"/>
      <w:r>
        <w:rPr>
          <w:rFonts w:hint="eastAsia" w:ascii="仿宋_GB2312" w:hAnsi="仿宋_GB2312" w:eastAsia="仿宋_GB2312" w:cs="仿宋_GB2312"/>
          <w:color w:val="000000"/>
          <w:sz w:val="32"/>
          <w:szCs w:val="32"/>
          <w:shd w:val="clear" w:color="auto" w:fill="FFFFFF"/>
        </w:rPr>
        <w:t>；</w:t>
      </w:r>
      <w:bookmarkStart w:id="307" w:name="START_TRAIN_FUNDS"/>
      <w:bookmarkEnd w:id="307"/>
      <w:bookmarkStart w:id="308" w:name="DIS_MARK_TRAIN_FUNDS"/>
      <w:r>
        <w:rPr>
          <w:rFonts w:hint="eastAsia" w:ascii="仿宋_GB2312" w:hAnsi="仿宋_GB2312" w:eastAsia="仿宋_GB2312" w:cs="仿宋_GB2312"/>
          <w:color w:val="000000"/>
          <w:sz w:val="32"/>
          <w:szCs w:val="32"/>
          <w:shd w:val="clear" w:color="auto" w:fill="FFFFFF"/>
        </w:rPr>
        <w:t>培训费预算</w:t>
      </w:r>
      <w:bookmarkStart w:id="309" w:name="TRAIN_FUNDS_AMT"/>
      <w:r>
        <w:rPr>
          <w:rFonts w:hint="eastAsia" w:ascii="仿宋_GB2312" w:hAnsi="仿宋_GB2312" w:eastAsia="仿宋_GB2312" w:cs="仿宋_GB2312"/>
          <w:color w:val="000000"/>
          <w:sz w:val="32"/>
          <w:szCs w:val="32"/>
          <w:shd w:val="clear" w:color="auto" w:fill="FFFFFF"/>
        </w:rPr>
        <w:t>0</w:t>
      </w:r>
      <w:bookmarkEnd w:id="309"/>
      <w:r>
        <w:rPr>
          <w:rFonts w:hint="eastAsia" w:ascii="仿宋_GB2312" w:hAnsi="仿宋_GB2312" w:eastAsia="仿宋_GB2312" w:cs="仿宋_GB2312"/>
          <w:color w:val="000000"/>
          <w:sz w:val="32"/>
          <w:szCs w:val="32"/>
          <w:shd w:val="clear" w:color="auto" w:fill="FFFFFF"/>
        </w:rPr>
        <w:t>万元</w:t>
      </w:r>
      <w:bookmarkStart w:id="310" w:name="TRAIN_FUNDS_PXNR"/>
      <w:bookmarkEnd w:id="310"/>
      <w:bookmarkStart w:id="311" w:name="START_TRAIN_FUNDS_AMT"/>
      <w:bookmarkEnd w:id="311"/>
      <w:bookmarkStart w:id="312" w:name="DIS_MARK_TRAIN_FUNDS_AMT"/>
      <w:bookmarkEnd w:id="312"/>
      <w:bookmarkStart w:id="313" w:name="END_TRAIN_FUNDS_AMT"/>
      <w:bookmarkEnd w:id="313"/>
      <w:r>
        <w:rPr>
          <w:rFonts w:hint="eastAsia" w:ascii="仿宋_GB2312" w:hAnsi="仿宋_GB2312" w:eastAsia="仿宋_GB2312" w:cs="仿宋_GB2312"/>
          <w:color w:val="000000"/>
          <w:sz w:val="32"/>
          <w:szCs w:val="32"/>
          <w:shd w:val="clear" w:color="auto" w:fill="FFFFFF"/>
        </w:rPr>
        <w:t>；</w:t>
      </w:r>
      <w:bookmarkEnd w:id="308"/>
      <w:bookmarkStart w:id="314" w:name="START_YES"/>
      <w:bookmarkEnd w:id="314"/>
      <w:bookmarkStart w:id="315" w:name="YES_NO"/>
      <w:bookmarkEnd w:id="315"/>
      <w:bookmarkStart w:id="316" w:name="END_TRAIN_FUNDS"/>
      <w:bookmarkEnd w:id="316"/>
      <w:bookmarkStart w:id="317" w:name="START_NO"/>
      <w:bookmarkEnd w:id="317"/>
      <w:bookmarkStart w:id="318" w:name="END_YES"/>
      <w:bookmarkEnd w:id="318"/>
      <w:bookmarkStart w:id="319" w:name="DIS_MARK_YES"/>
      <w:bookmarkEnd w:id="319"/>
      <w:bookmarkStart w:id="320" w:name="DIS_MARK_NO"/>
      <w:r>
        <w:rPr>
          <w:rFonts w:hint="eastAsia" w:ascii="仿宋_GB2312" w:hAnsi="仿宋_GB2312" w:eastAsia="仿宋_GB2312" w:cs="仿宋_GB2312"/>
          <w:color w:val="000000"/>
          <w:sz w:val="32"/>
          <w:szCs w:val="32"/>
          <w:shd w:val="clear" w:color="auto" w:fill="FFFFFF"/>
        </w:rPr>
        <w:t>未举办节庆、晚会、论坛、赛事活动。</w:t>
      </w:r>
      <w:bookmarkEnd w:id="320"/>
      <w:bookmarkStart w:id="321" w:name="DIS_MARK_PUNCTUATION_MARK1"/>
      <w:bookmarkEnd w:id="321"/>
      <w:bookmarkStart w:id="322" w:name="END_NO"/>
      <w:bookmarkEnd w:id="322"/>
      <w:bookmarkStart w:id="323" w:name="YES_NO_HD_DETAIL"/>
      <w:bookmarkEnd w:id="323"/>
      <w:bookmarkStart w:id="324" w:name="DIS_MARK_YES_HD_DETAIL"/>
      <w:bookmarkEnd w:id="324"/>
      <w:bookmarkStart w:id="325" w:name="HD_DETAIL"/>
      <w:bookmarkEnd w:id="325"/>
      <w:bookmarkStart w:id="326" w:name="END_PUNCTUATION_MARK1"/>
      <w:bookmarkEnd w:id="326"/>
      <w:bookmarkStart w:id="327" w:name="END_YES_HD_DETAIL"/>
      <w:bookmarkEnd w:id="327"/>
      <w:bookmarkStart w:id="328" w:name="START_YES_HD_DETAIL"/>
      <w:bookmarkEnd w:id="328"/>
      <w:bookmarkStart w:id="329" w:name="START_PUNCTUATION_MARK1"/>
      <w:bookmarkEnd w:id="329"/>
    </w:p>
    <w:p w14:paraId="64220F64">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eastAsia="仿宋_GB2312"/>
          <w:b/>
          <w:sz w:val="32"/>
          <w:szCs w:val="32"/>
        </w:rPr>
        <w:t>（四）政府采购情况：</w:t>
      </w:r>
      <w:r>
        <w:rPr>
          <w:rFonts w:hint="eastAsia" w:ascii="仿宋_GB2312" w:hAnsi="仿宋_GB2312" w:eastAsia="仿宋_GB2312" w:cs="仿宋_GB2312"/>
          <w:color w:val="000000"/>
          <w:sz w:val="32"/>
          <w:szCs w:val="32"/>
          <w:shd w:val="clear" w:color="auto" w:fill="FFFFFF"/>
          <w:lang w:eastAsia="zh-CN"/>
        </w:rPr>
        <w:t>2026年</w:t>
      </w:r>
      <w:r>
        <w:rPr>
          <w:rFonts w:hint="eastAsia" w:ascii="仿宋_GB2312" w:hAnsi="仿宋_GB2312" w:eastAsia="仿宋_GB2312" w:cs="仿宋_GB2312"/>
          <w:color w:val="000000"/>
          <w:sz w:val="32"/>
          <w:szCs w:val="32"/>
          <w:shd w:val="clear" w:color="auto" w:fill="FFFFFF"/>
        </w:rPr>
        <w:t>本部门政府采购预算总额</w:t>
      </w:r>
      <w:bookmarkStart w:id="330" w:name="GP_BGT_TOTAL_AMT"/>
      <w:r>
        <w:rPr>
          <w:rFonts w:hint="eastAsia" w:ascii="仿宋_GB2312" w:hAnsi="仿宋_GB2312" w:eastAsia="仿宋_GB2312" w:cs="仿宋_GB2312"/>
          <w:color w:val="000000"/>
          <w:sz w:val="32"/>
          <w:szCs w:val="32"/>
          <w:shd w:val="clear" w:color="auto" w:fill="FFFFFF"/>
        </w:rPr>
        <w:t>0</w:t>
      </w:r>
      <w:bookmarkEnd w:id="330"/>
      <w:r>
        <w:rPr>
          <w:rFonts w:hint="eastAsia" w:ascii="仿宋_GB2312" w:hAnsi="仿宋_GB2312" w:eastAsia="仿宋_GB2312" w:cs="仿宋_GB2312"/>
          <w:color w:val="000000"/>
          <w:sz w:val="32"/>
          <w:szCs w:val="32"/>
          <w:shd w:val="clear" w:color="auto" w:fill="FFFFFF"/>
        </w:rPr>
        <w:t>万元，其中，货物类采购预算</w:t>
      </w:r>
      <w:bookmarkStart w:id="331" w:name="GP_BGT_CGHW_AMT"/>
      <w:r>
        <w:rPr>
          <w:rFonts w:hint="eastAsia" w:ascii="仿宋_GB2312" w:hAnsi="仿宋_GB2312" w:eastAsia="仿宋_GB2312" w:cs="仿宋_GB2312"/>
          <w:color w:val="000000"/>
          <w:sz w:val="32"/>
          <w:szCs w:val="32"/>
          <w:shd w:val="clear" w:color="auto" w:fill="FFFFFF"/>
        </w:rPr>
        <w:t>0</w:t>
      </w:r>
      <w:bookmarkEnd w:id="331"/>
      <w:r>
        <w:rPr>
          <w:rFonts w:hint="eastAsia" w:ascii="仿宋_GB2312" w:hAnsi="仿宋_GB2312" w:eastAsia="仿宋_GB2312" w:cs="仿宋_GB2312"/>
          <w:color w:val="000000"/>
          <w:sz w:val="32"/>
          <w:szCs w:val="32"/>
          <w:shd w:val="clear" w:color="auto" w:fill="FFFFFF"/>
        </w:rPr>
        <w:t>万元；工程类采购预算</w:t>
      </w:r>
      <w:bookmarkStart w:id="332" w:name="GP_BGT_CGGC_AMT"/>
      <w:r>
        <w:rPr>
          <w:rFonts w:hint="eastAsia" w:ascii="仿宋_GB2312" w:hAnsi="仿宋_GB2312" w:eastAsia="仿宋_GB2312" w:cs="仿宋_GB2312"/>
          <w:color w:val="000000"/>
          <w:sz w:val="32"/>
          <w:szCs w:val="32"/>
          <w:shd w:val="clear" w:color="auto" w:fill="FFFFFF"/>
        </w:rPr>
        <w:t>0</w:t>
      </w:r>
      <w:bookmarkEnd w:id="332"/>
      <w:r>
        <w:rPr>
          <w:rFonts w:hint="eastAsia" w:ascii="仿宋_GB2312" w:hAnsi="仿宋_GB2312" w:eastAsia="仿宋_GB2312" w:cs="仿宋_GB2312"/>
          <w:color w:val="000000"/>
          <w:sz w:val="32"/>
          <w:szCs w:val="32"/>
          <w:shd w:val="clear" w:color="auto" w:fill="FFFFFF"/>
        </w:rPr>
        <w:t>万元；服务类采购预算</w:t>
      </w:r>
      <w:bookmarkStart w:id="333" w:name="GP_BGT_CGFW_AMT"/>
      <w:r>
        <w:rPr>
          <w:rFonts w:hint="eastAsia" w:ascii="仿宋_GB2312" w:hAnsi="仿宋_GB2312" w:eastAsia="仿宋_GB2312" w:cs="仿宋_GB2312"/>
          <w:color w:val="000000"/>
          <w:sz w:val="32"/>
          <w:szCs w:val="32"/>
          <w:shd w:val="clear" w:color="auto" w:fill="FFFFFF"/>
        </w:rPr>
        <w:t>0</w:t>
      </w:r>
      <w:bookmarkEnd w:id="333"/>
      <w:r>
        <w:rPr>
          <w:rFonts w:hint="eastAsia" w:ascii="仿宋_GB2312" w:hAnsi="仿宋_GB2312" w:eastAsia="仿宋_GB2312" w:cs="仿宋_GB2312"/>
          <w:color w:val="000000"/>
          <w:sz w:val="32"/>
          <w:szCs w:val="32"/>
          <w:shd w:val="clear" w:color="auto" w:fill="FFFFFF"/>
        </w:rPr>
        <w:t>万元。</w:t>
      </w:r>
    </w:p>
    <w:p w14:paraId="2A955641">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eastAsia="仿宋_GB2312"/>
          <w:b/>
          <w:sz w:val="32"/>
          <w:szCs w:val="32"/>
        </w:rPr>
        <w:t>（五）国有资产占用使用及新增资产配置情况：</w:t>
      </w:r>
      <w:r>
        <w:rPr>
          <w:rFonts w:hint="eastAsia" w:ascii="仿宋_GB2312" w:hAnsi="仿宋_GB2312" w:eastAsia="仿宋_GB2312" w:cs="仿宋_GB2312"/>
          <w:color w:val="000000"/>
          <w:sz w:val="32"/>
          <w:szCs w:val="32"/>
          <w:shd w:val="clear" w:color="auto" w:fill="FFFFFF"/>
        </w:rPr>
        <w:t>截至</w:t>
      </w:r>
      <w:r>
        <w:rPr>
          <w:rFonts w:hint="eastAsia" w:ascii="仿宋_GB2312" w:hAnsi="仿宋_GB2312" w:eastAsia="仿宋_GB2312" w:cs="仿宋_GB2312"/>
          <w:color w:val="000000"/>
          <w:sz w:val="32"/>
          <w:szCs w:val="32"/>
          <w:shd w:val="clear" w:color="auto" w:fill="FFFFFF"/>
          <w:lang w:eastAsia="zh-CN"/>
        </w:rPr>
        <w:t>2025年</w:t>
      </w:r>
      <w:r>
        <w:rPr>
          <w:rFonts w:hint="eastAsia" w:ascii="仿宋_GB2312" w:hAnsi="仿宋_GB2312" w:eastAsia="仿宋_GB2312" w:cs="仿宋_GB2312"/>
          <w:color w:val="000000"/>
          <w:sz w:val="32"/>
          <w:szCs w:val="32"/>
          <w:shd w:val="clear" w:color="auto" w:fill="FFFFFF"/>
        </w:rPr>
        <w:t>12月底，本部门共有公务用车</w:t>
      </w:r>
      <w:bookmarkStart w:id="334" w:name="GYZC_TOTAL_GWYC"/>
      <w:r>
        <w:rPr>
          <w:rFonts w:hint="eastAsia" w:ascii="仿宋_GB2312" w:hAnsi="仿宋_GB2312" w:eastAsia="仿宋_GB2312" w:cs="仿宋_GB2312"/>
          <w:color w:val="000000"/>
          <w:sz w:val="32"/>
          <w:szCs w:val="32"/>
          <w:shd w:val="clear" w:color="auto" w:fill="FFFFFF"/>
        </w:rPr>
        <w:t>0</w:t>
      </w:r>
      <w:bookmarkEnd w:id="334"/>
      <w:r>
        <w:rPr>
          <w:rFonts w:hint="eastAsia" w:ascii="仿宋_GB2312" w:hAnsi="仿宋_GB2312" w:eastAsia="仿宋_GB2312" w:cs="仿宋_GB2312"/>
          <w:color w:val="000000"/>
          <w:sz w:val="32"/>
          <w:szCs w:val="32"/>
          <w:shd w:val="clear" w:color="auto" w:fill="FFFFFF"/>
        </w:rPr>
        <w:t>辆，其中，机要通信用车</w:t>
      </w:r>
      <w:bookmarkStart w:id="335" w:name="GYZC_TOTAL_JYTXYC"/>
      <w:r>
        <w:rPr>
          <w:rFonts w:hint="eastAsia" w:ascii="仿宋_GB2312" w:hAnsi="仿宋_GB2312" w:eastAsia="仿宋_GB2312" w:cs="仿宋_GB2312"/>
          <w:color w:val="000000"/>
          <w:sz w:val="32"/>
          <w:szCs w:val="32"/>
          <w:shd w:val="clear" w:color="auto" w:fill="FFFFFF"/>
        </w:rPr>
        <w:t>0</w:t>
      </w:r>
      <w:bookmarkEnd w:id="335"/>
      <w:r>
        <w:rPr>
          <w:rFonts w:hint="eastAsia" w:ascii="仿宋_GB2312" w:hAnsi="仿宋_GB2312" w:eastAsia="仿宋_GB2312" w:cs="仿宋_GB2312"/>
          <w:color w:val="000000"/>
          <w:sz w:val="32"/>
          <w:szCs w:val="32"/>
          <w:shd w:val="clear" w:color="auto" w:fill="FFFFFF"/>
        </w:rPr>
        <w:t>辆，应急保障用车</w:t>
      </w:r>
      <w:bookmarkStart w:id="336" w:name="GYZC_TOTAL_YJBZYC"/>
      <w:r>
        <w:rPr>
          <w:rFonts w:hint="eastAsia" w:ascii="仿宋_GB2312" w:hAnsi="仿宋_GB2312" w:eastAsia="仿宋_GB2312" w:cs="仿宋_GB2312"/>
          <w:color w:val="000000"/>
          <w:sz w:val="32"/>
          <w:szCs w:val="32"/>
          <w:shd w:val="clear" w:color="auto" w:fill="FFFFFF"/>
        </w:rPr>
        <w:t>0</w:t>
      </w:r>
      <w:bookmarkEnd w:id="336"/>
      <w:r>
        <w:rPr>
          <w:rFonts w:hint="eastAsia" w:ascii="仿宋_GB2312" w:hAnsi="仿宋_GB2312" w:eastAsia="仿宋_GB2312" w:cs="仿宋_GB2312"/>
          <w:color w:val="000000"/>
          <w:sz w:val="32"/>
          <w:szCs w:val="32"/>
          <w:shd w:val="clear" w:color="auto" w:fill="FFFFFF"/>
        </w:rPr>
        <w:t>辆，执法执勤用车</w:t>
      </w:r>
      <w:bookmarkStart w:id="337" w:name="GYZC_TOTAL_ZFZQYC"/>
      <w:r>
        <w:rPr>
          <w:rFonts w:hint="eastAsia" w:ascii="仿宋_GB2312" w:hAnsi="仿宋_GB2312" w:eastAsia="仿宋_GB2312" w:cs="仿宋_GB2312"/>
          <w:color w:val="000000"/>
          <w:sz w:val="32"/>
          <w:szCs w:val="32"/>
          <w:shd w:val="clear" w:color="auto" w:fill="FFFFFF"/>
        </w:rPr>
        <w:t>0</w:t>
      </w:r>
      <w:bookmarkEnd w:id="337"/>
      <w:r>
        <w:rPr>
          <w:rFonts w:hint="eastAsia" w:ascii="仿宋_GB2312" w:hAnsi="仿宋_GB2312" w:eastAsia="仿宋_GB2312" w:cs="仿宋_GB2312"/>
          <w:color w:val="000000"/>
          <w:sz w:val="32"/>
          <w:szCs w:val="32"/>
          <w:shd w:val="clear" w:color="auto" w:fill="FFFFFF"/>
        </w:rPr>
        <w:t>辆，特种专业技术用车</w:t>
      </w:r>
      <w:bookmarkStart w:id="338" w:name="GYZC_TOTAL_TZZYJSYC"/>
      <w:r>
        <w:rPr>
          <w:rFonts w:hint="eastAsia" w:ascii="仿宋_GB2312" w:hAnsi="仿宋_GB2312" w:eastAsia="仿宋_GB2312" w:cs="仿宋_GB2312"/>
          <w:color w:val="000000"/>
          <w:sz w:val="32"/>
          <w:szCs w:val="32"/>
          <w:shd w:val="clear" w:color="auto" w:fill="FFFFFF"/>
        </w:rPr>
        <w:t>0</w:t>
      </w:r>
      <w:bookmarkEnd w:id="338"/>
      <w:r>
        <w:rPr>
          <w:rFonts w:hint="eastAsia" w:ascii="仿宋_GB2312" w:hAnsi="仿宋_GB2312" w:eastAsia="仿宋_GB2312" w:cs="仿宋_GB2312"/>
          <w:color w:val="000000"/>
          <w:sz w:val="32"/>
          <w:szCs w:val="32"/>
          <w:shd w:val="clear" w:color="auto" w:fill="FFFFFF"/>
        </w:rPr>
        <w:t>辆，其他按照规定配备的公务用车</w:t>
      </w:r>
      <w:bookmarkStart w:id="339" w:name="GYZC_TOTAL_QTYC"/>
      <w:r>
        <w:rPr>
          <w:rFonts w:hint="eastAsia" w:ascii="仿宋_GB2312" w:hAnsi="仿宋_GB2312" w:eastAsia="仿宋_GB2312" w:cs="仿宋_GB2312"/>
          <w:color w:val="000000"/>
          <w:sz w:val="32"/>
          <w:szCs w:val="32"/>
          <w:shd w:val="clear" w:color="auto" w:fill="FFFFFF"/>
        </w:rPr>
        <w:t>0</w:t>
      </w:r>
      <w:bookmarkEnd w:id="339"/>
      <w:r>
        <w:rPr>
          <w:rFonts w:hint="eastAsia" w:ascii="仿宋_GB2312" w:hAnsi="仿宋_GB2312" w:eastAsia="仿宋_GB2312" w:cs="仿宋_GB2312"/>
          <w:color w:val="000000"/>
          <w:sz w:val="32"/>
          <w:szCs w:val="32"/>
          <w:shd w:val="clear" w:color="auto" w:fill="FFFFFF"/>
        </w:rPr>
        <w:t>辆；单位价值50万元以上通用设备</w:t>
      </w:r>
      <w:bookmarkStart w:id="340" w:name="GYZC_TOTAL_DJ_50"/>
      <w:r>
        <w:rPr>
          <w:rFonts w:hint="eastAsia" w:ascii="仿宋_GB2312" w:hAnsi="仿宋_GB2312" w:eastAsia="仿宋_GB2312" w:cs="仿宋_GB2312"/>
          <w:color w:val="000000"/>
          <w:sz w:val="32"/>
          <w:szCs w:val="32"/>
          <w:shd w:val="clear" w:color="auto" w:fill="FFFFFF"/>
        </w:rPr>
        <w:t>0</w:t>
      </w:r>
      <w:bookmarkEnd w:id="340"/>
      <w:r>
        <w:rPr>
          <w:rFonts w:hint="eastAsia" w:ascii="仿宋_GB2312" w:hAnsi="仿宋_GB2312" w:eastAsia="仿宋_GB2312" w:cs="仿宋_GB2312"/>
          <w:color w:val="000000"/>
          <w:sz w:val="32"/>
          <w:szCs w:val="32"/>
          <w:shd w:val="clear" w:color="auto" w:fill="FFFFFF"/>
        </w:rPr>
        <w:t>台，单位价值100万元以上专用设备</w:t>
      </w:r>
      <w:bookmarkStart w:id="341" w:name="GYZC_TOTAL_DJ_100"/>
      <w:r>
        <w:rPr>
          <w:rFonts w:hint="eastAsia" w:ascii="仿宋_GB2312" w:hAnsi="仿宋_GB2312" w:eastAsia="仿宋_GB2312" w:cs="仿宋_GB2312"/>
          <w:color w:val="000000"/>
          <w:sz w:val="32"/>
          <w:szCs w:val="32"/>
          <w:shd w:val="clear" w:color="auto" w:fill="FFFFFF"/>
        </w:rPr>
        <w:t>0</w:t>
      </w:r>
      <w:bookmarkEnd w:id="341"/>
      <w:r>
        <w:rPr>
          <w:rFonts w:hint="eastAsia" w:ascii="仿宋_GB2312" w:hAnsi="仿宋_GB2312" w:eastAsia="仿宋_GB2312" w:cs="仿宋_GB2312"/>
          <w:color w:val="000000"/>
          <w:sz w:val="32"/>
          <w:szCs w:val="32"/>
          <w:shd w:val="clear" w:color="auto" w:fill="FFFFFF"/>
        </w:rPr>
        <w:t>台。</w:t>
      </w:r>
      <w:r>
        <w:rPr>
          <w:rFonts w:hint="eastAsia" w:ascii="仿宋_GB2312" w:hAnsi="仿宋_GB2312" w:eastAsia="仿宋_GB2312" w:cs="仿宋_GB2312"/>
          <w:color w:val="000000"/>
          <w:sz w:val="32"/>
          <w:szCs w:val="32"/>
          <w:shd w:val="clear" w:color="auto" w:fill="FFFFFF"/>
          <w:lang w:eastAsia="zh-CN"/>
        </w:rPr>
        <w:t>2026年</w:t>
      </w:r>
      <w:r>
        <w:rPr>
          <w:rFonts w:hint="eastAsia" w:ascii="仿宋_GB2312" w:hAnsi="仿宋_GB2312" w:eastAsia="仿宋_GB2312" w:cs="仿宋_GB2312"/>
          <w:color w:val="000000"/>
          <w:sz w:val="32"/>
          <w:szCs w:val="32"/>
          <w:shd w:val="clear" w:color="auto" w:fill="FFFFFF"/>
        </w:rPr>
        <w:t>拟新增配置公务用车</w:t>
      </w:r>
      <w:bookmarkStart w:id="342" w:name="GYZC_NEW_GWYC"/>
      <w:r>
        <w:rPr>
          <w:rFonts w:hint="eastAsia" w:ascii="仿宋_GB2312" w:hAnsi="仿宋_GB2312" w:eastAsia="仿宋_GB2312" w:cs="仿宋_GB2312"/>
          <w:color w:val="000000"/>
          <w:sz w:val="32"/>
          <w:szCs w:val="32"/>
          <w:shd w:val="clear" w:color="auto" w:fill="FFFFFF"/>
        </w:rPr>
        <w:t>0</w:t>
      </w:r>
      <w:bookmarkEnd w:id="342"/>
      <w:r>
        <w:rPr>
          <w:rFonts w:hint="eastAsia" w:ascii="仿宋_GB2312" w:hAnsi="仿宋_GB2312" w:eastAsia="仿宋_GB2312" w:cs="仿宋_GB2312"/>
          <w:color w:val="000000"/>
          <w:sz w:val="32"/>
          <w:szCs w:val="32"/>
          <w:shd w:val="clear" w:color="auto" w:fill="FFFFFF"/>
        </w:rPr>
        <w:t>辆，其中，机要通信用车</w:t>
      </w:r>
      <w:bookmarkStart w:id="343" w:name="GYZC_NEW_JYTXYC"/>
      <w:r>
        <w:rPr>
          <w:rFonts w:hint="eastAsia" w:ascii="仿宋_GB2312" w:hAnsi="仿宋_GB2312" w:eastAsia="仿宋_GB2312" w:cs="仿宋_GB2312"/>
          <w:color w:val="000000"/>
          <w:sz w:val="32"/>
          <w:szCs w:val="32"/>
          <w:shd w:val="clear" w:color="auto" w:fill="FFFFFF"/>
        </w:rPr>
        <w:t>0</w:t>
      </w:r>
      <w:bookmarkEnd w:id="343"/>
      <w:r>
        <w:rPr>
          <w:rFonts w:hint="eastAsia" w:ascii="仿宋_GB2312" w:hAnsi="仿宋_GB2312" w:eastAsia="仿宋_GB2312" w:cs="仿宋_GB2312"/>
          <w:color w:val="000000"/>
          <w:sz w:val="32"/>
          <w:szCs w:val="32"/>
          <w:shd w:val="clear" w:color="auto" w:fill="FFFFFF"/>
        </w:rPr>
        <w:t>辆，应急保障用车</w:t>
      </w:r>
      <w:bookmarkStart w:id="344" w:name="GYZC_NEW_YJBZYC"/>
      <w:r>
        <w:rPr>
          <w:rFonts w:hint="eastAsia" w:ascii="仿宋_GB2312" w:hAnsi="仿宋_GB2312" w:eastAsia="仿宋_GB2312" w:cs="仿宋_GB2312"/>
          <w:color w:val="000000"/>
          <w:sz w:val="32"/>
          <w:szCs w:val="32"/>
          <w:shd w:val="clear" w:color="auto" w:fill="FFFFFF"/>
        </w:rPr>
        <w:t>0</w:t>
      </w:r>
      <w:bookmarkEnd w:id="344"/>
      <w:r>
        <w:rPr>
          <w:rFonts w:hint="eastAsia" w:ascii="仿宋_GB2312" w:hAnsi="仿宋_GB2312" w:eastAsia="仿宋_GB2312" w:cs="仿宋_GB2312"/>
          <w:color w:val="000000"/>
          <w:sz w:val="32"/>
          <w:szCs w:val="32"/>
          <w:shd w:val="clear" w:color="auto" w:fill="FFFFFF"/>
        </w:rPr>
        <w:t>辆，执法执勤用车</w:t>
      </w:r>
      <w:bookmarkStart w:id="345" w:name="GYZC_NEW_ZFZQYC"/>
      <w:r>
        <w:rPr>
          <w:rFonts w:hint="eastAsia" w:ascii="仿宋_GB2312" w:hAnsi="仿宋_GB2312" w:eastAsia="仿宋_GB2312" w:cs="仿宋_GB2312"/>
          <w:color w:val="000000"/>
          <w:sz w:val="32"/>
          <w:szCs w:val="32"/>
          <w:shd w:val="clear" w:color="auto" w:fill="FFFFFF"/>
        </w:rPr>
        <w:t>0</w:t>
      </w:r>
      <w:bookmarkEnd w:id="345"/>
      <w:r>
        <w:rPr>
          <w:rFonts w:hint="eastAsia" w:ascii="仿宋_GB2312" w:hAnsi="仿宋_GB2312" w:eastAsia="仿宋_GB2312" w:cs="仿宋_GB2312"/>
          <w:color w:val="000000"/>
          <w:sz w:val="32"/>
          <w:szCs w:val="32"/>
          <w:shd w:val="clear" w:color="auto" w:fill="FFFFFF"/>
        </w:rPr>
        <w:t>辆，特种专业技术用车</w:t>
      </w:r>
      <w:bookmarkStart w:id="346" w:name="GYZC_NEW_TZZYJSYC"/>
      <w:r>
        <w:rPr>
          <w:rFonts w:hint="eastAsia" w:ascii="仿宋_GB2312" w:hAnsi="仿宋_GB2312" w:eastAsia="仿宋_GB2312" w:cs="仿宋_GB2312"/>
          <w:color w:val="000000"/>
          <w:sz w:val="32"/>
          <w:szCs w:val="32"/>
          <w:shd w:val="clear" w:color="auto" w:fill="FFFFFF"/>
        </w:rPr>
        <w:t>0</w:t>
      </w:r>
      <w:bookmarkEnd w:id="346"/>
      <w:r>
        <w:rPr>
          <w:rFonts w:hint="eastAsia" w:ascii="仿宋_GB2312" w:hAnsi="仿宋_GB2312" w:eastAsia="仿宋_GB2312" w:cs="仿宋_GB2312"/>
          <w:color w:val="000000"/>
          <w:sz w:val="32"/>
          <w:szCs w:val="32"/>
          <w:shd w:val="clear" w:color="auto" w:fill="FFFFFF"/>
        </w:rPr>
        <w:t>辆，其他按照规定配备的公务用车</w:t>
      </w:r>
      <w:bookmarkStart w:id="347" w:name="GYZC_NEW_QTYC"/>
      <w:r>
        <w:rPr>
          <w:rFonts w:hint="eastAsia" w:ascii="仿宋_GB2312" w:hAnsi="仿宋_GB2312" w:eastAsia="仿宋_GB2312" w:cs="仿宋_GB2312"/>
          <w:color w:val="000000"/>
          <w:sz w:val="32"/>
          <w:szCs w:val="32"/>
          <w:shd w:val="clear" w:color="auto" w:fill="FFFFFF"/>
        </w:rPr>
        <w:t>0</w:t>
      </w:r>
      <w:bookmarkEnd w:id="347"/>
      <w:r>
        <w:rPr>
          <w:rFonts w:hint="eastAsia" w:ascii="仿宋_GB2312" w:hAnsi="仿宋_GB2312" w:eastAsia="仿宋_GB2312" w:cs="仿宋_GB2312"/>
          <w:color w:val="000000"/>
          <w:sz w:val="32"/>
          <w:szCs w:val="32"/>
          <w:shd w:val="clear" w:color="auto" w:fill="FFFFFF"/>
        </w:rPr>
        <w:t>辆；新增配备单位价值50万元以上通用设备</w:t>
      </w:r>
      <w:bookmarkStart w:id="348" w:name="GYZC_NEW_DJ_50"/>
      <w:r>
        <w:rPr>
          <w:rFonts w:hint="eastAsia" w:ascii="仿宋_GB2312" w:hAnsi="仿宋_GB2312" w:eastAsia="仿宋_GB2312" w:cs="仿宋_GB2312"/>
          <w:color w:val="000000"/>
          <w:sz w:val="32"/>
          <w:szCs w:val="32"/>
          <w:shd w:val="clear" w:color="auto" w:fill="FFFFFF"/>
        </w:rPr>
        <w:t>0</w:t>
      </w:r>
      <w:bookmarkEnd w:id="348"/>
      <w:r>
        <w:rPr>
          <w:rFonts w:hint="eastAsia" w:ascii="仿宋_GB2312" w:hAnsi="仿宋_GB2312" w:eastAsia="仿宋_GB2312" w:cs="仿宋_GB2312"/>
          <w:color w:val="000000"/>
          <w:sz w:val="32"/>
          <w:szCs w:val="32"/>
          <w:shd w:val="clear" w:color="auto" w:fill="FFFFFF"/>
        </w:rPr>
        <w:t>台，单位价值100万元以上专用设备</w:t>
      </w:r>
      <w:bookmarkStart w:id="349" w:name="GYZC_NEW_DJ_100"/>
      <w:r>
        <w:rPr>
          <w:rFonts w:hint="eastAsia" w:ascii="仿宋_GB2312" w:hAnsi="仿宋_GB2312" w:eastAsia="仿宋_GB2312" w:cs="仿宋_GB2312"/>
          <w:color w:val="000000"/>
          <w:sz w:val="32"/>
          <w:szCs w:val="32"/>
          <w:shd w:val="clear" w:color="auto" w:fill="FFFFFF"/>
        </w:rPr>
        <w:t>0</w:t>
      </w:r>
      <w:bookmarkEnd w:id="349"/>
      <w:r>
        <w:rPr>
          <w:rFonts w:hint="eastAsia" w:ascii="仿宋_GB2312" w:hAnsi="仿宋_GB2312" w:eastAsia="仿宋_GB2312" w:cs="仿宋_GB2312"/>
          <w:color w:val="000000"/>
          <w:sz w:val="32"/>
          <w:szCs w:val="32"/>
          <w:shd w:val="clear" w:color="auto" w:fill="FFFFFF"/>
        </w:rPr>
        <w:t>台。</w:t>
      </w:r>
    </w:p>
    <w:p w14:paraId="3160FBDD">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eastAsia="仿宋_GB2312"/>
          <w:b/>
          <w:sz w:val="32"/>
          <w:szCs w:val="32"/>
        </w:rPr>
        <w:t>（六）预算绩效目标说明：</w:t>
      </w:r>
      <w:r>
        <w:rPr>
          <w:rFonts w:hint="eastAsia" w:ascii="仿宋_GB2312" w:hAnsi="仿宋_GB2312" w:eastAsia="仿宋_GB2312" w:cs="仿宋_GB2312"/>
          <w:color w:val="000000"/>
          <w:sz w:val="32"/>
          <w:szCs w:val="32"/>
          <w:shd w:val="clear" w:color="auto" w:fill="FFFFFF"/>
        </w:rPr>
        <w:t>本部门所有支出实行绩效目标管理。纳入</w:t>
      </w:r>
      <w:r>
        <w:rPr>
          <w:rFonts w:hint="eastAsia" w:ascii="仿宋_GB2312" w:hAnsi="仿宋_GB2312" w:eastAsia="仿宋_GB2312" w:cs="仿宋_GB2312"/>
          <w:color w:val="000000"/>
          <w:sz w:val="32"/>
          <w:szCs w:val="32"/>
          <w:shd w:val="clear" w:color="auto" w:fill="FFFFFF"/>
          <w:lang w:eastAsia="zh-CN"/>
        </w:rPr>
        <w:t>2026年</w:t>
      </w:r>
      <w:r>
        <w:rPr>
          <w:rFonts w:hint="eastAsia" w:ascii="仿宋_GB2312" w:hAnsi="仿宋_GB2312" w:eastAsia="仿宋_GB2312" w:cs="仿宋_GB2312"/>
          <w:color w:val="000000"/>
          <w:sz w:val="32"/>
          <w:szCs w:val="32"/>
          <w:shd w:val="clear" w:color="auto" w:fill="FFFFFF"/>
        </w:rPr>
        <w:t>部门整体支出绩效目标的金额为</w:t>
      </w:r>
      <w:r>
        <w:rPr>
          <w:rFonts w:hint="eastAsia" w:ascii="仿宋_GB2312" w:hAnsi="仿宋_GB2312" w:eastAsia="仿宋_GB2312" w:cs="仿宋_GB2312"/>
          <w:color w:val="000000"/>
          <w:sz w:val="32"/>
          <w:szCs w:val="32"/>
          <w:shd w:val="clear" w:color="auto" w:fill="FFFFFF"/>
          <w:lang w:val="en-US" w:eastAsia="zh-CN"/>
        </w:rPr>
        <w:t>226.34</w:t>
      </w:r>
      <w:r>
        <w:rPr>
          <w:rFonts w:hint="eastAsia" w:ascii="仿宋_GB2312" w:hAnsi="仿宋_GB2312" w:eastAsia="仿宋_GB2312" w:cs="仿宋_GB2312"/>
          <w:color w:val="000000"/>
          <w:sz w:val="32"/>
          <w:szCs w:val="32"/>
          <w:shd w:val="clear" w:color="auto" w:fill="FFFFFF"/>
        </w:rPr>
        <w:t>万元，其中，基本支出</w:t>
      </w:r>
      <w:bookmarkStart w:id="350" w:name="BMZTZCJXMB_JBZC_AMT"/>
      <w:r>
        <w:rPr>
          <w:rFonts w:hint="eastAsia" w:ascii="仿宋_GB2312" w:hAnsi="仿宋_GB2312" w:eastAsia="仿宋_GB2312" w:cs="仿宋_GB2312"/>
          <w:color w:val="000000"/>
          <w:sz w:val="32"/>
          <w:szCs w:val="32"/>
          <w:shd w:val="clear" w:color="auto" w:fill="FFFFFF"/>
        </w:rPr>
        <w:t>1</w:t>
      </w:r>
      <w:bookmarkEnd w:id="350"/>
      <w:r>
        <w:rPr>
          <w:rFonts w:hint="eastAsia" w:ascii="仿宋_GB2312" w:hAnsi="仿宋_GB2312" w:eastAsia="仿宋_GB2312" w:cs="仿宋_GB2312"/>
          <w:color w:val="000000"/>
          <w:sz w:val="32"/>
          <w:szCs w:val="32"/>
          <w:shd w:val="clear" w:color="auto" w:fill="FFFFFF"/>
          <w:lang w:val="en-US" w:eastAsia="zh-CN"/>
        </w:rPr>
        <w:t>38.89</w:t>
      </w:r>
      <w:r>
        <w:rPr>
          <w:rFonts w:hint="eastAsia" w:ascii="仿宋_GB2312" w:hAnsi="仿宋_GB2312" w:eastAsia="仿宋_GB2312" w:cs="仿宋_GB2312"/>
          <w:color w:val="000000"/>
          <w:sz w:val="32"/>
          <w:szCs w:val="32"/>
          <w:shd w:val="clear" w:color="auto" w:fill="FFFFFF"/>
        </w:rPr>
        <w:t>万元，项目支出</w:t>
      </w:r>
      <w:r>
        <w:rPr>
          <w:rFonts w:hint="eastAsia" w:ascii="仿宋_GB2312" w:hAnsi="仿宋_GB2312" w:eastAsia="仿宋_GB2312" w:cs="仿宋_GB2312"/>
          <w:color w:val="000000"/>
          <w:sz w:val="32"/>
          <w:szCs w:val="32"/>
          <w:shd w:val="clear" w:color="auto" w:fill="FFFFFF"/>
          <w:lang w:val="en-US" w:eastAsia="zh-CN"/>
        </w:rPr>
        <w:t>87.45</w:t>
      </w:r>
      <w:r>
        <w:rPr>
          <w:rFonts w:hint="eastAsia" w:ascii="仿宋_GB2312" w:hAnsi="仿宋_GB2312" w:eastAsia="仿宋_GB2312" w:cs="仿宋_GB2312"/>
          <w:color w:val="000000"/>
          <w:sz w:val="32"/>
          <w:szCs w:val="32"/>
          <w:shd w:val="clear" w:color="auto" w:fill="FFFFFF"/>
        </w:rPr>
        <w:t>万元。</w:t>
      </w:r>
    </w:p>
    <w:p w14:paraId="3C990730">
      <w:pPr>
        <w:widowControl/>
        <w:spacing w:line="570" w:lineRule="atLeas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八、名词解释</w:t>
      </w:r>
    </w:p>
    <w:p w14:paraId="7125D53A">
      <w:pPr>
        <w:spacing w:line="570" w:lineRule="atLeast"/>
        <w:rPr>
          <w:rFonts w:hint="eastAsia" w:ascii="仿宋_GB2312" w:hAnsi="仿宋_GB2312" w:eastAsia="仿宋_GB2312" w:cs="仿宋_GB2312"/>
          <w:color w:val="000000"/>
          <w:sz w:val="32"/>
          <w:szCs w:val="32"/>
          <w:shd w:val="clear" w:color="auto" w:fill="FFFFFF"/>
        </w:rPr>
      </w:pPr>
      <w:bookmarkStart w:id="351" w:name="MCJS"/>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31372DF9">
      <w:pPr>
        <w:spacing w:line="570" w:lineRule="atLeas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1CEBBA5">
      <w:pPr>
        <w:spacing w:line="570" w:lineRule="atLeas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 xml:space="preserve">3．基本支出：是指为保障单位机构正常运转、完成日常工作任务而发生的各项支出，包括用于基本工资、津贴补贴等人员经费以及办公费、印刷费、水电费、办公设备购置等日常公用经费。 </w:t>
      </w:r>
    </w:p>
    <w:p w14:paraId="1DD5D324">
      <w:pPr>
        <w:spacing w:line="570" w:lineRule="atLeast"/>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4．项目支出：是指单位为完成特定行政工作任务或事业发展目标而发生的支出</w:t>
      </w:r>
      <w:bookmarkEnd w:id="351"/>
      <w:r>
        <w:rPr>
          <w:rFonts w:hint="eastAsia" w:ascii="仿宋_GB2312" w:hAnsi="仿宋_GB2312" w:eastAsia="仿宋_GB2312" w:cs="仿宋_GB2312"/>
          <w:color w:val="000000"/>
          <w:sz w:val="32"/>
          <w:szCs w:val="32"/>
          <w:shd w:val="clear" w:color="auto" w:fill="FFFFFF"/>
          <w:lang w:eastAsia="zh-CN"/>
        </w:rPr>
        <w:t>。</w:t>
      </w:r>
    </w:p>
    <w:p w14:paraId="3D0ED323">
      <w:pPr>
        <w:pStyle w:val="2"/>
        <w:rPr>
          <w:rFonts w:hint="eastAsia" w:ascii="仿宋_GB2312" w:hAnsi="仿宋_GB2312" w:eastAsia="仿宋_GB2312" w:cs="仿宋_GB2312"/>
          <w:color w:val="000000"/>
          <w:sz w:val="32"/>
          <w:szCs w:val="32"/>
          <w:shd w:val="clear" w:color="auto" w:fill="FFFFFF"/>
          <w:lang w:eastAsia="zh-CN"/>
        </w:rPr>
      </w:pPr>
    </w:p>
    <w:p w14:paraId="5F6679DC">
      <w:pPr>
        <w:pStyle w:val="2"/>
        <w:rPr>
          <w:rFonts w:hint="eastAsia" w:ascii="仿宋_GB2312" w:hAnsi="仿宋_GB2312" w:eastAsia="仿宋_GB2312" w:cs="仿宋_GB2312"/>
          <w:color w:val="000000"/>
          <w:sz w:val="32"/>
          <w:szCs w:val="32"/>
          <w:shd w:val="clear" w:color="auto" w:fill="FFFFFF"/>
          <w:lang w:eastAsia="zh-CN"/>
        </w:rPr>
      </w:pPr>
    </w:p>
    <w:p w14:paraId="6DD0C2AB">
      <w:pPr>
        <w:pStyle w:val="2"/>
        <w:rPr>
          <w:rFonts w:hint="eastAsia" w:ascii="仿宋_GB2312" w:hAnsi="仿宋_GB2312" w:eastAsia="仿宋_GB2312" w:cs="仿宋_GB2312"/>
          <w:color w:val="000000"/>
          <w:sz w:val="32"/>
          <w:szCs w:val="32"/>
          <w:shd w:val="clear" w:color="auto" w:fill="FFFFFF"/>
          <w:lang w:eastAsia="zh-CN"/>
        </w:rPr>
      </w:pPr>
    </w:p>
    <w:p w14:paraId="5F63DD4A">
      <w:pPr>
        <w:pStyle w:val="2"/>
        <w:rPr>
          <w:rFonts w:hint="eastAsia" w:ascii="仿宋_GB2312" w:hAnsi="仿宋_GB2312" w:eastAsia="仿宋_GB2312" w:cs="仿宋_GB2312"/>
          <w:color w:val="000000"/>
          <w:sz w:val="32"/>
          <w:szCs w:val="32"/>
          <w:shd w:val="clear" w:color="auto" w:fill="FFFFFF"/>
          <w:lang w:eastAsia="zh-CN"/>
        </w:rPr>
      </w:pPr>
    </w:p>
    <w:p w14:paraId="05221B1D">
      <w:pPr>
        <w:pStyle w:val="2"/>
        <w:rPr>
          <w:rFonts w:hint="eastAsia" w:ascii="仿宋_GB2312" w:hAnsi="仿宋_GB2312" w:eastAsia="仿宋_GB2312" w:cs="仿宋_GB2312"/>
          <w:color w:val="000000"/>
          <w:sz w:val="32"/>
          <w:szCs w:val="32"/>
          <w:shd w:val="clear" w:color="auto" w:fill="FFFFFF"/>
          <w:lang w:eastAsia="zh-CN"/>
        </w:rPr>
      </w:pPr>
    </w:p>
    <w:p w14:paraId="54489D5B">
      <w:pPr>
        <w:pStyle w:val="2"/>
        <w:rPr>
          <w:rFonts w:hint="eastAsia" w:ascii="仿宋_GB2312" w:hAnsi="仿宋_GB2312" w:eastAsia="仿宋_GB2312" w:cs="仿宋_GB2312"/>
          <w:color w:val="000000"/>
          <w:sz w:val="32"/>
          <w:szCs w:val="32"/>
          <w:shd w:val="clear" w:color="auto" w:fill="FFFFFF"/>
          <w:lang w:eastAsia="zh-CN"/>
        </w:rPr>
      </w:pPr>
    </w:p>
    <w:p w14:paraId="34A51AD4">
      <w:pPr>
        <w:pStyle w:val="2"/>
        <w:rPr>
          <w:rFonts w:hint="eastAsia" w:ascii="仿宋_GB2312" w:hAnsi="仿宋_GB2312" w:eastAsia="仿宋_GB2312" w:cs="仿宋_GB2312"/>
          <w:color w:val="000000"/>
          <w:sz w:val="32"/>
          <w:szCs w:val="32"/>
          <w:shd w:val="clear" w:color="auto" w:fill="FFFFFF"/>
          <w:lang w:eastAsia="zh-CN"/>
        </w:rPr>
      </w:pPr>
    </w:p>
    <w:p w14:paraId="1004DF21">
      <w:pPr>
        <w:pStyle w:val="2"/>
        <w:rPr>
          <w:rFonts w:hint="eastAsia" w:ascii="仿宋_GB2312" w:hAnsi="仿宋_GB2312" w:eastAsia="仿宋_GB2312" w:cs="仿宋_GB2312"/>
          <w:color w:val="000000"/>
          <w:sz w:val="32"/>
          <w:szCs w:val="32"/>
          <w:shd w:val="clear" w:color="auto" w:fill="FFFFFF"/>
          <w:lang w:eastAsia="zh-CN"/>
        </w:rPr>
      </w:pPr>
    </w:p>
    <w:p w14:paraId="2951B0E2">
      <w:pPr>
        <w:pStyle w:val="2"/>
        <w:rPr>
          <w:rFonts w:hint="eastAsia" w:ascii="仿宋_GB2312" w:hAnsi="仿宋_GB2312" w:eastAsia="仿宋_GB2312" w:cs="仿宋_GB2312"/>
          <w:color w:val="000000"/>
          <w:sz w:val="32"/>
          <w:szCs w:val="32"/>
          <w:shd w:val="clear" w:color="auto" w:fill="FFFFFF"/>
          <w:lang w:eastAsia="zh-CN"/>
        </w:rPr>
      </w:pPr>
    </w:p>
    <w:p w14:paraId="430A0BB9">
      <w:pPr>
        <w:pStyle w:val="2"/>
        <w:rPr>
          <w:rFonts w:hint="eastAsia" w:ascii="仿宋_GB2312" w:hAnsi="仿宋_GB2312" w:eastAsia="仿宋_GB2312" w:cs="仿宋_GB2312"/>
          <w:color w:val="000000"/>
          <w:sz w:val="32"/>
          <w:szCs w:val="32"/>
          <w:shd w:val="clear" w:color="auto" w:fill="FFFFFF"/>
          <w:lang w:eastAsia="zh-CN"/>
        </w:rPr>
      </w:pPr>
    </w:p>
    <w:p w14:paraId="5618A9A7">
      <w:pPr>
        <w:pStyle w:val="2"/>
        <w:rPr>
          <w:rFonts w:hint="eastAsia" w:ascii="仿宋_GB2312" w:hAnsi="仿宋_GB2312" w:eastAsia="仿宋_GB2312" w:cs="仿宋_GB2312"/>
          <w:color w:val="000000"/>
          <w:sz w:val="32"/>
          <w:szCs w:val="32"/>
          <w:shd w:val="clear" w:color="auto" w:fill="FFFFFF"/>
          <w:lang w:eastAsia="zh-CN"/>
        </w:rPr>
      </w:pPr>
    </w:p>
    <w:p w14:paraId="5BFAD55A">
      <w:pPr>
        <w:pStyle w:val="2"/>
        <w:rPr>
          <w:rFonts w:hint="eastAsia" w:ascii="仿宋_GB2312" w:hAnsi="仿宋_GB2312" w:eastAsia="仿宋_GB2312" w:cs="仿宋_GB2312"/>
          <w:color w:val="000000"/>
          <w:sz w:val="32"/>
          <w:szCs w:val="32"/>
          <w:shd w:val="clear" w:color="auto" w:fill="FFFFFF"/>
          <w:lang w:eastAsia="zh-CN"/>
        </w:rPr>
      </w:pPr>
    </w:p>
    <w:p w14:paraId="2F87590B">
      <w:pPr>
        <w:pStyle w:val="2"/>
        <w:rPr>
          <w:rFonts w:hint="eastAsia" w:ascii="仿宋_GB2312" w:hAnsi="仿宋_GB2312" w:eastAsia="仿宋_GB2312" w:cs="仿宋_GB2312"/>
          <w:color w:val="000000"/>
          <w:sz w:val="32"/>
          <w:szCs w:val="32"/>
          <w:shd w:val="clear" w:color="auto" w:fill="FFFFFF"/>
          <w:lang w:eastAsia="zh-CN"/>
        </w:rPr>
      </w:pPr>
    </w:p>
    <w:p w14:paraId="06D5AAA1">
      <w:pPr>
        <w:pStyle w:val="2"/>
        <w:rPr>
          <w:rFonts w:hint="eastAsia" w:ascii="仿宋_GB2312" w:hAnsi="仿宋_GB2312" w:eastAsia="仿宋_GB2312" w:cs="仿宋_GB2312"/>
          <w:color w:val="000000"/>
          <w:sz w:val="32"/>
          <w:szCs w:val="32"/>
          <w:shd w:val="clear" w:color="auto" w:fill="FFFFFF"/>
          <w:lang w:eastAsia="zh-CN"/>
        </w:rPr>
      </w:pPr>
    </w:p>
    <w:p w14:paraId="4B68F5DC">
      <w:pPr>
        <w:pStyle w:val="2"/>
        <w:rPr>
          <w:rFonts w:hint="eastAsia" w:ascii="仿宋_GB2312" w:hAnsi="仿宋_GB2312" w:eastAsia="仿宋_GB2312" w:cs="仿宋_GB2312"/>
          <w:color w:val="000000"/>
          <w:sz w:val="32"/>
          <w:szCs w:val="32"/>
          <w:shd w:val="clear" w:color="auto" w:fill="FFFFFF"/>
          <w:lang w:eastAsia="zh-CN"/>
        </w:rPr>
      </w:pPr>
    </w:p>
    <w:p w14:paraId="79E521A2">
      <w:pPr>
        <w:pStyle w:val="2"/>
        <w:rPr>
          <w:rFonts w:hint="eastAsia" w:ascii="仿宋_GB2312" w:hAnsi="仿宋_GB2312" w:eastAsia="仿宋_GB2312" w:cs="仿宋_GB2312"/>
          <w:color w:val="000000"/>
          <w:sz w:val="32"/>
          <w:szCs w:val="32"/>
          <w:shd w:val="clear" w:color="auto" w:fill="FFFFFF"/>
          <w:lang w:eastAsia="zh-CN"/>
        </w:rPr>
      </w:pPr>
    </w:p>
    <w:p w14:paraId="1F5064C5">
      <w:pPr>
        <w:pStyle w:val="2"/>
        <w:rPr>
          <w:rFonts w:hint="eastAsia" w:ascii="仿宋_GB2312" w:hAnsi="仿宋_GB2312" w:eastAsia="仿宋_GB2312" w:cs="仿宋_GB2312"/>
          <w:color w:val="000000"/>
          <w:sz w:val="32"/>
          <w:szCs w:val="32"/>
          <w:shd w:val="clear" w:color="auto" w:fill="FFFFFF"/>
          <w:lang w:eastAsia="zh-CN"/>
        </w:rPr>
      </w:pPr>
    </w:p>
    <w:p w14:paraId="02D9440E">
      <w:pPr>
        <w:pStyle w:val="2"/>
        <w:rPr>
          <w:rFonts w:hint="eastAsia" w:ascii="仿宋_GB2312" w:hAnsi="仿宋_GB2312" w:eastAsia="仿宋_GB2312" w:cs="仿宋_GB2312"/>
          <w:color w:val="000000"/>
          <w:sz w:val="32"/>
          <w:szCs w:val="32"/>
          <w:shd w:val="clear" w:color="auto" w:fill="FFFFFF"/>
          <w:lang w:eastAsia="zh-CN"/>
        </w:rPr>
      </w:pPr>
    </w:p>
    <w:p w14:paraId="426EC6D1">
      <w:pPr>
        <w:pStyle w:val="2"/>
        <w:rPr>
          <w:rFonts w:hint="eastAsia" w:ascii="仿宋_GB2312" w:hAnsi="仿宋_GB2312" w:eastAsia="仿宋_GB2312" w:cs="仿宋_GB2312"/>
          <w:color w:val="000000"/>
          <w:sz w:val="32"/>
          <w:szCs w:val="32"/>
          <w:shd w:val="clear" w:color="auto" w:fill="FFFFFF"/>
          <w:lang w:eastAsia="zh-CN"/>
        </w:rPr>
      </w:pPr>
    </w:p>
    <w:p w14:paraId="2A05CBFC">
      <w:pPr>
        <w:pStyle w:val="2"/>
        <w:rPr>
          <w:rFonts w:hint="eastAsia" w:ascii="仿宋_GB2312" w:hAnsi="仿宋_GB2312" w:eastAsia="仿宋_GB2312" w:cs="仿宋_GB2312"/>
          <w:color w:val="000000"/>
          <w:sz w:val="32"/>
          <w:szCs w:val="32"/>
          <w:shd w:val="clear" w:color="auto" w:fill="FFFFFF"/>
          <w:lang w:eastAsia="zh-CN"/>
        </w:rPr>
      </w:pPr>
    </w:p>
    <w:p w14:paraId="16EDBA72">
      <w:pPr>
        <w:pStyle w:val="2"/>
        <w:rPr>
          <w:rFonts w:hint="eastAsia" w:ascii="仿宋_GB2312" w:hAnsi="仿宋_GB2312" w:eastAsia="仿宋_GB2312" w:cs="仿宋_GB2312"/>
          <w:color w:val="000000"/>
          <w:sz w:val="32"/>
          <w:szCs w:val="32"/>
          <w:shd w:val="clear" w:color="auto" w:fill="FFFFFF"/>
          <w:lang w:eastAsia="zh-CN"/>
        </w:rPr>
      </w:pPr>
    </w:p>
    <w:p w14:paraId="0AB09F71">
      <w:pPr>
        <w:pStyle w:val="2"/>
        <w:rPr>
          <w:rFonts w:hint="eastAsia" w:ascii="仿宋_GB2312" w:hAnsi="仿宋_GB2312" w:eastAsia="仿宋_GB2312" w:cs="仿宋_GB2312"/>
          <w:color w:val="000000"/>
          <w:sz w:val="32"/>
          <w:szCs w:val="32"/>
          <w:shd w:val="clear" w:color="auto" w:fill="FFFFFF"/>
          <w:lang w:eastAsia="zh-CN"/>
        </w:rPr>
      </w:pPr>
    </w:p>
    <w:p w14:paraId="6EA74792">
      <w:pPr>
        <w:pStyle w:val="2"/>
        <w:ind w:left="0" w:leftChars="0" w:firstLine="0" w:firstLineChars="0"/>
        <w:rPr>
          <w:rFonts w:hint="eastAsia" w:ascii="仿宋_GB2312" w:hAnsi="仿宋_GB2312" w:eastAsia="仿宋_GB2312" w:cs="仿宋_GB2312"/>
          <w:color w:val="000000"/>
          <w:sz w:val="32"/>
          <w:szCs w:val="32"/>
          <w:shd w:val="clear" w:color="auto" w:fill="FFFFFF"/>
          <w:lang w:eastAsia="zh-CN"/>
        </w:rPr>
      </w:pPr>
    </w:p>
    <w:p w14:paraId="7ED4EF8F">
      <w:pPr>
        <w:pStyle w:val="2"/>
        <w:rPr>
          <w:rFonts w:hint="eastAsia" w:ascii="仿宋_GB2312" w:hAnsi="仿宋_GB2312" w:eastAsia="仿宋_GB2312" w:cs="仿宋_GB2312"/>
          <w:color w:val="000000"/>
          <w:sz w:val="32"/>
          <w:szCs w:val="32"/>
          <w:shd w:val="clear" w:color="auto" w:fill="FFFFFF"/>
          <w:lang w:eastAsia="zh-CN"/>
        </w:rPr>
      </w:pPr>
    </w:p>
    <w:p w14:paraId="053E4932">
      <w:pPr>
        <w:pStyle w:val="2"/>
        <w:rPr>
          <w:rFonts w:hint="eastAsia" w:ascii="仿宋_GB2312" w:hAnsi="仿宋_GB2312" w:eastAsia="仿宋_GB2312" w:cs="仿宋_GB2312"/>
          <w:color w:val="000000"/>
          <w:sz w:val="32"/>
          <w:szCs w:val="32"/>
          <w:shd w:val="clear" w:color="auto" w:fill="FFFFFF"/>
          <w:lang w:eastAsia="zh-CN"/>
        </w:rPr>
      </w:pPr>
    </w:p>
    <w:p w14:paraId="727C9FBE">
      <w:pPr>
        <w:pStyle w:val="2"/>
        <w:numPr>
          <w:ilvl w:val="0"/>
          <w:numId w:val="3"/>
        </w:numPr>
        <w:ind w:firstLine="0"/>
        <w:jc w:val="center"/>
        <w:rPr>
          <w:rFonts w:hint="eastAsia" w:ascii="方正小标宋_GBK" w:hAnsi="方正小标宋_GBK" w:eastAsia="方正小标宋_GBK" w:cs="方正小标宋_GBK"/>
          <w:b/>
          <w:bCs/>
          <w:kern w:val="0"/>
          <w:sz w:val="36"/>
          <w:szCs w:val="36"/>
        </w:rPr>
      </w:pPr>
      <w:r>
        <w:rPr>
          <w:rFonts w:hint="eastAsia" w:ascii="方正小标宋_GBK" w:hAnsi="方正小标宋_GBK" w:eastAsia="方正小标宋_GBK" w:cs="方正小标宋_GBK"/>
          <w:b/>
          <w:bCs/>
          <w:kern w:val="0"/>
          <w:sz w:val="36"/>
          <w:szCs w:val="36"/>
          <w:lang w:eastAsia="zh-CN"/>
        </w:rPr>
        <w:t>2026年</w:t>
      </w:r>
      <w:r>
        <w:rPr>
          <w:rFonts w:hint="eastAsia" w:ascii="方正小标宋_GBK" w:hAnsi="方正小标宋_GBK" w:eastAsia="方正小标宋_GBK" w:cs="方正小标宋_GBK"/>
          <w:b/>
          <w:bCs/>
          <w:kern w:val="0"/>
          <w:sz w:val="36"/>
          <w:szCs w:val="36"/>
        </w:rPr>
        <w:t>部门预算表</w:t>
      </w:r>
      <w:r>
        <w:rPr>
          <w:rFonts w:hint="eastAsia" w:ascii="方正小标宋_GBK" w:hAnsi="方正小标宋_GBK" w:eastAsia="方正小标宋_GBK" w:cs="方正小标宋_GBK"/>
          <w:b/>
          <w:bCs/>
          <w:kern w:val="0"/>
          <w:sz w:val="36"/>
          <w:szCs w:val="36"/>
          <w:lang w:eastAsia="zh-CN"/>
        </w:rPr>
        <w:t>（见附件）</w:t>
      </w:r>
    </w:p>
    <w:p w14:paraId="462BD458">
      <w:pPr>
        <w:pStyle w:val="2"/>
        <w:numPr>
          <w:ilvl w:val="0"/>
          <w:numId w:val="0"/>
        </w:numPr>
        <w:jc w:val="both"/>
        <w:rPr>
          <w:rFonts w:hint="eastAsia" w:ascii="方正小标宋_GBK" w:hAnsi="方正小标宋_GBK" w:eastAsia="方正小标宋_GBK" w:cs="方正小标宋_GBK"/>
          <w:b/>
          <w:bCs/>
          <w:kern w:val="0"/>
          <w:sz w:val="36"/>
          <w:szCs w:val="36"/>
        </w:rPr>
      </w:pPr>
    </w:p>
    <w:p w14:paraId="1909D586">
      <w:pPr>
        <w:pStyle w:val="2"/>
        <w:numPr>
          <w:ilvl w:val="0"/>
          <w:numId w:val="0"/>
        </w:numPr>
        <w:jc w:val="center"/>
      </w:pPr>
      <w:r>
        <w:rPr>
          <w:rFonts w:hint="eastAsia" w:ascii="仿宋_GB2312" w:hAnsi="仿宋_GB2312" w:eastAsia="仿宋_GB2312" w:cs="仿宋_GB2312"/>
          <w:color w:val="auto"/>
          <w:kern w:val="2"/>
          <w:sz w:val="32"/>
          <w:szCs w:val="32"/>
          <w:shd w:val="clear" w:color="auto" w:fill="FFFFFF"/>
          <w:lang w:val="en-US" w:eastAsia="zh-CN" w:bidi="ar-SA"/>
        </w:rPr>
        <w:t>附件：中共道县县委网络安全和信息化委员会办公室2026年预算公开表</w:t>
      </w:r>
    </w:p>
    <w:sectPr>
      <w:pgSz w:w="11905" w:h="18708"/>
      <w:pgMar w:top="2098" w:right="1587"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DDEFE"/>
    <w:multiLevelType w:val="singleLevel"/>
    <w:tmpl w:val="826DDEFE"/>
    <w:lvl w:ilvl="0" w:tentative="0">
      <w:start w:val="1"/>
      <w:numFmt w:val="chineseCounting"/>
      <w:suff w:val="nothing"/>
      <w:lvlText w:val="（%1）"/>
      <w:lvlJc w:val="left"/>
      <w:rPr>
        <w:rFonts w:hint="eastAsia"/>
        <w:b/>
        <w:bCs/>
      </w:rPr>
    </w:lvl>
  </w:abstractNum>
  <w:abstractNum w:abstractNumId="1">
    <w:nsid w:val="17BBDD87"/>
    <w:multiLevelType w:val="singleLevel"/>
    <w:tmpl w:val="17BBDD87"/>
    <w:lvl w:ilvl="0" w:tentative="0">
      <w:start w:val="2"/>
      <w:numFmt w:val="chineseCounting"/>
      <w:suff w:val="space"/>
      <w:lvlText w:val="第%1部分"/>
      <w:lvlJc w:val="left"/>
      <w:rPr>
        <w:rFonts w:hint="eastAsia"/>
      </w:rPr>
    </w:lvl>
  </w:abstractNum>
  <w:abstractNum w:abstractNumId="2">
    <w:nsid w:val="1F1B26C5"/>
    <w:multiLevelType w:val="singleLevel"/>
    <w:tmpl w:val="1F1B26C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85DE5"/>
    <w:rsid w:val="234249D8"/>
    <w:rsid w:val="38512B48"/>
    <w:rsid w:val="41D36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2026-03-13T02:42:12Z</dcterms:created>
  <dc:creator>Administrator</dc:creator>
  <cp:lastModifiedBy>chenlian</cp:lastModifiedBy>
  <dcterms:modified xsi:type="dcterms:W3CDTF">2026-03-13T03:20:51Z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eyJoZGlkIjoiM2MyN2E3YWZmMTg5ODQ2ZDE5YWU2NDgxZWZjYzJkZTciLCJ1c2VySWQiOiIzNjM1NDIzNDEifQ==</vt:lpwstr>
  </property>
  <property fmtid="{D5CDD505-2E9C-101B-9397-08002B2CF9AE}" pid="4" name="ICV">
    <vt:lpwstr>EDAA6345271E4920987E1E736CFC8560_12</vt:lpwstr>
  </property>
</Properties>
</file>