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spacing w:line="600" w:lineRule="exact"/>
        <w:ind w:firstLine="960" w:firstLineChars="300"/>
        <w:jc w:val="center"/>
        <w:rPr>
          <w:rFonts w:ascii="Times New Roman" w:hAnsi="Times New Roman" w:eastAsia="仿宋_GB2312" w:cs="Times New Roman"/>
          <w:b/>
          <w:bCs/>
          <w:sz w:val="32"/>
          <w:szCs w:val="32"/>
        </w:rPr>
      </w:pP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/>
          <w:bCs/>
          <w:sz w:val="32"/>
          <w:szCs w:val="32"/>
        </w:rPr>
        <w:t>5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年度部门(单位)整体支出绩效自评报告</w:t>
      </w:r>
    </w:p>
    <w:p>
      <w:pPr>
        <w:numPr>
          <w:ilvl w:val="0"/>
          <w:numId w:val="1"/>
        </w:num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基本情况</w:t>
      </w:r>
    </w:p>
    <w:p>
      <w:pPr>
        <w:ind w:left="105"/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（一）部门（单位）基本情况：</w:t>
      </w:r>
    </w:p>
    <w:p>
      <w:pPr>
        <w:ind w:firstLine="560" w:firstLineChars="200"/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我单位为参公管理事业单位，3个内设机构：即综合办公室、农村土地承包仲裁室、农村宅基地业务室，下设农村经济发展服务中1个正股级全额拨款的事业单位。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核定编制18人，其中参公编制8人，事业编制10人，</w:t>
      </w:r>
      <w:r>
        <w:rPr>
          <w:rFonts w:hint="eastAsia" w:ascii="新宋体" w:hAnsi="新宋体" w:eastAsia="新宋体" w:cs="新宋体"/>
          <w:sz w:val="28"/>
          <w:szCs w:val="36"/>
        </w:rPr>
        <w:t>现实有在编人数18人，退休人员10人。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（二）部门（单位）年度整体支出绩效目标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1.发展壮大村级集体经济。2抓好农村土地二轮延包工作。3推进农村村民建房审批。4做好新型农业经营主体培育。5.保障单位正常有序运行。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 xml:space="preserve">  二、一般公共预算支出情况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（一）基本支出情况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基本支出（人员支出）：190.77万元；工资福利支出：基本工资67.46万元、津贴补贴32.72万元、奖金35.15万元、绩效工资7.09万元、对个人和家庭的补助8.36万元、养老保险17.58万元、医疗保险9.56万元、住房公积金12.85万元；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基本支出（公用经费支出）69.84万元：办公费13.27万元、印刷费20.89万元、水费0.24万元、电费4.66万元、差旅费1.96万元、维修（护）费0.53万元、会议费1.09万元、培训费2.09万元、公务接待费0万元、劳务费2.15万元、工会经费3.9万元、租赁费0万、福利费用7.41万元、公务用车运行维护费0万元、其他交通费用5.18万元、其他商品和服务支出6.45万元。</w:t>
      </w:r>
    </w:p>
    <w:p>
      <w:pPr>
        <w:rPr>
          <w:rFonts w:ascii="新宋体" w:hAnsi="新宋体" w:eastAsia="新宋体" w:cs="新宋体"/>
          <w:sz w:val="28"/>
          <w:szCs w:val="36"/>
        </w:rPr>
      </w:pP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（二）2025年的三公经费实际支出为0万元，其中：公务接待费0万元。2025年的三公经费实际支出为0万元，其中：公务接待费0万元。于上年度比较2024年“三公”支出持平。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（二）项目支出情况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两方面：一是2025年度专项项目一个，一个是扶持村集体经济发展项目，共扶持20个村，每村50万元，共1000万元，年底前已全部实施，资金拨付到位，每村每年增加集体收入3万元以上；除项目专项资金以外的其他项目支出无。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三、政府性基金预算支出情况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道县农村经营服务站2025年无政府性基金预算。"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四、国有资本经营预算支出情况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道县农村经营服务站2025年无国有资本经营预算支出。"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五、社会保险基金预算支出情况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道县农村经营服务站2025年无社会保险基金预算支出。"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六、部门整体支出绩效情况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 xml:space="preserve">  本单位财务管理严格依法依规，做到公开公平公正，严格执行各项有关法律法规、财经纪律、财务规章制度。绩效目标完成情况如下 ：1.发展壮大村级集体经济村数20个，扶持资金1000万元，每村每年村集体经济收增加3万元以上。2.抓好农村承包地管理。3.做好农村土地二轮延包工作。4.保障单位中心工作和日常工作正常有序运行。5.以预算资金管理为主线，厉行节约，高效管理，提升了服务群众形象，加强了服务群众能力，提高了服务群众满意度。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七、存在的问题及原因分析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 xml:space="preserve">  1.管理制度不够完善。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　2.单位各部门沟通不充分。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　3、缺乏财务专业人员，业务能力有待提高。由于部门人员少，配备的专业人才不足，一定程度上阻碍了绩效目标的实现。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　4、经费不足，一定程度上制约了活动的规模和影响力。"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八、下一步改进措施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 xml:space="preserve">  1、加强队伍建设，抓好绩效评价管理部门的队伍建设和业务指导，培养部门的绩效管理队伍。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　2、建立绩效评价的长期机制。"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九、绩效自评结果拟应用和公开情况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 xml:space="preserve">  根据《中共湖南省委办公厅 湖南省人民政府办公厅关于全面实施预算绩效管理的实施意见》（湘办发〔2019〕10号） 《湖南省财政厅关于印发&lt;预算绩效目标管理办法&gt;》（湘财绩〔2020〕6号）等文件要求，我单位自评表及自评报告内容完整、权重合理、数据真实、结果客观。我单位将绩效自评结果作为完善政策和改进管理的重要依据，同时加强评价结果的应用，对有效支出安排预算、低效支出压减预算、无效支出进行问责，切实提高部门预算绩效管理水平。自评结果将报送县财政局，并按照要求将绩效评价结果分别编入政府决算和本部门决算，报送道县人民政府，并依法予以公开。"</w:t>
      </w:r>
    </w:p>
    <w:p>
      <w:pPr>
        <w:rPr>
          <w:rFonts w:ascii="新宋体" w:hAnsi="新宋体" w:eastAsia="新宋体" w:cs="新宋体"/>
          <w:sz w:val="28"/>
          <w:szCs w:val="36"/>
        </w:rPr>
      </w:pPr>
      <w:r>
        <w:rPr>
          <w:rFonts w:hint="eastAsia" w:ascii="新宋体" w:hAnsi="新宋体" w:eastAsia="新宋体" w:cs="新宋体"/>
          <w:sz w:val="28"/>
          <w:szCs w:val="36"/>
        </w:rPr>
        <w:t>十、其他需要说明的情况</w:t>
      </w:r>
    </w:p>
    <w:p>
      <w:pPr>
        <w:rPr>
          <w:rFonts w:ascii="新宋体" w:hAnsi="新宋体" w:eastAsia="新宋体" w:cs="新宋体"/>
          <w:sz w:val="28"/>
          <w:szCs w:val="36"/>
        </w:rPr>
      </w:pPr>
      <w:bookmarkStart w:id="0" w:name="_GoBack"/>
      <w:bookmarkEnd w:id="0"/>
      <w:r>
        <w:rPr>
          <w:rFonts w:hint="eastAsia" w:ascii="新宋体" w:hAnsi="新宋体" w:eastAsia="新宋体" w:cs="新宋体"/>
          <w:sz w:val="28"/>
          <w:szCs w:val="36"/>
        </w:rPr>
        <w:t xml:space="preserve">  无</w:t>
      </w:r>
    </w:p>
    <w:p>
      <w:pPr>
        <w:pStyle w:val="13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>
      <w:pPr>
        <w:pStyle w:val="13"/>
        <w:jc w:val="center"/>
        <w:rPr>
          <w:rFonts w:ascii="Times New Roman" w:hAnsi="Times New Roman" w:cs="Times New Roman"/>
          <w:sz w:val="72"/>
          <w:szCs w:val="72"/>
        </w:rPr>
      </w:pPr>
    </w:p>
    <w:p>
      <w:pPr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sectPr>
      <w:footerReference r:id="rId3" w:type="default"/>
      <w:pgSz w:w="11906" w:h="16838"/>
      <w:pgMar w:top="1417" w:right="1588" w:bottom="1417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9j2DAsAgAAV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r2PYMCwCAABVBAAADgAAAAAAAAABACAAAAAfAQAAZHJzL2Uyb0RvYy54bWxQSwUGAAAAAAYA&#10;BgBZAQAAvQ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>
                <w:pPr>
                  <w:pStyle w:val="6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FA9F3F"/>
    <w:multiLevelType w:val="singleLevel"/>
    <w:tmpl w:val="F3FA9F3F"/>
    <w:lvl w:ilvl="0" w:tentative="0">
      <w:start w:val="1"/>
      <w:numFmt w:val="chineseCounting"/>
      <w:suff w:val="nothing"/>
      <w:lvlText w:val="%1、"/>
      <w:lvlJc w:val="left"/>
      <w:pPr>
        <w:ind w:left="105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documentProtection w:enforcement="0"/>
  <w:defaultTabStop w:val="420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mU5ZWU0YzczYzJkMDE3YjZmMDc5NDdmMGMyNzhjNDYifQ=="/>
  </w:docVars>
  <w:rsids>
    <w:rsidRoot w:val="004506F9"/>
    <w:rsid w:val="0000001A"/>
    <w:rsid w:val="0002229B"/>
    <w:rsid w:val="000273BD"/>
    <w:rsid w:val="0003620C"/>
    <w:rsid w:val="00040CBC"/>
    <w:rsid w:val="000415B7"/>
    <w:rsid w:val="00041E3F"/>
    <w:rsid w:val="00055DAA"/>
    <w:rsid w:val="00061F7B"/>
    <w:rsid w:val="000658A3"/>
    <w:rsid w:val="00074155"/>
    <w:rsid w:val="00080785"/>
    <w:rsid w:val="000A3F69"/>
    <w:rsid w:val="000B20F1"/>
    <w:rsid w:val="000B551A"/>
    <w:rsid w:val="000C5742"/>
    <w:rsid w:val="00103957"/>
    <w:rsid w:val="00152C6D"/>
    <w:rsid w:val="00162D39"/>
    <w:rsid w:val="001678BD"/>
    <w:rsid w:val="00182373"/>
    <w:rsid w:val="001A67DB"/>
    <w:rsid w:val="001B67D1"/>
    <w:rsid w:val="001C3C29"/>
    <w:rsid w:val="001D2B79"/>
    <w:rsid w:val="001D51E5"/>
    <w:rsid w:val="001E080D"/>
    <w:rsid w:val="001E53D0"/>
    <w:rsid w:val="001F0C3B"/>
    <w:rsid w:val="00202C82"/>
    <w:rsid w:val="00214427"/>
    <w:rsid w:val="00220689"/>
    <w:rsid w:val="00221AFD"/>
    <w:rsid w:val="00226CB7"/>
    <w:rsid w:val="00252450"/>
    <w:rsid w:val="00264552"/>
    <w:rsid w:val="00264EF9"/>
    <w:rsid w:val="00265724"/>
    <w:rsid w:val="0027426B"/>
    <w:rsid w:val="00296D60"/>
    <w:rsid w:val="002E0A30"/>
    <w:rsid w:val="0030077D"/>
    <w:rsid w:val="003130C4"/>
    <w:rsid w:val="00316C4B"/>
    <w:rsid w:val="0032192B"/>
    <w:rsid w:val="0033283E"/>
    <w:rsid w:val="003479BD"/>
    <w:rsid w:val="0037197D"/>
    <w:rsid w:val="003768D5"/>
    <w:rsid w:val="003926B9"/>
    <w:rsid w:val="003C2E17"/>
    <w:rsid w:val="003C47E6"/>
    <w:rsid w:val="003C4FC2"/>
    <w:rsid w:val="00401F9A"/>
    <w:rsid w:val="00416E61"/>
    <w:rsid w:val="0042790C"/>
    <w:rsid w:val="004506F9"/>
    <w:rsid w:val="00462315"/>
    <w:rsid w:val="004717A2"/>
    <w:rsid w:val="00473DF3"/>
    <w:rsid w:val="00487911"/>
    <w:rsid w:val="00490F48"/>
    <w:rsid w:val="00491741"/>
    <w:rsid w:val="004B0CEE"/>
    <w:rsid w:val="004C2A0A"/>
    <w:rsid w:val="004F5EFB"/>
    <w:rsid w:val="00500E5F"/>
    <w:rsid w:val="005122EF"/>
    <w:rsid w:val="0051441A"/>
    <w:rsid w:val="00517C33"/>
    <w:rsid w:val="00517D5F"/>
    <w:rsid w:val="00523644"/>
    <w:rsid w:val="0054069E"/>
    <w:rsid w:val="00544866"/>
    <w:rsid w:val="00552A3D"/>
    <w:rsid w:val="00574CC8"/>
    <w:rsid w:val="005767CC"/>
    <w:rsid w:val="00590D9F"/>
    <w:rsid w:val="00595D26"/>
    <w:rsid w:val="005A74E6"/>
    <w:rsid w:val="005B404E"/>
    <w:rsid w:val="005D4D55"/>
    <w:rsid w:val="005E0E6C"/>
    <w:rsid w:val="005E2CFB"/>
    <w:rsid w:val="005F2103"/>
    <w:rsid w:val="005F3D1C"/>
    <w:rsid w:val="005F4189"/>
    <w:rsid w:val="006171EE"/>
    <w:rsid w:val="0062378F"/>
    <w:rsid w:val="00641842"/>
    <w:rsid w:val="00651EEC"/>
    <w:rsid w:val="00686673"/>
    <w:rsid w:val="00691E8C"/>
    <w:rsid w:val="006A22C4"/>
    <w:rsid w:val="006A351B"/>
    <w:rsid w:val="006B0422"/>
    <w:rsid w:val="006C1B53"/>
    <w:rsid w:val="006D7730"/>
    <w:rsid w:val="006E5284"/>
    <w:rsid w:val="006F3EB5"/>
    <w:rsid w:val="006F56C8"/>
    <w:rsid w:val="00702E34"/>
    <w:rsid w:val="00704395"/>
    <w:rsid w:val="00710FE7"/>
    <w:rsid w:val="00717621"/>
    <w:rsid w:val="00720FF1"/>
    <w:rsid w:val="00727A53"/>
    <w:rsid w:val="007502DE"/>
    <w:rsid w:val="00787B42"/>
    <w:rsid w:val="007C4539"/>
    <w:rsid w:val="007F3657"/>
    <w:rsid w:val="00810F0C"/>
    <w:rsid w:val="00811AA2"/>
    <w:rsid w:val="00812ED5"/>
    <w:rsid w:val="008277D9"/>
    <w:rsid w:val="0084478C"/>
    <w:rsid w:val="0086638C"/>
    <w:rsid w:val="008764FA"/>
    <w:rsid w:val="008A1079"/>
    <w:rsid w:val="008A3E8D"/>
    <w:rsid w:val="008A5055"/>
    <w:rsid w:val="008D17F4"/>
    <w:rsid w:val="009237C4"/>
    <w:rsid w:val="00944C48"/>
    <w:rsid w:val="00950252"/>
    <w:rsid w:val="00967F5D"/>
    <w:rsid w:val="009A0F95"/>
    <w:rsid w:val="009B3ADF"/>
    <w:rsid w:val="009C31C5"/>
    <w:rsid w:val="009C3B52"/>
    <w:rsid w:val="009E6817"/>
    <w:rsid w:val="009E6E9A"/>
    <w:rsid w:val="00A01D2B"/>
    <w:rsid w:val="00A1392A"/>
    <w:rsid w:val="00A42218"/>
    <w:rsid w:val="00A70249"/>
    <w:rsid w:val="00A70B02"/>
    <w:rsid w:val="00A71D9F"/>
    <w:rsid w:val="00A92E9F"/>
    <w:rsid w:val="00AB18FF"/>
    <w:rsid w:val="00B26269"/>
    <w:rsid w:val="00B33BEA"/>
    <w:rsid w:val="00B56F41"/>
    <w:rsid w:val="00B57C9F"/>
    <w:rsid w:val="00B63572"/>
    <w:rsid w:val="00B845B3"/>
    <w:rsid w:val="00B85D8B"/>
    <w:rsid w:val="00BB4A40"/>
    <w:rsid w:val="00BD6022"/>
    <w:rsid w:val="00BD6C3E"/>
    <w:rsid w:val="00BE3674"/>
    <w:rsid w:val="00C10681"/>
    <w:rsid w:val="00C10822"/>
    <w:rsid w:val="00C15C89"/>
    <w:rsid w:val="00C27C0D"/>
    <w:rsid w:val="00C3049A"/>
    <w:rsid w:val="00C31B1E"/>
    <w:rsid w:val="00C32F2E"/>
    <w:rsid w:val="00C71E07"/>
    <w:rsid w:val="00C73888"/>
    <w:rsid w:val="00C77645"/>
    <w:rsid w:val="00CE04C3"/>
    <w:rsid w:val="00CE34BE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5B68"/>
    <w:rsid w:val="00E561AE"/>
    <w:rsid w:val="00E67BE6"/>
    <w:rsid w:val="00E8683C"/>
    <w:rsid w:val="00EA2B72"/>
    <w:rsid w:val="00F74360"/>
    <w:rsid w:val="00FB462F"/>
    <w:rsid w:val="00FE16FA"/>
    <w:rsid w:val="00FE328A"/>
    <w:rsid w:val="00FE6269"/>
    <w:rsid w:val="00FF5CD6"/>
    <w:rsid w:val="02474D6D"/>
    <w:rsid w:val="02ED3BB3"/>
    <w:rsid w:val="03E772CD"/>
    <w:rsid w:val="04CE2A73"/>
    <w:rsid w:val="082D38C8"/>
    <w:rsid w:val="08C441CF"/>
    <w:rsid w:val="09E51F50"/>
    <w:rsid w:val="0C986E8F"/>
    <w:rsid w:val="178B09D5"/>
    <w:rsid w:val="1D97DEFF"/>
    <w:rsid w:val="1DFF72E5"/>
    <w:rsid w:val="1EFC6F07"/>
    <w:rsid w:val="23E76EA7"/>
    <w:rsid w:val="257800E0"/>
    <w:rsid w:val="28587EF5"/>
    <w:rsid w:val="293D51D7"/>
    <w:rsid w:val="296B59EB"/>
    <w:rsid w:val="2B7A6475"/>
    <w:rsid w:val="2EAB357E"/>
    <w:rsid w:val="2FDF85B8"/>
    <w:rsid w:val="2FFFEE04"/>
    <w:rsid w:val="34DF85B0"/>
    <w:rsid w:val="372E764F"/>
    <w:rsid w:val="38AA7C68"/>
    <w:rsid w:val="38C9145A"/>
    <w:rsid w:val="39C27399"/>
    <w:rsid w:val="3B8F36BC"/>
    <w:rsid w:val="40CA6399"/>
    <w:rsid w:val="41E50A6E"/>
    <w:rsid w:val="491FF225"/>
    <w:rsid w:val="4FFD214C"/>
    <w:rsid w:val="5777D4F5"/>
    <w:rsid w:val="59DD8326"/>
    <w:rsid w:val="5C161EA4"/>
    <w:rsid w:val="5DEF592A"/>
    <w:rsid w:val="5FC6BB1E"/>
    <w:rsid w:val="5FF720F1"/>
    <w:rsid w:val="655D24C1"/>
    <w:rsid w:val="66BD2A6C"/>
    <w:rsid w:val="67FF5C0B"/>
    <w:rsid w:val="6EFC0924"/>
    <w:rsid w:val="6FB74722"/>
    <w:rsid w:val="6FEF8B7E"/>
    <w:rsid w:val="700E6D07"/>
    <w:rsid w:val="70294DB1"/>
    <w:rsid w:val="71A6591B"/>
    <w:rsid w:val="72D06264"/>
    <w:rsid w:val="73536B12"/>
    <w:rsid w:val="737D59BA"/>
    <w:rsid w:val="73E6163B"/>
    <w:rsid w:val="77C37683"/>
    <w:rsid w:val="79077E12"/>
    <w:rsid w:val="79C8250F"/>
    <w:rsid w:val="79D19834"/>
    <w:rsid w:val="79FF515B"/>
    <w:rsid w:val="7BF549BF"/>
    <w:rsid w:val="7E9E1962"/>
    <w:rsid w:val="7E9F11B4"/>
    <w:rsid w:val="7F37EC1E"/>
    <w:rsid w:val="7F7DCD9D"/>
    <w:rsid w:val="7F970A6F"/>
    <w:rsid w:val="7FC1FFF3"/>
    <w:rsid w:val="7FC69637"/>
    <w:rsid w:val="7FDF8620"/>
    <w:rsid w:val="7FE8C8F7"/>
    <w:rsid w:val="7FFB242F"/>
    <w:rsid w:val="7FFDB408"/>
    <w:rsid w:val="7FFE4EEB"/>
    <w:rsid w:val="95FB2B98"/>
    <w:rsid w:val="9A639BC2"/>
    <w:rsid w:val="9BFA491D"/>
    <w:rsid w:val="9FF7D786"/>
    <w:rsid w:val="ABBFB23D"/>
    <w:rsid w:val="B6AFFE39"/>
    <w:rsid w:val="C3B4DA5A"/>
    <w:rsid w:val="CBFF70E0"/>
    <w:rsid w:val="CFF50B82"/>
    <w:rsid w:val="CFFFAD89"/>
    <w:rsid w:val="DFFE359E"/>
    <w:rsid w:val="DFFE4FFD"/>
    <w:rsid w:val="EEABED75"/>
    <w:rsid w:val="F56FDF51"/>
    <w:rsid w:val="F6B69F17"/>
    <w:rsid w:val="F77F1D61"/>
    <w:rsid w:val="F7FED3A9"/>
    <w:rsid w:val="F8C9DB26"/>
    <w:rsid w:val="F97E8EAE"/>
    <w:rsid w:val="FB36E1A6"/>
    <w:rsid w:val="FB3BE134"/>
    <w:rsid w:val="FCFF4275"/>
    <w:rsid w:val="FD7FEEEA"/>
    <w:rsid w:val="FDFFB577"/>
    <w:rsid w:val="FEEA50FE"/>
    <w:rsid w:val="FF7D47A9"/>
    <w:rsid w:val="FF7F63BE"/>
    <w:rsid w:val="FFCF21CB"/>
    <w:rsid w:val="FFFF1C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paragraph" w:styleId="3">
    <w:name w:val="Body Text Indent"/>
    <w:basedOn w:val="1"/>
    <w:next w:val="4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4">
    <w:name w:val="Body Text First Indent 2"/>
    <w:basedOn w:val="3"/>
    <w:next w:val="1"/>
    <w:unhideWhenUsed/>
    <w:qFormat/>
    <w:uiPriority w:val="99"/>
    <w:pPr>
      <w:ind w:firstLine="420" w:firstLineChars="200"/>
    </w:p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footnote text"/>
    <w:basedOn w:val="1"/>
    <w:next w:val="4"/>
    <w:semiHidden/>
    <w:qFormat/>
    <w:uiPriority w:val="0"/>
    <w:pPr>
      <w:snapToGrid w:val="0"/>
      <w:jc w:val="left"/>
    </w:pPr>
    <w:rPr>
      <w:sz w:val="18"/>
      <w:szCs w:val="18"/>
    </w:rPr>
  </w:style>
  <w:style w:type="character" w:customStyle="1" w:styleId="11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批注框文本 Char"/>
    <w:basedOn w:val="10"/>
    <w:link w:val="5"/>
    <w:semiHidden/>
    <w:qFormat/>
    <w:uiPriority w:val="99"/>
    <w:rPr>
      <w:sz w:val="18"/>
      <w:szCs w:val="18"/>
    </w:rPr>
  </w:style>
  <w:style w:type="character" w:customStyle="1" w:styleId="16">
    <w:name w:val="font01"/>
    <w:basedOn w:val="10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7">
    <w:name w:val="font2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1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9">
    <w:name w:val="普通(网站) Char"/>
    <w:basedOn w:val="1"/>
    <w:qFormat/>
    <w:uiPriority w:val="0"/>
    <w:pPr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1465</Words>
  <Characters>1596</Characters>
  <Lines>11</Lines>
  <Paragraphs>3</Paragraphs>
  <TotalTime>1</TotalTime>
  <ScaleCrop>false</ScaleCrop>
  <LinksUpToDate>false</LinksUpToDate>
  <CharactersWithSpaces>1615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2026-09-09T08:03:00Z</dcterms:created>
  <dc:creator>李航 null</dc:creator>
  <cp:lastModifiedBy>水蜜桃</cp:lastModifiedBy>
  <cp:lastPrinted>2024-08-10T02:20:00Z</cp:lastPrinted>
  <dcterms:modified xsi:type="dcterms:W3CDTF">2026-09-11T07:36:09Z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B2F57AE50CD94CD5847BCE18C5D82DC4_13</vt:lpwstr>
  </property>
  <property fmtid="{D5CDD505-2E9C-101B-9397-08002B2CF9AE}" pid="4" name="KSOTemplateDocerSaveRecord">
    <vt:lpwstr>eyJoZGlkIjoiNDFlMTFmZGNjYTIxM2VjYTU0NzljYWFlYzM3MDFkNDEiLCJ1c2VySWQiOiI0MzI1NjU3OTQifQ==</vt:lpwstr>
  </property>
</Properties>
</file>