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E9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DXDR-2024-1400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3292A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spacing w:val="11"/>
          <w:sz w:val="32"/>
          <w:szCs w:val="32"/>
        </w:rPr>
      </w:pPr>
    </w:p>
    <w:p w14:paraId="4A513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</w:rPr>
        <w:t>道县城市管理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eastAsia="zh-CN"/>
        </w:rPr>
        <w:t>和综合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</w:rPr>
        <w:t>执法局</w:t>
      </w:r>
    </w:p>
    <w:p w14:paraId="07A94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</w:rPr>
        <w:t>关于道县主城区禁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eastAsia="zh-CN"/>
        </w:rPr>
        <w:t>止抛撒、焚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</w:rPr>
        <w:t>烧冥纸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eastAsia="zh-CN"/>
        </w:rPr>
        <w:t>冥币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</w:rPr>
        <w:t>的</w:t>
      </w:r>
    </w:p>
    <w:p w14:paraId="51B6E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　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告</w:t>
      </w:r>
    </w:p>
    <w:p w14:paraId="5B32E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pacing w:val="6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32"/>
          <w:szCs w:val="32"/>
        </w:rPr>
        <w:t>道城通字〔20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32"/>
          <w:szCs w:val="32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32"/>
          <w:szCs w:val="32"/>
        </w:rPr>
        <w:t>〕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32"/>
          <w:szCs w:val="32"/>
          <w:lang w:val="en-US" w:eastAsia="zh-CN"/>
        </w:rPr>
        <w:t>007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32"/>
          <w:szCs w:val="32"/>
        </w:rPr>
        <w:t>号</w:t>
      </w:r>
    </w:p>
    <w:p w14:paraId="1161D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</w:pPr>
    </w:p>
    <w:p w14:paraId="680D2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为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eastAsia="zh-CN"/>
        </w:rPr>
        <w:t>加强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我县主城区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eastAsia="zh-CN"/>
        </w:rPr>
        <w:t>环境卫生管理，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减少环境污染，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eastAsia="zh-CN"/>
        </w:rPr>
        <w:t>进一步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优化人居环境，提升县城品位，切实保障广大人民群众生命财产安全，根据《中华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人民共和国治安管理处罚法》《湖南省实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施&lt;殡葬管理条例&gt;办法》《永州市城市市容和环境卫生管理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条例》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等相关法律法规及县委、县政府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eastAsia="zh-CN"/>
        </w:rPr>
        <w:t>相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关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eastAsia="zh-CN"/>
        </w:rPr>
        <w:t>工作安排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，县城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eastAsia="zh-CN"/>
        </w:rPr>
        <w:t>市管理和综合执法局决定在主城区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禁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eastAsia="zh-CN"/>
        </w:rPr>
        <w:t>止抛撒、焚烧冥纸冥币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。现就有关事项通告如下：</w:t>
      </w:r>
    </w:p>
    <w:p w14:paraId="6EE4E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一、禁止范围</w:t>
      </w:r>
    </w:p>
    <w:p w14:paraId="33EE1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  <w:lang w:eastAsia="zh-CN"/>
        </w:rPr>
        <w:t>城区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</w:rPr>
        <w:t>东至上关零公里、南至道贺高速公路入口、西至火车站（营江街道机关驻地）、北至汽车北站（工业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大道）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等以上区域内的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公共场所。</w:t>
      </w:r>
    </w:p>
    <w:p w14:paraId="057A3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二、禁止时间</w:t>
      </w:r>
    </w:p>
    <w:p w14:paraId="5D7AD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textAlignment w:val="auto"/>
        <w:outlineLvl w:val="9"/>
        <w:rPr>
          <w:rFonts w:hint="default" w:ascii="方正仿宋_GB2312" w:hAnsi="方正仿宋_GB2312" w:eastAsia="方正仿宋_GB2312" w:cs="方正仿宋_GB2312"/>
          <w:spacing w:val="-6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  <w:lang w:val="en-US" w:eastAsia="zh-CN"/>
        </w:rPr>
        <w:t>2025年8月31日起。</w:t>
      </w:r>
    </w:p>
    <w:p w14:paraId="4B60E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三、处罚措施</w:t>
      </w:r>
    </w:p>
    <w:p w14:paraId="08102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在禁止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区域内的公共场所抛撒、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焚烧冥纸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冥币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的，由执法部门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依法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责令纠正其违法行为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、采取补救措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施，可以并处警告或者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50元以上200元以下罚款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val="en-US" w:eastAsia="zh-CN"/>
        </w:rPr>
        <w:t>在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禁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eastAsia="zh-CN"/>
        </w:rPr>
        <w:t>止抛撒、焚烧冥纸冥币阻碍国家机关工作人员执行公务的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，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依法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给予治安处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构成犯罪的，依法追究刑事责任。</w:t>
      </w:r>
    </w:p>
    <w:p w14:paraId="5E397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城区各街道、社区、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文明创建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责任路段包干单位要切实履行禁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止抛撒、焚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烧冥纸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、冥币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属地管理和“门前三包”责任，国家机关、社会团体、企事业单位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公职人员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要带头执行禁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止抛撒、焚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烧冥纸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冥币的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规定。</w:t>
      </w:r>
    </w:p>
    <w:p w14:paraId="0ECF6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4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欢迎广大人民群众积极支持和监督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主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城区禁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止抛撒、焚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烧冥纸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、冥币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工作。举报电话：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val="en-US" w:eastAsia="zh-CN"/>
        </w:rPr>
        <w:t>0746--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val="en-US" w:eastAsia="zh-CN"/>
        </w:rPr>
        <w:t>5217451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。</w:t>
      </w:r>
    </w:p>
    <w:p w14:paraId="28443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通告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至发布之日起生效，有效期1年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3DCAB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　　　　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　   </w:t>
      </w:r>
    </w:p>
    <w:p w14:paraId="31290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道县城市管理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和综合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执法局</w:t>
      </w:r>
    </w:p>
    <w:p w14:paraId="41088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sectPr>
      <w:pgSz w:w="11906" w:h="16838"/>
      <w:pgMar w:top="1610" w:right="1406" w:bottom="1610" w:left="140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8B3F083-1CD9-48E7-AA62-530DBCEBC56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0AECB41-4A10-4A04-808E-0778AB897A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OTJhZTZmM2U1NmQwYTI3MzZiM2JlZDVkMzZiOGYifQ=="/>
    <w:docVar w:name="KSO_WPS_MARK_KEY" w:val="146d3992-7d4a-444f-a9e9-f8b8532770d3"/>
  </w:docVars>
  <w:rsids>
    <w:rsidRoot w:val="152268CA"/>
    <w:rsid w:val="02560075"/>
    <w:rsid w:val="08213391"/>
    <w:rsid w:val="0A464ED8"/>
    <w:rsid w:val="0FD77F2D"/>
    <w:rsid w:val="0FF26B15"/>
    <w:rsid w:val="1111746F"/>
    <w:rsid w:val="1293001F"/>
    <w:rsid w:val="152268CA"/>
    <w:rsid w:val="1E914A4B"/>
    <w:rsid w:val="24362011"/>
    <w:rsid w:val="256A1C4B"/>
    <w:rsid w:val="2B241610"/>
    <w:rsid w:val="2B69759E"/>
    <w:rsid w:val="2C1D41C3"/>
    <w:rsid w:val="3F102222"/>
    <w:rsid w:val="436C0494"/>
    <w:rsid w:val="449D459A"/>
    <w:rsid w:val="4F68203F"/>
    <w:rsid w:val="57455124"/>
    <w:rsid w:val="5BA9625E"/>
    <w:rsid w:val="667271DD"/>
    <w:rsid w:val="75973CF4"/>
    <w:rsid w:val="79A82BC5"/>
    <w:rsid w:val="7AB931D5"/>
    <w:rsid w:val="7AC45966"/>
    <w:rsid w:val="7B6D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621</Characters>
  <Lines>0</Lines>
  <Paragraphs>0</Paragraphs>
  <TotalTime>0</TotalTime>
  <ScaleCrop>false</ScaleCrop>
  <LinksUpToDate>false</LinksUpToDate>
  <CharactersWithSpaces>700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2019-08-10T09:13:00Z</dcterms:created>
  <dc:creator>怒火</dc:creator>
  <cp:lastModifiedBy>马国章</cp:lastModifiedBy>
  <cp:lastPrinted>2024-08-12T03:15:00Z</cp:lastPrinted>
  <dcterms:modified xsi:type="dcterms:W3CDTF">2025-08-30T04:47:35Z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2F235AAA5CFF4AEBBA426E586FD90AE9_13</vt:lpwstr>
  </property>
  <property fmtid="{D5CDD505-2E9C-101B-9397-08002B2CF9AE}" pid="4" name="KSOTemplateDocerSaveRecord">
    <vt:lpwstr>eyJoZGlkIjoiZTVkMzcwNTE2N2MxZmE4OWI5ZDY4OTIxZDMxYWY1YTMiLCJ1c2VySWQiOiI2NTI4NDg2NTEifQ==</vt:lpwstr>
  </property>
</Properties>
</file>